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8862C" w14:textId="77777777" w:rsidR="000D4301" w:rsidRDefault="00000000">
      <w:pPr>
        <w:spacing w:before="70"/>
        <w:ind w:right="433"/>
        <w:jc w:val="center"/>
        <w:rPr>
          <w:b/>
        </w:rPr>
      </w:pPr>
      <w:r>
        <w:rPr>
          <w:b/>
          <w:u w:val="single"/>
        </w:rPr>
        <w:t>I</w:t>
      </w:r>
      <w:r>
        <w:rPr>
          <w:b/>
          <w:spacing w:val="13"/>
          <w:u w:val="single"/>
        </w:rPr>
        <w:t xml:space="preserve"> </w:t>
      </w:r>
      <w:r>
        <w:rPr>
          <w:b/>
          <w:u w:val="single"/>
        </w:rPr>
        <w:t>CONVENIO</w:t>
      </w:r>
      <w:r>
        <w:rPr>
          <w:b/>
          <w:spacing w:val="13"/>
          <w:u w:val="single"/>
        </w:rPr>
        <w:t xml:space="preserve"> </w:t>
      </w:r>
      <w:r>
        <w:rPr>
          <w:b/>
          <w:spacing w:val="-2"/>
          <w:u w:val="single"/>
        </w:rPr>
        <w:t>COLECTIVO</w:t>
      </w:r>
    </w:p>
    <w:p w14:paraId="12301509" w14:textId="77777777" w:rsidR="000D4301" w:rsidRDefault="00000000">
      <w:pPr>
        <w:spacing w:before="231"/>
        <w:ind w:right="436"/>
        <w:jc w:val="center"/>
        <w:rPr>
          <w:b/>
        </w:rPr>
      </w:pPr>
      <w:r>
        <w:rPr>
          <w:spacing w:val="14"/>
          <w:u w:val="single"/>
        </w:rPr>
        <w:t xml:space="preserve"> </w:t>
      </w:r>
      <w:r>
        <w:rPr>
          <w:b/>
          <w:u w:val="single"/>
        </w:rPr>
        <w:t>EMPRESA</w:t>
      </w:r>
      <w:r>
        <w:rPr>
          <w:b/>
          <w:spacing w:val="14"/>
          <w:u w:val="single"/>
        </w:rPr>
        <w:t xml:space="preserve"> </w:t>
      </w:r>
      <w:r>
        <w:rPr>
          <w:b/>
          <w:u w:val="single"/>
        </w:rPr>
        <w:t>“SPET,</w:t>
      </w:r>
      <w:r>
        <w:rPr>
          <w:b/>
          <w:spacing w:val="17"/>
          <w:u w:val="single"/>
        </w:rPr>
        <w:t xml:space="preserve"> </w:t>
      </w:r>
      <w:r>
        <w:rPr>
          <w:b/>
          <w:u w:val="single"/>
        </w:rPr>
        <w:t>TURISMO</w:t>
      </w:r>
      <w:r>
        <w:rPr>
          <w:b/>
          <w:spacing w:val="18"/>
          <w:u w:val="single"/>
        </w:rPr>
        <w:t xml:space="preserve"> </w:t>
      </w:r>
      <w:r>
        <w:rPr>
          <w:b/>
          <w:u w:val="single"/>
        </w:rPr>
        <w:t>DE</w:t>
      </w:r>
      <w:r>
        <w:rPr>
          <w:b/>
          <w:spacing w:val="15"/>
          <w:u w:val="single"/>
        </w:rPr>
        <w:t xml:space="preserve"> </w:t>
      </w:r>
      <w:r>
        <w:rPr>
          <w:b/>
          <w:u w:val="single"/>
        </w:rPr>
        <w:t>TENERIFE,</w:t>
      </w:r>
      <w:r>
        <w:rPr>
          <w:b/>
          <w:spacing w:val="14"/>
          <w:u w:val="single"/>
        </w:rPr>
        <w:t xml:space="preserve"> </w:t>
      </w:r>
      <w:r>
        <w:rPr>
          <w:b/>
          <w:spacing w:val="-2"/>
          <w:u w:val="single"/>
        </w:rPr>
        <w:t>S.A.”</w:t>
      </w:r>
    </w:p>
    <w:p w14:paraId="59A3C5F2" w14:textId="77777777" w:rsidR="000D4301" w:rsidRDefault="000D4301">
      <w:pPr>
        <w:pStyle w:val="Textoindependiente"/>
        <w:ind w:left="0"/>
        <w:jc w:val="left"/>
        <w:rPr>
          <w:b/>
        </w:rPr>
      </w:pPr>
    </w:p>
    <w:p w14:paraId="7AEDC048" w14:textId="77777777" w:rsidR="000D4301" w:rsidRDefault="000D4301">
      <w:pPr>
        <w:pStyle w:val="Textoindependiente"/>
        <w:spacing w:before="213"/>
        <w:ind w:left="0"/>
        <w:jc w:val="left"/>
        <w:rPr>
          <w:b/>
        </w:rPr>
      </w:pPr>
    </w:p>
    <w:p w14:paraId="0DF69587" w14:textId="77777777" w:rsidR="000D4301" w:rsidRDefault="00000000">
      <w:pPr>
        <w:spacing w:line="460" w:lineRule="auto"/>
        <w:ind w:left="3307" w:right="3580" w:firstLine="938"/>
        <w:rPr>
          <w:b/>
        </w:rPr>
      </w:pPr>
      <w:r>
        <w:rPr>
          <w:b/>
        </w:rPr>
        <w:t>CAPITULO I DISPOSICIONES GENERALES</w:t>
      </w:r>
    </w:p>
    <w:p w14:paraId="47D309D3" w14:textId="77777777" w:rsidR="000D4301" w:rsidRDefault="000D4301">
      <w:pPr>
        <w:pStyle w:val="Textoindependiente"/>
        <w:spacing w:before="230"/>
        <w:ind w:left="0"/>
        <w:jc w:val="left"/>
        <w:rPr>
          <w:b/>
        </w:rPr>
      </w:pPr>
    </w:p>
    <w:p w14:paraId="062CBCD2" w14:textId="77777777" w:rsidR="000D4301" w:rsidRDefault="00000000">
      <w:pPr>
        <w:pStyle w:val="Ttulo1"/>
        <w:ind w:left="1449"/>
      </w:pPr>
      <w:r>
        <w:t>Artículo</w:t>
      </w:r>
      <w:r>
        <w:rPr>
          <w:spacing w:val="14"/>
        </w:rPr>
        <w:t xml:space="preserve"> </w:t>
      </w:r>
      <w:r>
        <w:t>1.-</w:t>
      </w:r>
      <w:r>
        <w:rPr>
          <w:spacing w:val="11"/>
        </w:rPr>
        <w:t xml:space="preserve"> </w:t>
      </w:r>
      <w:r>
        <w:t>Ámbito</w:t>
      </w:r>
      <w:r>
        <w:rPr>
          <w:spacing w:val="14"/>
        </w:rPr>
        <w:t xml:space="preserve"> </w:t>
      </w:r>
      <w:r>
        <w:t>funcional,</w:t>
      </w:r>
      <w:r>
        <w:rPr>
          <w:spacing w:val="12"/>
        </w:rPr>
        <w:t xml:space="preserve"> </w:t>
      </w:r>
      <w:r>
        <w:t>personal</w:t>
      </w:r>
      <w:r>
        <w:rPr>
          <w:spacing w:val="15"/>
        </w:rPr>
        <w:t xml:space="preserve"> </w:t>
      </w:r>
      <w:r>
        <w:t>y</w:t>
      </w:r>
      <w:r>
        <w:rPr>
          <w:spacing w:val="12"/>
        </w:rPr>
        <w:t xml:space="preserve"> </w:t>
      </w:r>
      <w:r>
        <w:rPr>
          <w:spacing w:val="-2"/>
        </w:rPr>
        <w:t>territorial</w:t>
      </w:r>
    </w:p>
    <w:p w14:paraId="7D547D9B" w14:textId="77777777" w:rsidR="000D4301" w:rsidRDefault="000D4301">
      <w:pPr>
        <w:pStyle w:val="Textoindependiente"/>
        <w:spacing w:before="10"/>
        <w:ind w:left="0"/>
        <w:jc w:val="left"/>
        <w:rPr>
          <w:b/>
        </w:rPr>
      </w:pPr>
    </w:p>
    <w:p w14:paraId="2D63A1CA" w14:textId="77777777" w:rsidR="000D4301" w:rsidRDefault="00000000">
      <w:pPr>
        <w:pStyle w:val="Prrafodelista"/>
        <w:numPr>
          <w:ilvl w:val="0"/>
          <w:numId w:val="47"/>
        </w:numPr>
        <w:tabs>
          <w:tab w:val="left" w:pos="1785"/>
          <w:tab w:val="left" w:pos="1787"/>
        </w:tabs>
        <w:spacing w:line="244" w:lineRule="auto"/>
        <w:ind w:left="1787" w:right="1352"/>
        <w:jc w:val="both"/>
      </w:pPr>
      <w:r>
        <w:t>El presente Convenio Colectivo tiene ámbito de empresa y regula, en el ámbito territorial insular, las relaciones laborales entre la empresa pública “SPET, TURISMO</w:t>
      </w:r>
      <w:r>
        <w:rPr>
          <w:spacing w:val="23"/>
        </w:rPr>
        <w:t xml:space="preserve"> </w:t>
      </w:r>
      <w:r>
        <w:t>DE</w:t>
      </w:r>
      <w:r>
        <w:rPr>
          <w:spacing w:val="25"/>
        </w:rPr>
        <w:t xml:space="preserve"> </w:t>
      </w:r>
      <w:r>
        <w:t>TENERIFE,</w:t>
      </w:r>
      <w:r>
        <w:rPr>
          <w:spacing w:val="23"/>
        </w:rPr>
        <w:t xml:space="preserve"> </w:t>
      </w:r>
      <w:r>
        <w:t>S.A.”</w:t>
      </w:r>
      <w:r>
        <w:rPr>
          <w:spacing w:val="21"/>
        </w:rPr>
        <w:t xml:space="preserve"> </w:t>
      </w:r>
      <w:r>
        <w:t>(en</w:t>
      </w:r>
      <w:r>
        <w:rPr>
          <w:spacing w:val="23"/>
        </w:rPr>
        <w:t xml:space="preserve"> </w:t>
      </w:r>
      <w:r>
        <w:t>adelante,</w:t>
      </w:r>
      <w:r>
        <w:rPr>
          <w:spacing w:val="23"/>
        </w:rPr>
        <w:t xml:space="preserve"> </w:t>
      </w:r>
      <w:r>
        <w:t>“TURISMO</w:t>
      </w:r>
      <w:r>
        <w:rPr>
          <w:spacing w:val="23"/>
        </w:rPr>
        <w:t xml:space="preserve"> </w:t>
      </w:r>
      <w:r>
        <w:t>DE</w:t>
      </w:r>
      <w:r>
        <w:rPr>
          <w:spacing w:val="25"/>
        </w:rPr>
        <w:t xml:space="preserve"> </w:t>
      </w:r>
      <w:r>
        <w:t>TENERIFE”</w:t>
      </w:r>
    </w:p>
    <w:p w14:paraId="62428D3C" w14:textId="77777777" w:rsidR="000D4301" w:rsidRDefault="00000000">
      <w:pPr>
        <w:pStyle w:val="Textoindependiente"/>
        <w:spacing w:before="4" w:line="247" w:lineRule="auto"/>
        <w:ind w:left="1787" w:right="1304"/>
        <w:jc w:val="left"/>
      </w:pPr>
      <w:r>
        <w:t>o</w:t>
      </w:r>
      <w:r>
        <w:rPr>
          <w:spacing w:val="80"/>
        </w:rPr>
        <w:t xml:space="preserve"> </w:t>
      </w:r>
      <w:r>
        <w:t>la</w:t>
      </w:r>
      <w:r>
        <w:rPr>
          <w:spacing w:val="80"/>
        </w:rPr>
        <w:t xml:space="preserve"> </w:t>
      </w:r>
      <w:r>
        <w:t>“Empresa”,</w:t>
      </w:r>
      <w:r>
        <w:rPr>
          <w:spacing w:val="80"/>
        </w:rPr>
        <w:t xml:space="preserve"> </w:t>
      </w:r>
      <w:r>
        <w:t>perteneciente</w:t>
      </w:r>
      <w:r>
        <w:rPr>
          <w:spacing w:val="80"/>
        </w:rPr>
        <w:t xml:space="preserve"> </w:t>
      </w:r>
      <w:r>
        <w:t>al</w:t>
      </w:r>
      <w:r>
        <w:rPr>
          <w:spacing w:val="80"/>
        </w:rPr>
        <w:t xml:space="preserve"> </w:t>
      </w:r>
      <w:r>
        <w:t>sector</w:t>
      </w:r>
      <w:r>
        <w:rPr>
          <w:spacing w:val="80"/>
        </w:rPr>
        <w:t xml:space="preserve"> </w:t>
      </w:r>
      <w:r>
        <w:t>público</w:t>
      </w:r>
      <w:r>
        <w:rPr>
          <w:spacing w:val="80"/>
        </w:rPr>
        <w:t xml:space="preserve"> </w:t>
      </w:r>
      <w:r>
        <w:t>insular)</w:t>
      </w:r>
      <w:r>
        <w:rPr>
          <w:spacing w:val="80"/>
        </w:rPr>
        <w:t xml:space="preserve"> </w:t>
      </w:r>
      <w:r>
        <w:t>y</w:t>
      </w:r>
      <w:r>
        <w:rPr>
          <w:spacing w:val="80"/>
        </w:rPr>
        <w:t xml:space="preserve"> </w:t>
      </w:r>
      <w:r>
        <w:t>las</w:t>
      </w:r>
      <w:r>
        <w:rPr>
          <w:spacing w:val="80"/>
        </w:rPr>
        <w:t xml:space="preserve"> </w:t>
      </w:r>
      <w:r>
        <w:t>personas trabajadoras de la misma.</w:t>
      </w:r>
    </w:p>
    <w:p w14:paraId="2E31223F" w14:textId="77777777" w:rsidR="000D4301" w:rsidRDefault="000D4301">
      <w:pPr>
        <w:pStyle w:val="Textoindependiente"/>
        <w:spacing w:before="6"/>
        <w:ind w:left="0"/>
        <w:jc w:val="left"/>
      </w:pPr>
    </w:p>
    <w:p w14:paraId="2DFB907F" w14:textId="77777777" w:rsidR="000D4301" w:rsidRDefault="00000000">
      <w:pPr>
        <w:pStyle w:val="Prrafodelista"/>
        <w:numPr>
          <w:ilvl w:val="0"/>
          <w:numId w:val="47"/>
        </w:numPr>
        <w:tabs>
          <w:tab w:val="left" w:pos="1785"/>
          <w:tab w:val="left" w:pos="1787"/>
        </w:tabs>
        <w:spacing w:line="244" w:lineRule="auto"/>
        <w:ind w:left="1787" w:right="1353"/>
        <w:jc w:val="both"/>
      </w:pPr>
      <w:r>
        <w:t>Se excluye de la aplicación del presente Convenio Colectivo al personal vinculado con TURISMO DE TENERIFE mediante relación laboral de carácter especial del personal de alta dirección, regulada en el Real Decreto 1382/1995, de 1 de agosto o</w:t>
      </w:r>
      <w:r>
        <w:rPr>
          <w:spacing w:val="-2"/>
        </w:rPr>
        <w:t xml:space="preserve"> </w:t>
      </w:r>
      <w:r>
        <w:t>perteneciente</w:t>
      </w:r>
      <w:r>
        <w:rPr>
          <w:spacing w:val="-2"/>
        </w:rPr>
        <w:t xml:space="preserve"> </w:t>
      </w:r>
      <w:r>
        <w:t>al ámbito</w:t>
      </w:r>
      <w:r>
        <w:rPr>
          <w:spacing w:val="-2"/>
        </w:rPr>
        <w:t xml:space="preserve"> </w:t>
      </w:r>
      <w:r>
        <w:t>mercantil,</w:t>
      </w:r>
      <w:r>
        <w:rPr>
          <w:spacing w:val="-2"/>
        </w:rPr>
        <w:t xml:space="preserve"> </w:t>
      </w:r>
      <w:r>
        <w:t>así como a aquellas personas físicas vinculadas con la Empresa por una relación de servicios sometida a la legislación de Contratos del Sector Público.</w:t>
      </w:r>
    </w:p>
    <w:p w14:paraId="26E32829" w14:textId="77777777" w:rsidR="000D4301" w:rsidRDefault="000D4301">
      <w:pPr>
        <w:pStyle w:val="Textoindependiente"/>
        <w:spacing w:before="183"/>
        <w:ind w:left="0"/>
        <w:jc w:val="left"/>
      </w:pPr>
    </w:p>
    <w:p w14:paraId="7388866E" w14:textId="77777777" w:rsidR="000D4301" w:rsidRDefault="00000000">
      <w:pPr>
        <w:pStyle w:val="Ttulo1"/>
        <w:ind w:left="1449"/>
      </w:pPr>
      <w:r>
        <w:t>Artículo</w:t>
      </w:r>
      <w:r>
        <w:rPr>
          <w:spacing w:val="13"/>
        </w:rPr>
        <w:t xml:space="preserve"> </w:t>
      </w:r>
      <w:r>
        <w:t>2.-</w:t>
      </w:r>
      <w:r>
        <w:rPr>
          <w:spacing w:val="10"/>
        </w:rPr>
        <w:t xml:space="preserve"> </w:t>
      </w:r>
      <w:r>
        <w:t>Partes</w:t>
      </w:r>
      <w:r>
        <w:rPr>
          <w:spacing w:val="11"/>
        </w:rPr>
        <w:t xml:space="preserve"> </w:t>
      </w:r>
      <w:r>
        <w:rPr>
          <w:spacing w:val="-2"/>
        </w:rPr>
        <w:t>firmantes.</w:t>
      </w:r>
    </w:p>
    <w:p w14:paraId="579A2C7C" w14:textId="77777777" w:rsidR="000D4301" w:rsidRDefault="00000000">
      <w:pPr>
        <w:pStyle w:val="Textoindependiente"/>
        <w:spacing w:before="177" w:line="244" w:lineRule="auto"/>
        <w:ind w:left="1449" w:right="1352"/>
      </w:pPr>
      <w:r>
        <w:t>Atendido al ámbito funcional del presente Convenio Colectivo y al amparo de la legitimidad que otorga a las partes la previsión contenida en el artículo 87.1 del Estatuto</w:t>
      </w:r>
      <w:r>
        <w:rPr>
          <w:spacing w:val="-3"/>
        </w:rPr>
        <w:t xml:space="preserve"> </w:t>
      </w:r>
      <w:r>
        <w:t>de</w:t>
      </w:r>
      <w:r>
        <w:rPr>
          <w:spacing w:val="-6"/>
        </w:rPr>
        <w:t xml:space="preserve"> </w:t>
      </w:r>
      <w:r>
        <w:t>los Trabajadores, se</w:t>
      </w:r>
      <w:r>
        <w:rPr>
          <w:spacing w:val="-1"/>
        </w:rPr>
        <w:t xml:space="preserve"> </w:t>
      </w:r>
      <w:r>
        <w:t>aclara</w:t>
      </w:r>
      <w:r>
        <w:rPr>
          <w:spacing w:val="-3"/>
        </w:rPr>
        <w:t xml:space="preserve"> </w:t>
      </w:r>
      <w:r>
        <w:t>que</w:t>
      </w:r>
      <w:r>
        <w:rPr>
          <w:spacing w:val="-1"/>
        </w:rPr>
        <w:t xml:space="preserve"> </w:t>
      </w:r>
      <w:r>
        <w:t>los</w:t>
      </w:r>
      <w:r>
        <w:rPr>
          <w:spacing w:val="-3"/>
        </w:rPr>
        <w:t xml:space="preserve"> </w:t>
      </w:r>
      <w:r>
        <w:t>firmantes</w:t>
      </w:r>
      <w:r>
        <w:rPr>
          <w:spacing w:val="-3"/>
        </w:rPr>
        <w:t xml:space="preserve"> </w:t>
      </w:r>
      <w:r>
        <w:t>del texto</w:t>
      </w:r>
      <w:r>
        <w:rPr>
          <w:spacing w:val="-6"/>
        </w:rPr>
        <w:t xml:space="preserve"> </w:t>
      </w:r>
      <w:r>
        <w:t>son,</w:t>
      </w:r>
      <w:r>
        <w:rPr>
          <w:spacing w:val="-6"/>
        </w:rPr>
        <w:t xml:space="preserve"> </w:t>
      </w:r>
      <w:r>
        <w:t>por</w:t>
      </w:r>
      <w:r>
        <w:rPr>
          <w:spacing w:val="-3"/>
        </w:rPr>
        <w:t xml:space="preserve"> </w:t>
      </w:r>
      <w:r>
        <w:t>una</w:t>
      </w:r>
      <w:r>
        <w:rPr>
          <w:spacing w:val="-6"/>
        </w:rPr>
        <w:t xml:space="preserve"> </w:t>
      </w:r>
      <w:r>
        <w:t>parte, la representación de la entidad SPET, TURISMO DE TENERIFE, S.A., y, por la parte social, la representación legal de los trabajadores de la empresa.</w:t>
      </w:r>
    </w:p>
    <w:p w14:paraId="50A97B12" w14:textId="77777777" w:rsidR="000D4301" w:rsidRDefault="000D4301">
      <w:pPr>
        <w:pStyle w:val="Textoindependiente"/>
        <w:spacing w:before="182"/>
        <w:ind w:left="0"/>
        <w:jc w:val="left"/>
      </w:pPr>
    </w:p>
    <w:p w14:paraId="10E33C35" w14:textId="77777777" w:rsidR="000D4301" w:rsidRDefault="00000000">
      <w:pPr>
        <w:pStyle w:val="Ttulo1"/>
        <w:ind w:left="1449"/>
      </w:pPr>
      <w:r>
        <w:t>Artículo</w:t>
      </w:r>
      <w:r>
        <w:rPr>
          <w:spacing w:val="13"/>
        </w:rPr>
        <w:t xml:space="preserve"> </w:t>
      </w:r>
      <w:r>
        <w:t>3.-</w:t>
      </w:r>
      <w:r>
        <w:rPr>
          <w:spacing w:val="11"/>
        </w:rPr>
        <w:t xml:space="preserve"> </w:t>
      </w:r>
      <w:r>
        <w:t>Ámbito</w:t>
      </w:r>
      <w:r>
        <w:rPr>
          <w:spacing w:val="14"/>
        </w:rPr>
        <w:t xml:space="preserve"> </w:t>
      </w:r>
      <w:r>
        <w:rPr>
          <w:spacing w:val="-2"/>
        </w:rPr>
        <w:t>temporal.</w:t>
      </w:r>
    </w:p>
    <w:p w14:paraId="7889687C" w14:textId="77777777" w:rsidR="000D4301" w:rsidRDefault="000D4301">
      <w:pPr>
        <w:pStyle w:val="Textoindependiente"/>
        <w:spacing w:before="13"/>
        <w:ind w:left="0"/>
        <w:jc w:val="left"/>
        <w:rPr>
          <w:b/>
        </w:rPr>
      </w:pPr>
    </w:p>
    <w:p w14:paraId="4A7A55D5" w14:textId="77777777" w:rsidR="000D4301" w:rsidRDefault="00000000">
      <w:pPr>
        <w:pStyle w:val="Textoindependiente"/>
        <w:spacing w:line="247" w:lineRule="auto"/>
        <w:ind w:left="1449" w:right="1352"/>
      </w:pPr>
      <w:r>
        <w:t>El presente Convenio Colectivo, una vez firmado por las partes negociadoras, en lo que se refiere a su parte orgánica, entrará en vigor a partir de la firma y aprobación por el Consejo de Administración de la Entidad, previo informe preceptivo y favorable de la Dirección Insular de Recursos Humanos del Cabildo Insular de Tenerife, a través del Servicio Administrativo de Régimen Jurídico, Relaciones Sindicales y Sector Público e independientemente de la fecha de registro y depósito del presente Convenio Colectivo por la autoridad competente, sin perjuicio de lo dispuesto en la Disposición Transitoria Primera en lo que se refiere a los efectos económicos, y con independencia de las fechas de registro, depósito y publicación por la autoridad laboral competente. El presente Convenio Colectivo tendrá</w:t>
      </w:r>
      <w:r>
        <w:rPr>
          <w:spacing w:val="80"/>
        </w:rPr>
        <w:t xml:space="preserve"> </w:t>
      </w:r>
      <w:r>
        <w:t>vigencia hasta el 31 de diciembre de 2026.</w:t>
      </w:r>
    </w:p>
    <w:p w14:paraId="523B9EB9" w14:textId="77777777" w:rsidR="000D4301" w:rsidRDefault="000D4301">
      <w:pPr>
        <w:spacing w:line="247" w:lineRule="auto"/>
        <w:sectPr w:rsidR="000D4301">
          <w:type w:val="continuous"/>
          <w:pgSz w:w="12240" w:h="15840"/>
          <w:pgMar w:top="1220" w:right="780" w:bottom="280" w:left="1200" w:header="720" w:footer="720" w:gutter="0"/>
          <w:cols w:space="720"/>
        </w:sectPr>
      </w:pPr>
    </w:p>
    <w:p w14:paraId="544510F2" w14:textId="77777777" w:rsidR="000D4301" w:rsidRDefault="00000000">
      <w:pPr>
        <w:pStyle w:val="Ttulo1"/>
        <w:spacing w:before="70"/>
        <w:ind w:left="1449"/>
        <w:jc w:val="both"/>
      </w:pPr>
      <w:r>
        <w:lastRenderedPageBreak/>
        <w:t>Artículo</w:t>
      </w:r>
      <w:r>
        <w:rPr>
          <w:spacing w:val="12"/>
        </w:rPr>
        <w:t xml:space="preserve"> </w:t>
      </w:r>
      <w:r>
        <w:t>4.-</w:t>
      </w:r>
      <w:r>
        <w:rPr>
          <w:spacing w:val="10"/>
        </w:rPr>
        <w:t xml:space="preserve"> </w:t>
      </w:r>
      <w:r>
        <w:t>Denuncia</w:t>
      </w:r>
      <w:r>
        <w:rPr>
          <w:spacing w:val="10"/>
        </w:rPr>
        <w:t xml:space="preserve"> </w:t>
      </w:r>
      <w:r>
        <w:t>y</w:t>
      </w:r>
      <w:r>
        <w:rPr>
          <w:spacing w:val="10"/>
        </w:rPr>
        <w:t xml:space="preserve"> </w:t>
      </w:r>
      <w:r>
        <w:rPr>
          <w:spacing w:val="-2"/>
        </w:rPr>
        <w:t>revisión.</w:t>
      </w:r>
    </w:p>
    <w:p w14:paraId="78A809C6" w14:textId="77777777" w:rsidR="000D4301" w:rsidRDefault="000D4301">
      <w:pPr>
        <w:pStyle w:val="Textoindependiente"/>
        <w:spacing w:before="14"/>
        <w:ind w:left="0"/>
        <w:jc w:val="left"/>
        <w:rPr>
          <w:b/>
        </w:rPr>
      </w:pPr>
    </w:p>
    <w:p w14:paraId="618BE66A" w14:textId="77777777" w:rsidR="000D4301" w:rsidRDefault="00000000">
      <w:pPr>
        <w:pStyle w:val="Textoindependiente"/>
        <w:spacing w:line="247" w:lineRule="auto"/>
        <w:ind w:left="1449" w:right="1354"/>
      </w:pPr>
      <w:r>
        <w:t>A la finalización del</w:t>
      </w:r>
      <w:r>
        <w:rPr>
          <w:spacing w:val="-2"/>
        </w:rPr>
        <w:t xml:space="preserve"> </w:t>
      </w:r>
      <w:r>
        <w:t>ámbito temporal previsto en el artículo 3,</w:t>
      </w:r>
      <w:r>
        <w:rPr>
          <w:spacing w:val="-2"/>
        </w:rPr>
        <w:t xml:space="preserve"> </w:t>
      </w:r>
      <w:r>
        <w:t>el presente</w:t>
      </w:r>
      <w:r>
        <w:rPr>
          <w:spacing w:val="-1"/>
        </w:rPr>
        <w:t xml:space="preserve"> </w:t>
      </w:r>
      <w:r>
        <w:t>Convenio Colectivo se entenderá automáticamente prorrogado por períodos anuales salvo que medie denuncia expresa de cualquiera de las partes, total o parcialmente, con una antelación mínima de dos meses antes de su vencimiento.</w:t>
      </w:r>
    </w:p>
    <w:p w14:paraId="4F136984" w14:textId="77777777" w:rsidR="000D4301" w:rsidRDefault="000D4301">
      <w:pPr>
        <w:pStyle w:val="Textoindependiente"/>
        <w:spacing w:before="8"/>
        <w:ind w:left="0"/>
        <w:jc w:val="left"/>
      </w:pPr>
    </w:p>
    <w:p w14:paraId="36C3D435" w14:textId="77777777" w:rsidR="000D4301" w:rsidRDefault="00000000">
      <w:pPr>
        <w:pStyle w:val="Textoindependiente"/>
        <w:spacing w:line="244" w:lineRule="auto"/>
        <w:ind w:left="1449" w:right="1355"/>
      </w:pPr>
      <w:r>
        <w:t>Procedimiento tras la denuncia: una vez efectuada la denuncia del Convenio Colectivo</w:t>
      </w:r>
      <w:r>
        <w:rPr>
          <w:spacing w:val="-3"/>
        </w:rPr>
        <w:t xml:space="preserve"> </w:t>
      </w:r>
      <w:r>
        <w:t>de</w:t>
      </w:r>
      <w:r>
        <w:rPr>
          <w:spacing w:val="-6"/>
        </w:rPr>
        <w:t xml:space="preserve"> </w:t>
      </w:r>
      <w:r>
        <w:t>la</w:t>
      </w:r>
      <w:r>
        <w:rPr>
          <w:spacing w:val="-1"/>
        </w:rPr>
        <w:t xml:space="preserve"> </w:t>
      </w:r>
      <w:r>
        <w:t>Empresa</w:t>
      </w:r>
      <w:r>
        <w:rPr>
          <w:spacing w:val="-1"/>
        </w:rPr>
        <w:t xml:space="preserve"> </w:t>
      </w:r>
      <w:r>
        <w:t>se</w:t>
      </w:r>
      <w:r>
        <w:rPr>
          <w:spacing w:val="-3"/>
        </w:rPr>
        <w:t xml:space="preserve"> </w:t>
      </w:r>
      <w:r>
        <w:t>seguirán</w:t>
      </w:r>
      <w:r>
        <w:rPr>
          <w:spacing w:val="-3"/>
        </w:rPr>
        <w:t xml:space="preserve"> </w:t>
      </w:r>
      <w:r>
        <w:t>los trámites</w:t>
      </w:r>
      <w:r>
        <w:rPr>
          <w:spacing w:val="-6"/>
        </w:rPr>
        <w:t xml:space="preserve"> </w:t>
      </w:r>
      <w:r>
        <w:t>previstos</w:t>
      </w:r>
      <w:r>
        <w:rPr>
          <w:spacing w:val="-3"/>
        </w:rPr>
        <w:t xml:space="preserve"> </w:t>
      </w:r>
      <w:r>
        <w:t>de</w:t>
      </w:r>
      <w:r>
        <w:rPr>
          <w:spacing w:val="-1"/>
        </w:rPr>
        <w:t xml:space="preserve"> </w:t>
      </w:r>
      <w:r>
        <w:t>acuerdo</w:t>
      </w:r>
      <w:r>
        <w:rPr>
          <w:spacing w:val="-3"/>
        </w:rPr>
        <w:t xml:space="preserve"> </w:t>
      </w:r>
      <w:r>
        <w:t>con</w:t>
      </w:r>
      <w:r>
        <w:rPr>
          <w:spacing w:val="-3"/>
        </w:rPr>
        <w:t xml:space="preserve"> </w:t>
      </w:r>
      <w:r>
        <w:t>el</w:t>
      </w:r>
      <w:r>
        <w:rPr>
          <w:spacing w:val="-2"/>
        </w:rPr>
        <w:t xml:space="preserve"> </w:t>
      </w:r>
      <w:r>
        <w:t>artículo 89</w:t>
      </w:r>
      <w:r>
        <w:rPr>
          <w:spacing w:val="24"/>
        </w:rPr>
        <w:t xml:space="preserve"> </w:t>
      </w:r>
      <w:r>
        <w:t>del Estatuto de los Trabajadores, constituyéndose</w:t>
      </w:r>
      <w:r>
        <w:rPr>
          <w:spacing w:val="23"/>
        </w:rPr>
        <w:t xml:space="preserve"> </w:t>
      </w:r>
      <w:r>
        <w:t>la</w:t>
      </w:r>
      <w:r>
        <w:rPr>
          <w:spacing w:val="23"/>
        </w:rPr>
        <w:t xml:space="preserve"> </w:t>
      </w:r>
      <w:r>
        <w:t>Comisión Negociadora en</w:t>
      </w:r>
      <w:r>
        <w:rPr>
          <w:spacing w:val="40"/>
        </w:rPr>
        <w:t xml:space="preserve"> </w:t>
      </w:r>
      <w:r>
        <w:t>el plazo máximo de un mes, y se procederá al inicio de la negociación estableciéndose el calendario orientativo correspondiente.</w:t>
      </w:r>
    </w:p>
    <w:p w14:paraId="11B0B446" w14:textId="77777777" w:rsidR="000D4301" w:rsidRDefault="000D4301">
      <w:pPr>
        <w:pStyle w:val="Textoindependiente"/>
        <w:spacing w:before="15"/>
        <w:ind w:left="0"/>
        <w:jc w:val="left"/>
      </w:pPr>
    </w:p>
    <w:p w14:paraId="43008BB0" w14:textId="77777777" w:rsidR="000D4301" w:rsidRDefault="00000000">
      <w:pPr>
        <w:pStyle w:val="Textoindependiente"/>
        <w:spacing w:line="247" w:lineRule="auto"/>
        <w:ind w:left="1449" w:right="1351" w:firstLine="4"/>
      </w:pPr>
      <w:r>
        <w:t>Dentro del mes siguiente a la denuncia del convenio colectivo, la parte denunciante tendrá que aportar a la representación legal de los trabajadores y trabajadoras (en adelante, representación legal de los trabajadores) o a la dirección empresarial,</w:t>
      </w:r>
      <w:r>
        <w:rPr>
          <w:spacing w:val="40"/>
        </w:rPr>
        <w:t xml:space="preserve"> </w:t>
      </w:r>
      <w:r>
        <w:t xml:space="preserve">según se trate, los objetivos principales que, a su criterio, debería contener el nuevo texto; de no producirse dicha comunicación se entiende que se desiste de la </w:t>
      </w:r>
      <w:r>
        <w:rPr>
          <w:spacing w:val="-2"/>
        </w:rPr>
        <w:t>denuncia.</w:t>
      </w:r>
    </w:p>
    <w:p w14:paraId="06FBC9DD" w14:textId="77777777" w:rsidR="000D4301" w:rsidRDefault="000D4301">
      <w:pPr>
        <w:pStyle w:val="Textoindependiente"/>
        <w:spacing w:before="5"/>
        <w:ind w:left="0"/>
        <w:jc w:val="left"/>
      </w:pPr>
    </w:p>
    <w:p w14:paraId="047BDE7C" w14:textId="77777777" w:rsidR="000D4301" w:rsidRDefault="00000000">
      <w:pPr>
        <w:pStyle w:val="Textoindependiente"/>
        <w:spacing w:line="244" w:lineRule="auto"/>
        <w:ind w:left="1449" w:right="1351" w:firstLine="4"/>
      </w:pPr>
      <w:r>
        <w:t>Durante el plazo de la negociación continuará prorrogado el presente Convenio Colectivo, obligándose ambas partes a negociar de buena fe y ultimar la</w:t>
      </w:r>
      <w:r>
        <w:rPr>
          <w:spacing w:val="40"/>
        </w:rPr>
        <w:t xml:space="preserve"> </w:t>
      </w:r>
      <w:r>
        <w:rPr>
          <w:spacing w:val="-2"/>
        </w:rPr>
        <w:t>negociación.</w:t>
      </w:r>
    </w:p>
    <w:p w14:paraId="1F12DB32" w14:textId="77777777" w:rsidR="000D4301" w:rsidRDefault="00000000">
      <w:pPr>
        <w:pStyle w:val="Ttulo1"/>
        <w:spacing w:before="229" w:line="244" w:lineRule="auto"/>
        <w:ind w:left="1449" w:right="1351"/>
        <w:jc w:val="both"/>
      </w:pPr>
      <w:r>
        <w:t>Artículo 5.- Derechos adquiridos. Prelación de normas. Vinculación a la totalidad y cláusula de compensación y absorción.</w:t>
      </w:r>
    </w:p>
    <w:p w14:paraId="316FBDB8" w14:textId="77777777" w:rsidR="000D4301" w:rsidRDefault="000D4301">
      <w:pPr>
        <w:pStyle w:val="Textoindependiente"/>
        <w:ind w:left="0"/>
        <w:jc w:val="left"/>
        <w:rPr>
          <w:b/>
        </w:rPr>
      </w:pPr>
    </w:p>
    <w:p w14:paraId="26CE0A4C" w14:textId="77777777" w:rsidR="000D4301" w:rsidRDefault="000D4301">
      <w:pPr>
        <w:pStyle w:val="Textoindependiente"/>
        <w:spacing w:before="17"/>
        <w:ind w:left="0"/>
        <w:jc w:val="left"/>
        <w:rPr>
          <w:b/>
        </w:rPr>
      </w:pPr>
    </w:p>
    <w:p w14:paraId="496DBFE7" w14:textId="77777777" w:rsidR="000D4301" w:rsidRDefault="00000000">
      <w:pPr>
        <w:pStyle w:val="Prrafodelista"/>
        <w:numPr>
          <w:ilvl w:val="0"/>
          <w:numId w:val="46"/>
        </w:numPr>
        <w:tabs>
          <w:tab w:val="left" w:pos="1785"/>
          <w:tab w:val="left" w:pos="1787"/>
        </w:tabs>
        <w:spacing w:line="244" w:lineRule="auto"/>
        <w:ind w:left="1787" w:right="1350"/>
        <w:jc w:val="both"/>
      </w:pPr>
      <w:r>
        <w:t>El presente Convenio Colectivo constituye un marco de regulación colectiva</w:t>
      </w:r>
      <w:r>
        <w:rPr>
          <w:spacing w:val="80"/>
        </w:rPr>
        <w:t xml:space="preserve"> </w:t>
      </w:r>
      <w:r>
        <w:t xml:space="preserve">que deja sin efecto y sustituye íntegramente cualesquiera acuerdos, pactos o mejoras de carácter colectivo o individuales, procediendo a la eliminación de condiciones individuales o “ad </w:t>
      </w:r>
      <w:proofErr w:type="spellStart"/>
      <w:r>
        <w:t>personam</w:t>
      </w:r>
      <w:proofErr w:type="spellEnd"/>
      <w:r>
        <w:t>” distintas a las que se vengan a establecer en el cuerpo del presente. Por ello, el objetivo con la aprobación y entrada en vigor del presente texto es que se regule una realidad organizativa y retributiva que se sustente en los principios de equidad y homogeneidad en atención al desempeño funcional por puestos, y se establezca, a su vez, una estructura que dote de equilibrio presupuestario a la entidad.</w:t>
      </w:r>
    </w:p>
    <w:p w14:paraId="1267E6E6" w14:textId="77777777" w:rsidR="000D4301" w:rsidRDefault="000D4301">
      <w:pPr>
        <w:pStyle w:val="Textoindependiente"/>
        <w:spacing w:before="19"/>
        <w:ind w:left="0"/>
        <w:jc w:val="left"/>
      </w:pPr>
    </w:p>
    <w:p w14:paraId="3711C133" w14:textId="77777777" w:rsidR="000D4301" w:rsidRDefault="00000000">
      <w:pPr>
        <w:pStyle w:val="Prrafodelista"/>
        <w:numPr>
          <w:ilvl w:val="0"/>
          <w:numId w:val="46"/>
        </w:numPr>
        <w:tabs>
          <w:tab w:val="left" w:pos="1785"/>
          <w:tab w:val="left" w:pos="1787"/>
        </w:tabs>
        <w:spacing w:line="244" w:lineRule="auto"/>
        <w:ind w:left="1787" w:right="1353"/>
        <w:jc w:val="both"/>
      </w:pPr>
      <w:r>
        <w:t xml:space="preserve">Lo pactado en el presente Convenio Colectivo sustituye cualquier norma sectorial y queda siempre condicionado, en su aplicabilidad, a las previsiones que la normativa estatal establezca de obligada aplicación para las empresas </w:t>
      </w:r>
      <w:r>
        <w:rPr>
          <w:spacing w:val="-2"/>
        </w:rPr>
        <w:t>públicas.</w:t>
      </w:r>
    </w:p>
    <w:p w14:paraId="3F2D8B7B" w14:textId="77777777" w:rsidR="000D4301" w:rsidRDefault="000D4301">
      <w:pPr>
        <w:pStyle w:val="Textoindependiente"/>
        <w:spacing w:before="11"/>
        <w:ind w:left="0"/>
        <w:jc w:val="left"/>
      </w:pPr>
    </w:p>
    <w:p w14:paraId="0B2A3EDD" w14:textId="075DEDBF" w:rsidR="000D4301" w:rsidRDefault="00000000" w:rsidP="00015EB9">
      <w:pPr>
        <w:pStyle w:val="Prrafodelista"/>
        <w:numPr>
          <w:ilvl w:val="0"/>
          <w:numId w:val="46"/>
        </w:numPr>
        <w:tabs>
          <w:tab w:val="left" w:pos="1785"/>
          <w:tab w:val="left" w:pos="1787"/>
        </w:tabs>
        <w:spacing w:line="247" w:lineRule="auto"/>
        <w:ind w:left="1787" w:right="1350"/>
        <w:jc w:val="both"/>
        <w:sectPr w:rsidR="000D4301">
          <w:footerReference w:type="default" r:id="rId7"/>
          <w:pgSz w:w="12240" w:h="15840"/>
          <w:pgMar w:top="1220" w:right="780" w:bottom="960" w:left="1200" w:header="0" w:footer="778" w:gutter="0"/>
          <w:pgNumType w:start="2"/>
          <w:cols w:space="720"/>
        </w:sectPr>
      </w:pPr>
      <w:r>
        <w:t>En</w:t>
      </w:r>
      <w:r w:rsidRPr="00015EB9">
        <w:rPr>
          <w:spacing w:val="24"/>
        </w:rPr>
        <w:t xml:space="preserve"> </w:t>
      </w:r>
      <w:r>
        <w:t>lo</w:t>
      </w:r>
      <w:r w:rsidRPr="00015EB9">
        <w:rPr>
          <w:spacing w:val="24"/>
        </w:rPr>
        <w:t xml:space="preserve"> </w:t>
      </w:r>
      <w:r>
        <w:t>no previsto</w:t>
      </w:r>
      <w:r w:rsidRPr="00015EB9">
        <w:rPr>
          <w:spacing w:val="24"/>
        </w:rPr>
        <w:t xml:space="preserve"> </w:t>
      </w:r>
      <w:r>
        <w:t>en</w:t>
      </w:r>
      <w:r w:rsidRPr="00015EB9">
        <w:rPr>
          <w:spacing w:val="24"/>
        </w:rPr>
        <w:t xml:space="preserve"> </w:t>
      </w:r>
      <w:r>
        <w:t>este</w:t>
      </w:r>
      <w:r w:rsidRPr="00015EB9">
        <w:rPr>
          <w:spacing w:val="28"/>
        </w:rPr>
        <w:t xml:space="preserve"> </w:t>
      </w:r>
      <w:r>
        <w:t>Convenio,</w:t>
      </w:r>
      <w:r w:rsidRPr="00015EB9">
        <w:rPr>
          <w:spacing w:val="27"/>
        </w:rPr>
        <w:t xml:space="preserve"> </w:t>
      </w:r>
      <w:r>
        <w:t>se</w:t>
      </w:r>
      <w:r w:rsidRPr="00015EB9">
        <w:rPr>
          <w:spacing w:val="26"/>
        </w:rPr>
        <w:t xml:space="preserve"> </w:t>
      </w:r>
      <w:r>
        <w:t>estará</w:t>
      </w:r>
      <w:r w:rsidRPr="00015EB9">
        <w:rPr>
          <w:spacing w:val="24"/>
        </w:rPr>
        <w:t xml:space="preserve"> </w:t>
      </w:r>
      <w:r>
        <w:t>exclusivamente</w:t>
      </w:r>
      <w:r w:rsidRPr="00015EB9">
        <w:rPr>
          <w:spacing w:val="26"/>
        </w:rPr>
        <w:t xml:space="preserve"> </w:t>
      </w:r>
      <w:r>
        <w:t>a lo</w:t>
      </w:r>
      <w:r w:rsidRPr="00015EB9">
        <w:rPr>
          <w:spacing w:val="24"/>
        </w:rPr>
        <w:t xml:space="preserve"> </w:t>
      </w:r>
      <w:r>
        <w:t>establecido en la normativa legal, entendiéndose incluida dentro de la misma el Texto Refundido del Estatuto de los Trabajadores – en adelante, Estatuto de los Trabajadores -, así como el Texto Refundido de la Ley del Estatuto Básico del Empleado Público y la Ley de Presupuestos Generales del Estado, en lo que resulten de</w:t>
      </w:r>
      <w:r w:rsidRPr="00015EB9">
        <w:rPr>
          <w:spacing w:val="-1"/>
        </w:rPr>
        <w:t xml:space="preserve"> </w:t>
      </w:r>
      <w:r>
        <w:t>aplicación,</w:t>
      </w:r>
      <w:r w:rsidRPr="00015EB9">
        <w:rPr>
          <w:spacing w:val="-2"/>
        </w:rPr>
        <w:t xml:space="preserve"> </w:t>
      </w:r>
      <w:r>
        <w:t>las Bases de</w:t>
      </w:r>
      <w:r w:rsidRPr="00015EB9">
        <w:rPr>
          <w:spacing w:val="-1"/>
        </w:rPr>
        <w:t xml:space="preserve"> </w:t>
      </w:r>
      <w:r>
        <w:t>ejecución presupuestaria</w:t>
      </w:r>
      <w:r w:rsidRPr="00015EB9">
        <w:rPr>
          <w:spacing w:val="-1"/>
        </w:rPr>
        <w:t xml:space="preserve"> </w:t>
      </w:r>
      <w:r>
        <w:t>del</w:t>
      </w:r>
      <w:r w:rsidRPr="00015EB9">
        <w:rPr>
          <w:spacing w:val="-1"/>
        </w:rPr>
        <w:t xml:space="preserve"> </w:t>
      </w:r>
      <w:r>
        <w:t>Cabildo Insular</w:t>
      </w:r>
    </w:p>
    <w:p w14:paraId="6EBA4972" w14:textId="77777777" w:rsidR="000D4301" w:rsidRDefault="00000000">
      <w:pPr>
        <w:pStyle w:val="Textoindependiente"/>
        <w:spacing w:before="70" w:line="244" w:lineRule="auto"/>
        <w:ind w:left="1787" w:right="1304"/>
        <w:jc w:val="left"/>
      </w:pPr>
      <w:r>
        <w:lastRenderedPageBreak/>
        <w:t>de Tenerife así como la normativa reglamentaria de carácter general que resulte de aplicación.</w:t>
      </w:r>
    </w:p>
    <w:p w14:paraId="7BA09E36" w14:textId="77777777" w:rsidR="000D4301" w:rsidRDefault="000D4301">
      <w:pPr>
        <w:pStyle w:val="Textoindependiente"/>
        <w:spacing w:before="10"/>
        <w:ind w:left="0"/>
        <w:jc w:val="left"/>
      </w:pPr>
    </w:p>
    <w:p w14:paraId="5BE26AF0" w14:textId="77777777" w:rsidR="000D4301" w:rsidRDefault="00000000">
      <w:pPr>
        <w:pStyle w:val="Prrafodelista"/>
        <w:numPr>
          <w:ilvl w:val="0"/>
          <w:numId w:val="46"/>
        </w:numPr>
        <w:tabs>
          <w:tab w:val="left" w:pos="1785"/>
          <w:tab w:val="left" w:pos="1787"/>
        </w:tabs>
        <w:spacing w:line="244" w:lineRule="auto"/>
        <w:ind w:left="1787" w:right="1350"/>
        <w:jc w:val="both"/>
      </w:pPr>
      <w:r>
        <w:t>El Convenio constituye un todo orgánico indivisible y las partes quedan mutuamente</w:t>
      </w:r>
      <w:r>
        <w:rPr>
          <w:spacing w:val="36"/>
        </w:rPr>
        <w:t xml:space="preserve"> </w:t>
      </w:r>
      <w:r>
        <w:t>vinculadas</w:t>
      </w:r>
      <w:r>
        <w:rPr>
          <w:spacing w:val="39"/>
        </w:rPr>
        <w:t xml:space="preserve"> </w:t>
      </w:r>
      <w:r>
        <w:t>al cumplimiento de todas y cada una de sus normas,</w:t>
      </w:r>
      <w:r>
        <w:rPr>
          <w:spacing w:val="40"/>
        </w:rPr>
        <w:t xml:space="preserve"> </w:t>
      </w:r>
      <w:r>
        <w:t>que deben ser siempre consideradas en su globalidad, atendiendo a las mejoras generales y no a las situaciones jurídicas concretas.</w:t>
      </w:r>
    </w:p>
    <w:p w14:paraId="182D53A1" w14:textId="77777777" w:rsidR="000D4301" w:rsidRDefault="000D4301">
      <w:pPr>
        <w:pStyle w:val="Textoindependiente"/>
        <w:spacing w:before="9"/>
        <w:ind w:left="0"/>
        <w:jc w:val="left"/>
      </w:pPr>
    </w:p>
    <w:p w14:paraId="1DEE042F" w14:textId="77777777" w:rsidR="000D4301" w:rsidRDefault="00000000">
      <w:pPr>
        <w:pStyle w:val="Prrafodelista"/>
        <w:numPr>
          <w:ilvl w:val="0"/>
          <w:numId w:val="46"/>
        </w:numPr>
        <w:tabs>
          <w:tab w:val="left" w:pos="1785"/>
          <w:tab w:val="left" w:pos="1787"/>
        </w:tabs>
        <w:spacing w:line="247" w:lineRule="auto"/>
        <w:ind w:left="1787" w:right="1351"/>
        <w:jc w:val="both"/>
      </w:pPr>
      <w:r>
        <w:t xml:space="preserve">Sin perjuicio de lo dispuesto en el artículo 26.5 del Texto Refundido de la Ley del Estatuto de los Trabajadores, procederá la compensación y absorción de cualquier condición económica o de otra naturaleza que viniese disfrutando la persona trabajadora globalmente y en cómputo anual, que implique cualquier aumento o mejora, ya proceda de disposiciones legales o reglamentarias o de resoluciones judiciales o administrativas, con independencia de su fuente u </w:t>
      </w:r>
      <w:r>
        <w:rPr>
          <w:spacing w:val="-2"/>
        </w:rPr>
        <w:t>origen.</w:t>
      </w:r>
    </w:p>
    <w:p w14:paraId="4F23377F" w14:textId="77777777" w:rsidR="000D4301" w:rsidRDefault="00000000">
      <w:pPr>
        <w:pStyle w:val="Prrafodelista"/>
        <w:numPr>
          <w:ilvl w:val="0"/>
          <w:numId w:val="46"/>
        </w:numPr>
        <w:tabs>
          <w:tab w:val="left" w:pos="1785"/>
          <w:tab w:val="left" w:pos="1787"/>
        </w:tabs>
        <w:spacing w:before="252" w:line="247" w:lineRule="auto"/>
        <w:ind w:left="1787" w:right="1351"/>
        <w:jc w:val="both"/>
      </w:pPr>
      <w:r>
        <w:t>Si alguna/s de sus cláusulas resultase/n alterada/s por disposiciones legales o resoluciones judiciales, o bien fuesen impugnadas por la autoridad laboral o judicial en el ejercicio de sus competencias, la Comisión Paritaria, sin perjuicio de la aplicación que proceda al respecto y dentro de los dos meses siguientes a</w:t>
      </w:r>
      <w:r>
        <w:rPr>
          <w:spacing w:val="80"/>
        </w:rPr>
        <w:t xml:space="preserve"> </w:t>
      </w:r>
      <w:r>
        <w:t>la entrada en vigor de dichas disposiciones, procederá a revisar los efectos en el presente Convenio de las cláusulas modificadas y/o alteradas y, en su caso, reconsiderar, de forma parcial o total, las concesiones recíprocas del mismo, estándose a lo acordado a tal efecto. En caso de no alcanzarse un acuerdo al respecto, procederá reconsiderar y revisar el presente Convenio en su totalidad, en los términos y con los plazos previstos.</w:t>
      </w:r>
    </w:p>
    <w:p w14:paraId="1514D45D" w14:textId="77777777" w:rsidR="000D4301" w:rsidRDefault="00000000">
      <w:pPr>
        <w:pStyle w:val="Prrafodelista"/>
        <w:numPr>
          <w:ilvl w:val="0"/>
          <w:numId w:val="46"/>
        </w:numPr>
        <w:tabs>
          <w:tab w:val="left" w:pos="1785"/>
          <w:tab w:val="left" w:pos="1787"/>
        </w:tabs>
        <w:spacing w:before="214" w:line="244" w:lineRule="auto"/>
        <w:ind w:left="1787" w:right="1352"/>
        <w:jc w:val="both"/>
      </w:pPr>
      <w:r>
        <w:t>Sin perjuicio de lo dispuesto en el artículo 26.5 de la Ley del Estatuto de los Trabajadores, procederá la compensación y absorción de cualquier condición económica o de otra naturaleza que viniese disfrutando el personal laboral globalmente y en cómputo anual, que implique cualquier aumento o mejora, ya proceda</w:t>
      </w:r>
      <w:r>
        <w:rPr>
          <w:spacing w:val="27"/>
        </w:rPr>
        <w:t xml:space="preserve"> </w:t>
      </w:r>
      <w:r>
        <w:t>de</w:t>
      </w:r>
      <w:r>
        <w:rPr>
          <w:spacing w:val="21"/>
        </w:rPr>
        <w:t xml:space="preserve"> </w:t>
      </w:r>
      <w:r>
        <w:t>disposiciones</w:t>
      </w:r>
      <w:r>
        <w:rPr>
          <w:spacing w:val="23"/>
        </w:rPr>
        <w:t xml:space="preserve"> </w:t>
      </w:r>
      <w:r>
        <w:t>legales</w:t>
      </w:r>
      <w:r>
        <w:rPr>
          <w:spacing w:val="23"/>
        </w:rPr>
        <w:t xml:space="preserve"> </w:t>
      </w:r>
      <w:r>
        <w:t>o</w:t>
      </w:r>
      <w:r>
        <w:rPr>
          <w:spacing w:val="25"/>
        </w:rPr>
        <w:t xml:space="preserve"> </w:t>
      </w:r>
      <w:r>
        <w:t>reglamentarias</w:t>
      </w:r>
      <w:r>
        <w:rPr>
          <w:spacing w:val="23"/>
        </w:rPr>
        <w:t xml:space="preserve"> </w:t>
      </w:r>
      <w:r>
        <w:t>o</w:t>
      </w:r>
      <w:r>
        <w:rPr>
          <w:spacing w:val="23"/>
        </w:rPr>
        <w:t xml:space="preserve"> </w:t>
      </w:r>
      <w:r>
        <w:t>de</w:t>
      </w:r>
      <w:r>
        <w:rPr>
          <w:spacing w:val="27"/>
        </w:rPr>
        <w:t xml:space="preserve"> </w:t>
      </w:r>
      <w:r>
        <w:t>resoluciones</w:t>
      </w:r>
      <w:r>
        <w:rPr>
          <w:spacing w:val="25"/>
        </w:rPr>
        <w:t xml:space="preserve"> </w:t>
      </w:r>
      <w:r>
        <w:t>judiciales o administrativas, con independencia de su fuente u origen.</w:t>
      </w:r>
    </w:p>
    <w:p w14:paraId="5B23A35D" w14:textId="77777777" w:rsidR="000D4301" w:rsidRDefault="000D4301">
      <w:pPr>
        <w:pStyle w:val="Textoindependiente"/>
        <w:spacing w:before="241"/>
        <w:ind w:left="0"/>
        <w:jc w:val="left"/>
      </w:pPr>
    </w:p>
    <w:p w14:paraId="013F0DBE" w14:textId="77777777" w:rsidR="000D4301" w:rsidRDefault="00000000">
      <w:pPr>
        <w:pStyle w:val="Ttulo1"/>
        <w:spacing w:line="369" w:lineRule="auto"/>
        <w:ind w:right="1304"/>
      </w:pPr>
      <w:r>
        <w:t>Artículo</w:t>
      </w:r>
      <w:r>
        <w:rPr>
          <w:spacing w:val="-2"/>
        </w:rPr>
        <w:t xml:space="preserve"> </w:t>
      </w:r>
      <w:r>
        <w:t>6.</w:t>
      </w:r>
      <w:r>
        <w:rPr>
          <w:spacing w:val="-2"/>
        </w:rPr>
        <w:t xml:space="preserve"> </w:t>
      </w:r>
      <w:r>
        <w:t>Medidas</w:t>
      </w:r>
      <w:r>
        <w:rPr>
          <w:spacing w:val="-4"/>
        </w:rPr>
        <w:t xml:space="preserve"> </w:t>
      </w:r>
      <w:r>
        <w:t>dirigidas</w:t>
      </w:r>
      <w:r>
        <w:rPr>
          <w:spacing w:val="-4"/>
        </w:rPr>
        <w:t xml:space="preserve"> </w:t>
      </w:r>
      <w:r>
        <w:t>a promover</w:t>
      </w:r>
      <w:r>
        <w:rPr>
          <w:spacing w:val="-3"/>
        </w:rPr>
        <w:t xml:space="preserve"> </w:t>
      </w:r>
      <w:r>
        <w:t>la</w:t>
      </w:r>
      <w:r>
        <w:rPr>
          <w:spacing w:val="-2"/>
        </w:rPr>
        <w:t xml:space="preserve"> </w:t>
      </w:r>
      <w:r>
        <w:t>igualdad</w:t>
      </w:r>
      <w:r>
        <w:rPr>
          <w:spacing w:val="-2"/>
        </w:rPr>
        <w:t xml:space="preserve"> </w:t>
      </w:r>
      <w:r>
        <w:t>de</w:t>
      </w:r>
      <w:r>
        <w:rPr>
          <w:spacing w:val="-2"/>
        </w:rPr>
        <w:t xml:space="preserve"> </w:t>
      </w:r>
      <w:r>
        <w:t>trato</w:t>
      </w:r>
      <w:r>
        <w:rPr>
          <w:spacing w:val="-2"/>
        </w:rPr>
        <w:t xml:space="preserve"> </w:t>
      </w:r>
      <w:r>
        <w:t>y</w:t>
      </w:r>
      <w:r>
        <w:rPr>
          <w:spacing w:val="-4"/>
        </w:rPr>
        <w:t xml:space="preserve"> </w:t>
      </w:r>
      <w:r>
        <w:t>de</w:t>
      </w:r>
      <w:r>
        <w:rPr>
          <w:spacing w:val="-2"/>
        </w:rPr>
        <w:t xml:space="preserve"> </w:t>
      </w:r>
      <w:r>
        <w:t>no discriminación por razón de sexo.</w:t>
      </w:r>
    </w:p>
    <w:p w14:paraId="6AFED52A" w14:textId="77777777" w:rsidR="000D4301" w:rsidRDefault="00000000">
      <w:pPr>
        <w:pStyle w:val="Prrafodelista"/>
        <w:numPr>
          <w:ilvl w:val="0"/>
          <w:numId w:val="45"/>
        </w:numPr>
        <w:tabs>
          <w:tab w:val="left" w:pos="1716"/>
          <w:tab w:val="left" w:pos="1718"/>
        </w:tabs>
        <w:spacing w:before="224" w:line="244" w:lineRule="auto"/>
        <w:ind w:right="1353"/>
        <w:jc w:val="both"/>
      </w:pPr>
      <w:r>
        <w:t>En cumplimiento de las previsiones contenidas en la Ley del Estatuto de los Trabajadores, en la Ley del Estatuto Básico del Empleado Público y en la Ley Orgánica 3/2007, de 22 de marzo, para la igualdad efectiva de mujeres y hombres, ambas partes se comprometen a respetar, aplicar y hacer cumplir el principio de igualdad de trato y de oportunidades entre mujeres y hombres en el ámbito laboral.</w:t>
      </w:r>
    </w:p>
    <w:p w14:paraId="4D448D5E" w14:textId="77777777" w:rsidR="000D4301" w:rsidRDefault="00000000">
      <w:pPr>
        <w:pStyle w:val="Prrafodelista"/>
        <w:numPr>
          <w:ilvl w:val="0"/>
          <w:numId w:val="45"/>
        </w:numPr>
        <w:tabs>
          <w:tab w:val="left" w:pos="1716"/>
          <w:tab w:val="left" w:pos="1718"/>
        </w:tabs>
        <w:spacing w:before="10" w:line="244" w:lineRule="auto"/>
        <w:ind w:right="1350"/>
        <w:jc w:val="both"/>
      </w:pPr>
      <w:r>
        <w:t>Para la consecución de este objetivo, y siendo asumida por ambas partes la importancia del mismo, en el presente Convenio se han adoptado actuaciones concretas y medidas específicas dirigidas a evitar cualquier discriminación laboral entre mujeres y hombres.</w:t>
      </w:r>
    </w:p>
    <w:p w14:paraId="59F01DBF" w14:textId="77777777" w:rsidR="000D4301" w:rsidRDefault="000D4301">
      <w:pPr>
        <w:spacing w:line="244" w:lineRule="auto"/>
        <w:jc w:val="both"/>
        <w:sectPr w:rsidR="000D4301">
          <w:pgSz w:w="12240" w:h="15840"/>
          <w:pgMar w:top="1220" w:right="780" w:bottom="960" w:left="1200" w:header="0" w:footer="778" w:gutter="0"/>
          <w:cols w:space="720"/>
        </w:sectPr>
      </w:pPr>
    </w:p>
    <w:p w14:paraId="6BB216FB" w14:textId="77777777" w:rsidR="000D4301" w:rsidRDefault="00000000">
      <w:pPr>
        <w:pStyle w:val="Prrafodelista"/>
        <w:numPr>
          <w:ilvl w:val="0"/>
          <w:numId w:val="45"/>
        </w:numPr>
        <w:tabs>
          <w:tab w:val="left" w:pos="1716"/>
          <w:tab w:val="left" w:pos="1718"/>
        </w:tabs>
        <w:spacing w:before="70" w:line="247" w:lineRule="auto"/>
        <w:ind w:right="1352"/>
        <w:jc w:val="both"/>
      </w:pPr>
      <w:r>
        <w:lastRenderedPageBreak/>
        <w:t>Asimismo, se constituirá antes del 30 de junio de 2023</w:t>
      </w:r>
      <w:r>
        <w:rPr>
          <w:spacing w:val="80"/>
        </w:rPr>
        <w:t xml:space="preserve"> </w:t>
      </w:r>
      <w:r>
        <w:t>una Comisión Técnica</w:t>
      </w:r>
      <w:r>
        <w:rPr>
          <w:spacing w:val="80"/>
        </w:rPr>
        <w:t xml:space="preserve"> </w:t>
      </w:r>
      <w:r>
        <w:t>de carácter paritario de la representación de las partes negociadoras, con facultades de consulta y emisión de informes sobre situaciones discriminatorias por razón del sexo,</w:t>
      </w:r>
      <w:r>
        <w:rPr>
          <w:spacing w:val="23"/>
        </w:rPr>
        <w:t xml:space="preserve"> </w:t>
      </w:r>
      <w:r>
        <w:t>así como de observatorio, elaboración y estudio de un plan</w:t>
      </w:r>
      <w:r>
        <w:rPr>
          <w:spacing w:val="80"/>
        </w:rPr>
        <w:t xml:space="preserve"> </w:t>
      </w:r>
      <w:r>
        <w:t>de igualdad, protocolo de actuación y/o desarrollo de medidas específicas en la materia, para su traslado y, en su caso, aprobación por el órgano competente en materia de personal con el alcance y contenido previstos legalmente.</w:t>
      </w:r>
    </w:p>
    <w:p w14:paraId="2A2878EC" w14:textId="77777777" w:rsidR="000D4301" w:rsidRDefault="000D4301">
      <w:pPr>
        <w:pStyle w:val="Textoindependiente"/>
        <w:ind w:left="0"/>
        <w:jc w:val="left"/>
      </w:pPr>
    </w:p>
    <w:p w14:paraId="6DB3B233" w14:textId="77777777" w:rsidR="000D4301" w:rsidRDefault="000D4301">
      <w:pPr>
        <w:pStyle w:val="Textoindependiente"/>
        <w:spacing w:before="228"/>
        <w:ind w:left="0"/>
        <w:jc w:val="left"/>
      </w:pPr>
    </w:p>
    <w:p w14:paraId="21C83EC6" w14:textId="77777777" w:rsidR="000D4301" w:rsidRDefault="00000000">
      <w:pPr>
        <w:ind w:right="430"/>
        <w:jc w:val="center"/>
        <w:rPr>
          <w:b/>
        </w:rPr>
      </w:pPr>
      <w:r>
        <w:rPr>
          <w:b/>
        </w:rPr>
        <w:t>CAPÍTULO</w:t>
      </w:r>
      <w:r>
        <w:rPr>
          <w:b/>
          <w:spacing w:val="24"/>
        </w:rPr>
        <w:t xml:space="preserve"> </w:t>
      </w:r>
      <w:r>
        <w:rPr>
          <w:b/>
          <w:spacing w:val="-5"/>
        </w:rPr>
        <w:t>II</w:t>
      </w:r>
    </w:p>
    <w:p w14:paraId="1A1CE94E" w14:textId="77777777" w:rsidR="000D4301" w:rsidRDefault="00000000">
      <w:pPr>
        <w:spacing w:before="232"/>
        <w:ind w:right="436"/>
        <w:jc w:val="center"/>
        <w:rPr>
          <w:b/>
        </w:rPr>
      </w:pPr>
      <w:r>
        <w:rPr>
          <w:b/>
        </w:rPr>
        <w:t>ORGANIZACIÓN,</w:t>
      </w:r>
      <w:r>
        <w:rPr>
          <w:b/>
          <w:spacing w:val="22"/>
        </w:rPr>
        <w:t xml:space="preserve"> </w:t>
      </w:r>
      <w:r>
        <w:rPr>
          <w:b/>
        </w:rPr>
        <w:t>SELECCIÓN</w:t>
      </w:r>
      <w:r>
        <w:rPr>
          <w:b/>
          <w:spacing w:val="21"/>
        </w:rPr>
        <w:t xml:space="preserve"> </w:t>
      </w:r>
      <w:r>
        <w:rPr>
          <w:b/>
        </w:rPr>
        <w:t>Y</w:t>
      </w:r>
      <w:r>
        <w:rPr>
          <w:b/>
          <w:spacing w:val="21"/>
        </w:rPr>
        <w:t xml:space="preserve"> </w:t>
      </w:r>
      <w:r>
        <w:rPr>
          <w:b/>
        </w:rPr>
        <w:t>FORMACIÓN</w:t>
      </w:r>
      <w:r>
        <w:rPr>
          <w:b/>
          <w:spacing w:val="19"/>
        </w:rPr>
        <w:t xml:space="preserve"> </w:t>
      </w:r>
      <w:r>
        <w:rPr>
          <w:b/>
        </w:rPr>
        <w:t>DEL</w:t>
      </w:r>
      <w:r>
        <w:rPr>
          <w:b/>
          <w:spacing w:val="23"/>
        </w:rPr>
        <w:t xml:space="preserve"> </w:t>
      </w:r>
      <w:r>
        <w:rPr>
          <w:b/>
          <w:spacing w:val="-2"/>
        </w:rPr>
        <w:t>PERSONAL</w:t>
      </w:r>
    </w:p>
    <w:p w14:paraId="622F11BA" w14:textId="77777777" w:rsidR="000D4301" w:rsidRDefault="000D4301">
      <w:pPr>
        <w:pStyle w:val="Textoindependiente"/>
        <w:ind w:left="0"/>
        <w:jc w:val="left"/>
        <w:rPr>
          <w:b/>
        </w:rPr>
      </w:pPr>
    </w:p>
    <w:p w14:paraId="42C7F5D8" w14:textId="77777777" w:rsidR="000D4301" w:rsidRDefault="000D4301">
      <w:pPr>
        <w:pStyle w:val="Textoindependiente"/>
        <w:spacing w:before="213"/>
        <w:ind w:left="0"/>
        <w:jc w:val="left"/>
        <w:rPr>
          <w:b/>
        </w:rPr>
      </w:pPr>
    </w:p>
    <w:p w14:paraId="0C2F412E" w14:textId="77777777" w:rsidR="000D4301" w:rsidRDefault="00000000">
      <w:pPr>
        <w:pStyle w:val="Ttulo1"/>
      </w:pPr>
      <w:r>
        <w:t>Artículo</w:t>
      </w:r>
      <w:r>
        <w:rPr>
          <w:spacing w:val="12"/>
        </w:rPr>
        <w:t xml:space="preserve"> </w:t>
      </w:r>
      <w:r>
        <w:t>7.-</w:t>
      </w:r>
      <w:r>
        <w:rPr>
          <w:spacing w:val="13"/>
        </w:rPr>
        <w:t xml:space="preserve"> </w:t>
      </w:r>
      <w:r>
        <w:t>Criterios</w:t>
      </w:r>
      <w:r>
        <w:rPr>
          <w:spacing w:val="11"/>
        </w:rPr>
        <w:t xml:space="preserve"> </w:t>
      </w:r>
      <w:r>
        <w:rPr>
          <w:spacing w:val="-2"/>
        </w:rPr>
        <w:t>orientadores</w:t>
      </w:r>
    </w:p>
    <w:p w14:paraId="0BE42FCC" w14:textId="77777777" w:rsidR="000D4301" w:rsidRDefault="000D4301">
      <w:pPr>
        <w:pStyle w:val="Textoindependiente"/>
        <w:spacing w:before="17"/>
        <w:ind w:left="0"/>
        <w:jc w:val="left"/>
        <w:rPr>
          <w:b/>
        </w:rPr>
      </w:pPr>
    </w:p>
    <w:p w14:paraId="4C0A4D6C" w14:textId="77777777" w:rsidR="000D4301" w:rsidRDefault="00000000">
      <w:pPr>
        <w:pStyle w:val="Prrafodelista"/>
        <w:numPr>
          <w:ilvl w:val="0"/>
          <w:numId w:val="44"/>
        </w:numPr>
        <w:tabs>
          <w:tab w:val="left" w:pos="1214"/>
        </w:tabs>
        <w:spacing w:line="244" w:lineRule="auto"/>
        <w:ind w:right="1352" w:firstLine="0"/>
        <w:jc w:val="both"/>
      </w:pPr>
      <w:r>
        <w:t>TURISMO DE TENERIFE podrá elaborar y aprobar planes para la adecuada ordenación de su personal, con el objetivo de alcanzar</w:t>
      </w:r>
      <w:r>
        <w:rPr>
          <w:spacing w:val="-1"/>
        </w:rPr>
        <w:t xml:space="preserve"> </w:t>
      </w:r>
      <w:r>
        <w:t xml:space="preserve">una mayor eficacia en la prestación de los servicios y actividades y la eficiencia en la utilización de los recursos económicos </w:t>
      </w:r>
      <w:r>
        <w:rPr>
          <w:spacing w:val="-2"/>
        </w:rPr>
        <w:t>disponibles.</w:t>
      </w:r>
    </w:p>
    <w:p w14:paraId="4248F76F" w14:textId="77777777" w:rsidR="000D4301" w:rsidRDefault="000D4301">
      <w:pPr>
        <w:pStyle w:val="Textoindependiente"/>
        <w:spacing w:before="16"/>
        <w:ind w:left="0"/>
        <w:jc w:val="left"/>
      </w:pPr>
    </w:p>
    <w:p w14:paraId="044936F1" w14:textId="77777777" w:rsidR="000D4301" w:rsidRDefault="00000000">
      <w:pPr>
        <w:pStyle w:val="Prrafodelista"/>
        <w:numPr>
          <w:ilvl w:val="0"/>
          <w:numId w:val="44"/>
        </w:numPr>
        <w:tabs>
          <w:tab w:val="left" w:pos="1183"/>
        </w:tabs>
        <w:spacing w:line="247" w:lineRule="auto"/>
        <w:ind w:right="1351" w:firstLine="0"/>
        <w:jc w:val="both"/>
      </w:pPr>
      <w:r>
        <w:t>Asimismo, la Empresa realizará el dimensionamiento adecuado de la plantilla de personal según sus necesidades funcionales y organizativas, teniendo en cuenta lo</w:t>
      </w:r>
      <w:r>
        <w:rPr>
          <w:spacing w:val="80"/>
        </w:rPr>
        <w:t xml:space="preserve"> </w:t>
      </w:r>
      <w:r>
        <w:t>previsto legalmente sobre el cumplimiento de los principios de estabilidad presupuestaria</w:t>
      </w:r>
      <w:r>
        <w:rPr>
          <w:spacing w:val="40"/>
        </w:rPr>
        <w:t xml:space="preserve"> </w:t>
      </w:r>
      <w:r>
        <w:t>y sostenibilidad financiera en el sector público y siempre respetando lo dispuesto en el Estatuto de los Trabajadores, así como el Estatuto Básico del Empleado Público, en</w:t>
      </w:r>
      <w:r>
        <w:rPr>
          <w:spacing w:val="40"/>
        </w:rPr>
        <w:t xml:space="preserve"> </w:t>
      </w:r>
      <w:r>
        <w:t>cuanto le sea de aplicación la Ley de Presupuestos Generales del Estado y las Bases de ejecución presupuestaria del Cabildo Insular de Tenerife.</w:t>
      </w:r>
    </w:p>
    <w:p w14:paraId="07CD7852" w14:textId="77777777" w:rsidR="000D4301" w:rsidRDefault="000D4301">
      <w:pPr>
        <w:pStyle w:val="Textoindependiente"/>
        <w:spacing w:before="1"/>
        <w:ind w:left="0"/>
        <w:jc w:val="left"/>
      </w:pPr>
    </w:p>
    <w:p w14:paraId="708DA12D" w14:textId="77777777" w:rsidR="000D4301" w:rsidRDefault="00000000">
      <w:pPr>
        <w:pStyle w:val="Prrafodelista"/>
        <w:numPr>
          <w:ilvl w:val="0"/>
          <w:numId w:val="44"/>
        </w:numPr>
        <w:tabs>
          <w:tab w:val="left" w:pos="1140"/>
        </w:tabs>
        <w:spacing w:line="244" w:lineRule="auto"/>
        <w:ind w:right="1357" w:firstLine="0"/>
        <w:jc w:val="both"/>
      </w:pPr>
      <w:r>
        <w:t>Las actuaciones señaladas en los apartados anteriores se efectuarán teniendo en cuenta los derechos legales que le asiste a la representación legal de los trabajadores.</w:t>
      </w:r>
    </w:p>
    <w:p w14:paraId="046D2ED1" w14:textId="77777777" w:rsidR="000D4301" w:rsidRDefault="000D4301">
      <w:pPr>
        <w:pStyle w:val="Textoindependiente"/>
        <w:spacing w:before="13"/>
        <w:ind w:left="0"/>
        <w:jc w:val="left"/>
      </w:pPr>
    </w:p>
    <w:p w14:paraId="6BA9B7F4" w14:textId="77777777" w:rsidR="000D4301" w:rsidRDefault="00000000">
      <w:pPr>
        <w:pStyle w:val="Ttulo1"/>
        <w:spacing w:before="1"/>
      </w:pPr>
      <w:r>
        <w:t>Artículo</w:t>
      </w:r>
      <w:r>
        <w:rPr>
          <w:spacing w:val="14"/>
        </w:rPr>
        <w:t xml:space="preserve"> </w:t>
      </w:r>
      <w:r>
        <w:t>8.-</w:t>
      </w:r>
      <w:r>
        <w:rPr>
          <w:spacing w:val="14"/>
        </w:rPr>
        <w:t xml:space="preserve"> </w:t>
      </w:r>
      <w:r>
        <w:t>Organización</w:t>
      </w:r>
      <w:r>
        <w:rPr>
          <w:spacing w:val="13"/>
        </w:rPr>
        <w:t xml:space="preserve"> </w:t>
      </w:r>
      <w:r>
        <w:t>del</w:t>
      </w:r>
      <w:r>
        <w:rPr>
          <w:spacing w:val="16"/>
        </w:rPr>
        <w:t xml:space="preserve"> </w:t>
      </w:r>
      <w:r>
        <w:rPr>
          <w:spacing w:val="-2"/>
        </w:rPr>
        <w:t>trabajo</w:t>
      </w:r>
    </w:p>
    <w:p w14:paraId="6902F609" w14:textId="77777777" w:rsidR="000D4301" w:rsidRDefault="00000000">
      <w:pPr>
        <w:pStyle w:val="Prrafodelista"/>
        <w:numPr>
          <w:ilvl w:val="0"/>
          <w:numId w:val="43"/>
        </w:numPr>
        <w:tabs>
          <w:tab w:val="left" w:pos="1129"/>
        </w:tabs>
        <w:spacing w:before="231" w:line="244" w:lineRule="auto"/>
        <w:ind w:right="1354" w:firstLine="0"/>
        <w:jc w:val="both"/>
      </w:pPr>
      <w:r>
        <w:t>La</w:t>
      </w:r>
      <w:r>
        <w:rPr>
          <w:spacing w:val="-4"/>
        </w:rPr>
        <w:t xml:space="preserve"> </w:t>
      </w:r>
      <w:r>
        <w:t>organización</w:t>
      </w:r>
      <w:r>
        <w:rPr>
          <w:spacing w:val="-1"/>
        </w:rPr>
        <w:t xml:space="preserve"> </w:t>
      </w:r>
      <w:r>
        <w:t>y planificación</w:t>
      </w:r>
      <w:r>
        <w:rPr>
          <w:spacing w:val="-1"/>
        </w:rPr>
        <w:t xml:space="preserve"> </w:t>
      </w:r>
      <w:r>
        <w:t>de</w:t>
      </w:r>
      <w:r>
        <w:rPr>
          <w:spacing w:val="-1"/>
        </w:rPr>
        <w:t xml:space="preserve"> </w:t>
      </w:r>
      <w:r>
        <w:t>los recursos</w:t>
      </w:r>
      <w:r>
        <w:rPr>
          <w:spacing w:val="-4"/>
        </w:rPr>
        <w:t xml:space="preserve"> </w:t>
      </w:r>
      <w:r>
        <w:t>humanos</w:t>
      </w:r>
      <w:r>
        <w:rPr>
          <w:spacing w:val="-1"/>
        </w:rPr>
        <w:t xml:space="preserve"> </w:t>
      </w:r>
      <w:r>
        <w:t>en Turismo</w:t>
      </w:r>
      <w:r>
        <w:rPr>
          <w:spacing w:val="-1"/>
        </w:rPr>
        <w:t xml:space="preserve"> </w:t>
      </w:r>
      <w:r>
        <w:t>de Tenerife</w:t>
      </w:r>
      <w:r>
        <w:rPr>
          <w:spacing w:val="-1"/>
        </w:rPr>
        <w:t xml:space="preserve"> </w:t>
      </w:r>
      <w:r>
        <w:t>tendrá como</w:t>
      </w:r>
      <w:r>
        <w:rPr>
          <w:spacing w:val="13"/>
        </w:rPr>
        <w:t xml:space="preserve"> </w:t>
      </w:r>
      <w:r>
        <w:t>objetivo</w:t>
      </w:r>
      <w:r>
        <w:rPr>
          <w:spacing w:val="13"/>
        </w:rPr>
        <w:t xml:space="preserve"> </w:t>
      </w:r>
      <w:r>
        <w:t>contribuir</w:t>
      </w:r>
      <w:r>
        <w:rPr>
          <w:spacing w:val="13"/>
        </w:rPr>
        <w:t xml:space="preserve"> </w:t>
      </w:r>
      <w:r>
        <w:t>a</w:t>
      </w:r>
      <w:r>
        <w:rPr>
          <w:spacing w:val="13"/>
        </w:rPr>
        <w:t xml:space="preserve"> </w:t>
      </w:r>
      <w:r>
        <w:t>la</w:t>
      </w:r>
      <w:r>
        <w:rPr>
          <w:spacing w:val="13"/>
        </w:rPr>
        <w:t xml:space="preserve"> </w:t>
      </w:r>
      <w:r>
        <w:t>consecución</w:t>
      </w:r>
      <w:r>
        <w:rPr>
          <w:spacing w:val="15"/>
        </w:rPr>
        <w:t xml:space="preserve"> </w:t>
      </w:r>
      <w:r>
        <w:t>de</w:t>
      </w:r>
      <w:r>
        <w:rPr>
          <w:spacing w:val="13"/>
        </w:rPr>
        <w:t xml:space="preserve"> </w:t>
      </w:r>
      <w:r>
        <w:t>la</w:t>
      </w:r>
      <w:r>
        <w:rPr>
          <w:spacing w:val="14"/>
        </w:rPr>
        <w:t xml:space="preserve"> </w:t>
      </w:r>
      <w:r>
        <w:t>eficacia</w:t>
      </w:r>
      <w:r>
        <w:rPr>
          <w:spacing w:val="13"/>
        </w:rPr>
        <w:t xml:space="preserve"> </w:t>
      </w:r>
      <w:r>
        <w:t>en la prestación</w:t>
      </w:r>
      <w:r>
        <w:rPr>
          <w:spacing w:val="13"/>
        </w:rPr>
        <w:t xml:space="preserve"> </w:t>
      </w:r>
      <w:r>
        <w:t>de</w:t>
      </w:r>
      <w:r>
        <w:rPr>
          <w:spacing w:val="14"/>
        </w:rPr>
        <w:t xml:space="preserve"> </w:t>
      </w:r>
      <w:r>
        <w:t>los</w:t>
      </w:r>
      <w:r>
        <w:rPr>
          <w:spacing w:val="13"/>
        </w:rPr>
        <w:t xml:space="preserve"> </w:t>
      </w:r>
      <w:r>
        <w:t>servicios y</w:t>
      </w:r>
      <w:r>
        <w:rPr>
          <w:spacing w:val="24"/>
        </w:rPr>
        <w:t xml:space="preserve"> </w:t>
      </w:r>
      <w:r>
        <w:t>de</w:t>
      </w:r>
      <w:r>
        <w:rPr>
          <w:spacing w:val="19"/>
        </w:rPr>
        <w:t xml:space="preserve"> </w:t>
      </w:r>
      <w:r>
        <w:t>la</w:t>
      </w:r>
      <w:r>
        <w:rPr>
          <w:spacing w:val="21"/>
        </w:rPr>
        <w:t xml:space="preserve"> </w:t>
      </w:r>
      <w:r>
        <w:t>eficiencia</w:t>
      </w:r>
      <w:r>
        <w:rPr>
          <w:spacing w:val="23"/>
        </w:rPr>
        <w:t xml:space="preserve"> </w:t>
      </w:r>
      <w:r>
        <w:t>en</w:t>
      </w:r>
      <w:r>
        <w:rPr>
          <w:spacing w:val="24"/>
        </w:rPr>
        <w:t xml:space="preserve"> </w:t>
      </w:r>
      <w:r>
        <w:t>la</w:t>
      </w:r>
      <w:r>
        <w:rPr>
          <w:spacing w:val="21"/>
        </w:rPr>
        <w:t xml:space="preserve"> </w:t>
      </w:r>
      <w:r>
        <w:t>utilización</w:t>
      </w:r>
      <w:r>
        <w:rPr>
          <w:spacing w:val="24"/>
        </w:rPr>
        <w:t xml:space="preserve"> </w:t>
      </w:r>
      <w:r>
        <w:t>de</w:t>
      </w:r>
      <w:r>
        <w:rPr>
          <w:spacing w:val="18"/>
        </w:rPr>
        <w:t xml:space="preserve"> </w:t>
      </w:r>
      <w:r>
        <w:t>los</w:t>
      </w:r>
      <w:r>
        <w:rPr>
          <w:spacing w:val="21"/>
        </w:rPr>
        <w:t xml:space="preserve"> </w:t>
      </w:r>
      <w:r>
        <w:t>recursos</w:t>
      </w:r>
      <w:r>
        <w:rPr>
          <w:spacing w:val="24"/>
        </w:rPr>
        <w:t xml:space="preserve"> </w:t>
      </w:r>
      <w:r>
        <w:t>económicos</w:t>
      </w:r>
      <w:r>
        <w:rPr>
          <w:spacing w:val="21"/>
        </w:rPr>
        <w:t xml:space="preserve"> </w:t>
      </w:r>
      <w:r>
        <w:t>disponibles,</w:t>
      </w:r>
      <w:r>
        <w:rPr>
          <w:spacing w:val="24"/>
        </w:rPr>
        <w:t xml:space="preserve"> </w:t>
      </w:r>
      <w:r>
        <w:t>procediendo el dimensionamiento adecuado de sus efectivos, su mejor distribución, formación, promoción profesional y movilidad.</w:t>
      </w:r>
    </w:p>
    <w:p w14:paraId="31A5B4C7" w14:textId="77777777" w:rsidR="000D4301" w:rsidRDefault="00000000">
      <w:pPr>
        <w:pStyle w:val="Prrafodelista"/>
        <w:numPr>
          <w:ilvl w:val="0"/>
          <w:numId w:val="43"/>
        </w:numPr>
        <w:tabs>
          <w:tab w:val="left" w:pos="1144"/>
        </w:tabs>
        <w:spacing w:before="232" w:line="247" w:lineRule="auto"/>
        <w:ind w:right="1354" w:firstLine="0"/>
        <w:jc w:val="both"/>
      </w:pPr>
      <w:r>
        <w:t>De conformidad con las disposiciones vigentes, la organización de trabajo es facultad propia de TURISMO DE TENERIFE, que la ejercerá a través de la Dirección de la Empresa, todo ello sin perjuicio de los derechos y facultades reconocidas a las personas trabajadoras y a sus representantes legales.</w:t>
      </w:r>
    </w:p>
    <w:p w14:paraId="3D14F349" w14:textId="77777777" w:rsidR="000D4301" w:rsidRDefault="00000000">
      <w:pPr>
        <w:pStyle w:val="Prrafodelista"/>
        <w:numPr>
          <w:ilvl w:val="0"/>
          <w:numId w:val="43"/>
        </w:numPr>
        <w:tabs>
          <w:tab w:val="left" w:pos="1140"/>
        </w:tabs>
        <w:spacing w:before="222"/>
        <w:ind w:left="1140" w:hanging="224"/>
        <w:jc w:val="both"/>
      </w:pPr>
      <w:r>
        <w:t>La</w:t>
      </w:r>
      <w:r>
        <w:rPr>
          <w:spacing w:val="11"/>
        </w:rPr>
        <w:t xml:space="preserve"> </w:t>
      </w:r>
      <w:r>
        <w:t>organización</w:t>
      </w:r>
      <w:r>
        <w:rPr>
          <w:spacing w:val="9"/>
        </w:rPr>
        <w:t xml:space="preserve"> </w:t>
      </w:r>
      <w:r>
        <w:t>del</w:t>
      </w:r>
      <w:r>
        <w:rPr>
          <w:spacing w:val="10"/>
        </w:rPr>
        <w:t xml:space="preserve"> </w:t>
      </w:r>
      <w:r>
        <w:t>trabajo</w:t>
      </w:r>
      <w:r>
        <w:rPr>
          <w:spacing w:val="11"/>
        </w:rPr>
        <w:t xml:space="preserve"> </w:t>
      </w:r>
      <w:r>
        <w:t>tendrá,</w:t>
      </w:r>
      <w:r>
        <w:rPr>
          <w:spacing w:val="12"/>
        </w:rPr>
        <w:t xml:space="preserve"> </w:t>
      </w:r>
      <w:r>
        <w:t>entre</w:t>
      </w:r>
      <w:r>
        <w:rPr>
          <w:spacing w:val="10"/>
        </w:rPr>
        <w:t xml:space="preserve"> </w:t>
      </w:r>
      <w:r>
        <w:t>otras,</w:t>
      </w:r>
      <w:r>
        <w:rPr>
          <w:spacing w:val="14"/>
        </w:rPr>
        <w:t xml:space="preserve"> </w:t>
      </w:r>
      <w:r>
        <w:t>las</w:t>
      </w:r>
      <w:r>
        <w:rPr>
          <w:spacing w:val="12"/>
        </w:rPr>
        <w:t xml:space="preserve"> </w:t>
      </w:r>
      <w:r>
        <w:t>siguientes</w:t>
      </w:r>
      <w:r>
        <w:rPr>
          <w:spacing w:val="11"/>
        </w:rPr>
        <w:t xml:space="preserve"> </w:t>
      </w:r>
      <w:r>
        <w:rPr>
          <w:spacing w:val="-2"/>
        </w:rPr>
        <w:t>finalidades:</w:t>
      </w:r>
    </w:p>
    <w:p w14:paraId="67C60BD0" w14:textId="77777777" w:rsidR="000D4301" w:rsidRDefault="000D4301">
      <w:pPr>
        <w:jc w:val="both"/>
        <w:sectPr w:rsidR="000D4301">
          <w:pgSz w:w="12240" w:h="15840"/>
          <w:pgMar w:top="1220" w:right="780" w:bottom="960" w:left="1200" w:header="0" w:footer="778" w:gutter="0"/>
          <w:cols w:space="720"/>
        </w:sectPr>
      </w:pPr>
    </w:p>
    <w:p w14:paraId="33C011AA" w14:textId="77777777" w:rsidR="000D4301" w:rsidRDefault="00000000">
      <w:pPr>
        <w:pStyle w:val="Prrafodelista"/>
        <w:numPr>
          <w:ilvl w:val="1"/>
          <w:numId w:val="43"/>
        </w:numPr>
        <w:tabs>
          <w:tab w:val="left" w:pos="1980"/>
          <w:tab w:val="left" w:pos="1982"/>
        </w:tabs>
        <w:spacing w:before="70" w:line="244" w:lineRule="auto"/>
        <w:ind w:right="1355"/>
        <w:jc w:val="both"/>
      </w:pPr>
      <w:r>
        <w:lastRenderedPageBreak/>
        <w:t>Potenciar la calidad en la prestación de los servicios y actividades, así como</w:t>
      </w:r>
      <w:r>
        <w:rPr>
          <w:spacing w:val="80"/>
        </w:rPr>
        <w:t xml:space="preserve"> </w:t>
      </w:r>
      <w:r>
        <w:t>el incremento de la productividad.</w:t>
      </w:r>
    </w:p>
    <w:p w14:paraId="6A727E32" w14:textId="77777777" w:rsidR="000D4301" w:rsidRDefault="00000000">
      <w:pPr>
        <w:pStyle w:val="Prrafodelista"/>
        <w:numPr>
          <w:ilvl w:val="1"/>
          <w:numId w:val="43"/>
        </w:numPr>
        <w:tabs>
          <w:tab w:val="left" w:pos="1982"/>
        </w:tabs>
        <w:spacing w:before="2" w:line="247" w:lineRule="auto"/>
        <w:ind w:right="1352"/>
        <w:jc w:val="both"/>
      </w:pPr>
      <w:r>
        <w:t>Simplificar la tramitación de los procesos, impulsar la dirección por objetivos y la evaluación de resultados y utilizar, de manera efectiva, las herramientas relacionadas con las tecnologías de la información y comunicación.</w:t>
      </w:r>
    </w:p>
    <w:p w14:paraId="45604364" w14:textId="77777777" w:rsidR="000D4301" w:rsidRDefault="000D4301">
      <w:pPr>
        <w:pStyle w:val="Textoindependiente"/>
        <w:spacing w:before="4"/>
        <w:ind w:left="0"/>
        <w:jc w:val="left"/>
      </w:pPr>
    </w:p>
    <w:p w14:paraId="19063D81" w14:textId="77777777" w:rsidR="000D4301" w:rsidRDefault="00000000">
      <w:pPr>
        <w:pStyle w:val="Prrafodelista"/>
        <w:numPr>
          <w:ilvl w:val="0"/>
          <w:numId w:val="43"/>
        </w:numPr>
        <w:tabs>
          <w:tab w:val="left" w:pos="1187"/>
        </w:tabs>
        <w:spacing w:line="244" w:lineRule="auto"/>
        <w:ind w:right="1351" w:firstLine="0"/>
        <w:jc w:val="both"/>
      </w:pPr>
      <w:r>
        <w:t>De conformidad con lo establecido legalmente, la plantilla debe cumplir con las obligaciones</w:t>
      </w:r>
      <w:r>
        <w:rPr>
          <w:spacing w:val="-4"/>
        </w:rPr>
        <w:t xml:space="preserve"> </w:t>
      </w:r>
      <w:r>
        <w:t>de su</w:t>
      </w:r>
      <w:r>
        <w:rPr>
          <w:spacing w:val="-1"/>
        </w:rPr>
        <w:t xml:space="preserve"> </w:t>
      </w:r>
      <w:r>
        <w:t>puesto</w:t>
      </w:r>
      <w:r>
        <w:rPr>
          <w:spacing w:val="-1"/>
        </w:rPr>
        <w:t xml:space="preserve"> </w:t>
      </w:r>
      <w:r>
        <w:t>de</w:t>
      </w:r>
      <w:r>
        <w:rPr>
          <w:spacing w:val="-1"/>
        </w:rPr>
        <w:t xml:space="preserve"> </w:t>
      </w:r>
      <w:r>
        <w:t>trabajo, según</w:t>
      </w:r>
      <w:r>
        <w:rPr>
          <w:spacing w:val="-1"/>
        </w:rPr>
        <w:t xml:space="preserve"> </w:t>
      </w:r>
      <w:r>
        <w:t>las</w:t>
      </w:r>
      <w:r>
        <w:rPr>
          <w:spacing w:val="-1"/>
        </w:rPr>
        <w:t xml:space="preserve"> </w:t>
      </w:r>
      <w:r>
        <w:t>reglas</w:t>
      </w:r>
      <w:r>
        <w:rPr>
          <w:spacing w:val="-1"/>
        </w:rPr>
        <w:t xml:space="preserve"> </w:t>
      </w:r>
      <w:r>
        <w:t>de</w:t>
      </w:r>
      <w:r>
        <w:rPr>
          <w:spacing w:val="-1"/>
        </w:rPr>
        <w:t xml:space="preserve"> </w:t>
      </w:r>
      <w:r>
        <w:t>la</w:t>
      </w:r>
      <w:r>
        <w:rPr>
          <w:spacing w:val="-1"/>
        </w:rPr>
        <w:t xml:space="preserve"> </w:t>
      </w:r>
      <w:r>
        <w:t>buena</w:t>
      </w:r>
      <w:r>
        <w:rPr>
          <w:spacing w:val="-1"/>
        </w:rPr>
        <w:t xml:space="preserve"> </w:t>
      </w:r>
      <w:r>
        <w:t>fe y</w:t>
      </w:r>
      <w:r>
        <w:rPr>
          <w:spacing w:val="-1"/>
        </w:rPr>
        <w:t xml:space="preserve"> </w:t>
      </w:r>
      <w:r>
        <w:t>diligencia,</w:t>
      </w:r>
      <w:r>
        <w:rPr>
          <w:spacing w:val="-1"/>
        </w:rPr>
        <w:t xml:space="preserve"> </w:t>
      </w:r>
      <w:r>
        <w:t>así como con las órdenes e instrucciones adoptadas por la Empresa en el ejercicio de sus facultades de dirección.</w:t>
      </w:r>
    </w:p>
    <w:p w14:paraId="1F72401A" w14:textId="77777777" w:rsidR="000D4301" w:rsidRDefault="00000000">
      <w:pPr>
        <w:pStyle w:val="Prrafodelista"/>
        <w:numPr>
          <w:ilvl w:val="0"/>
          <w:numId w:val="43"/>
        </w:numPr>
        <w:tabs>
          <w:tab w:val="left" w:pos="1174"/>
        </w:tabs>
        <w:spacing w:before="228" w:line="247" w:lineRule="auto"/>
        <w:ind w:right="1355" w:firstLine="0"/>
        <w:jc w:val="both"/>
      </w:pPr>
      <w:r>
        <w:t>En cumplimiento de los deberes propios de la relación laboral, el personal laboral deberá realizar el trabajo convenido y</w:t>
      </w:r>
      <w:r>
        <w:rPr>
          <w:spacing w:val="-3"/>
        </w:rPr>
        <w:t xml:space="preserve"> </w:t>
      </w:r>
      <w:r>
        <w:t>cumplir</w:t>
      </w:r>
      <w:r>
        <w:rPr>
          <w:spacing w:val="-3"/>
        </w:rPr>
        <w:t xml:space="preserve"> </w:t>
      </w:r>
      <w:r>
        <w:t>con los cometidos y</w:t>
      </w:r>
      <w:r>
        <w:rPr>
          <w:spacing w:val="-3"/>
        </w:rPr>
        <w:t xml:space="preserve"> </w:t>
      </w:r>
      <w:r>
        <w:t>obligaciones derivadas de su puesto de trabajo, con diligencia, responsabilidad y respeto a los deberes básicos propios de su condición de empleado/a público/a, principios éticos y de conducta, previstos en la Ley 7/2007, de 12 de abril, del Estatuto Básico del Empleado Público.</w:t>
      </w:r>
    </w:p>
    <w:p w14:paraId="7D11EECC" w14:textId="77777777" w:rsidR="000D4301" w:rsidRDefault="00000000">
      <w:pPr>
        <w:pStyle w:val="Prrafodelista"/>
        <w:numPr>
          <w:ilvl w:val="0"/>
          <w:numId w:val="43"/>
        </w:numPr>
        <w:tabs>
          <w:tab w:val="left" w:pos="1144"/>
        </w:tabs>
        <w:spacing w:before="221" w:line="244" w:lineRule="auto"/>
        <w:ind w:right="1352" w:firstLine="0"/>
        <w:jc w:val="both"/>
      </w:pPr>
      <w:r>
        <w:t>En sus prestaciones recíprocas, la entidad y su personal se someterán a las exigencias</w:t>
      </w:r>
      <w:r>
        <w:rPr>
          <w:spacing w:val="40"/>
        </w:rPr>
        <w:t xml:space="preserve"> </w:t>
      </w:r>
      <w:r>
        <w:t>de la buena fe y a los principios generales aplicables al conjunto de las relaciones de empleo público, tales como el de servicio a la ciudadanía y al interés general.</w:t>
      </w:r>
    </w:p>
    <w:p w14:paraId="340301A5" w14:textId="77777777" w:rsidR="000D4301" w:rsidRDefault="000D4301">
      <w:pPr>
        <w:pStyle w:val="Textoindependiente"/>
        <w:spacing w:before="235"/>
        <w:ind w:left="0"/>
        <w:jc w:val="left"/>
      </w:pPr>
    </w:p>
    <w:p w14:paraId="7262E264" w14:textId="77777777" w:rsidR="000D4301" w:rsidRDefault="00000000">
      <w:pPr>
        <w:pStyle w:val="Ttulo1"/>
        <w:spacing w:before="1"/>
        <w:ind w:left="1255"/>
      </w:pPr>
      <w:r>
        <w:t>Artículo</w:t>
      </w:r>
      <w:r>
        <w:rPr>
          <w:spacing w:val="11"/>
        </w:rPr>
        <w:t xml:space="preserve"> </w:t>
      </w:r>
      <w:r>
        <w:t>9.-</w:t>
      </w:r>
      <w:r>
        <w:rPr>
          <w:spacing w:val="12"/>
        </w:rPr>
        <w:t xml:space="preserve"> </w:t>
      </w:r>
      <w:r>
        <w:t>Selección</w:t>
      </w:r>
      <w:r>
        <w:rPr>
          <w:spacing w:val="11"/>
        </w:rPr>
        <w:t xml:space="preserve"> </w:t>
      </w:r>
      <w:r>
        <w:t>y</w:t>
      </w:r>
      <w:r>
        <w:rPr>
          <w:spacing w:val="7"/>
        </w:rPr>
        <w:t xml:space="preserve"> </w:t>
      </w:r>
      <w:r>
        <w:rPr>
          <w:spacing w:val="-2"/>
        </w:rPr>
        <w:t>contratación</w:t>
      </w:r>
    </w:p>
    <w:p w14:paraId="56941328" w14:textId="77777777" w:rsidR="000D4301" w:rsidRDefault="00000000">
      <w:pPr>
        <w:pStyle w:val="Prrafodelista"/>
        <w:numPr>
          <w:ilvl w:val="0"/>
          <w:numId w:val="42"/>
        </w:numPr>
        <w:tabs>
          <w:tab w:val="left" w:pos="1497"/>
        </w:tabs>
        <w:spacing w:before="231" w:line="247" w:lineRule="auto"/>
        <w:ind w:right="1351" w:firstLine="0"/>
        <w:jc w:val="both"/>
      </w:pPr>
      <w:r>
        <w:t>TURISMO DE TENERIFE aplicará en la selección y contratación los principios constitucionales de igualdad, mérito y capacidad, y de acuerdo con lo previsto en el presente Convenio Colectivo y en el resto del ordenamiento jurídico.</w:t>
      </w:r>
      <w:r>
        <w:rPr>
          <w:spacing w:val="80"/>
        </w:rPr>
        <w:t xml:space="preserve"> </w:t>
      </w:r>
      <w:r>
        <w:t>Específicamente, lo expresado en el artículo 55 del Real Decreto Legislativo 5/2015, de 30 de octubre, por el que se aprueba el texto refundido de la Ley del Estatuto del Empleado Público (TREBEP), aplicable a todas las empresas públicas, conforme a la disposición adicional 1ª de la citada norma.</w:t>
      </w:r>
    </w:p>
    <w:p w14:paraId="09AFD70D" w14:textId="77777777" w:rsidR="000D4301" w:rsidRDefault="00000000">
      <w:pPr>
        <w:pStyle w:val="Prrafodelista"/>
        <w:numPr>
          <w:ilvl w:val="0"/>
          <w:numId w:val="42"/>
        </w:numPr>
        <w:tabs>
          <w:tab w:val="left" w:pos="1474"/>
        </w:tabs>
        <w:spacing w:before="219" w:line="244" w:lineRule="auto"/>
        <w:ind w:right="1354" w:firstLine="0"/>
        <w:jc w:val="both"/>
      </w:pPr>
      <w:r>
        <w:t>TURISMO DE TENERIFE seleccionará a su personal mediante procedimientos en los que se garanticen los siguientes principios:</w:t>
      </w:r>
    </w:p>
    <w:p w14:paraId="39D9C851" w14:textId="77777777" w:rsidR="000D4301" w:rsidRDefault="00000000">
      <w:pPr>
        <w:pStyle w:val="Prrafodelista"/>
        <w:numPr>
          <w:ilvl w:val="1"/>
          <w:numId w:val="42"/>
        </w:numPr>
        <w:tabs>
          <w:tab w:val="left" w:pos="1592"/>
        </w:tabs>
        <w:spacing w:before="228"/>
        <w:ind w:left="1592" w:hanging="337"/>
      </w:pPr>
      <w:r>
        <w:t>Publicidad</w:t>
      </w:r>
      <w:r>
        <w:rPr>
          <w:spacing w:val="7"/>
        </w:rPr>
        <w:t xml:space="preserve"> </w:t>
      </w:r>
      <w:r>
        <w:t>de</w:t>
      </w:r>
      <w:r>
        <w:rPr>
          <w:spacing w:val="11"/>
        </w:rPr>
        <w:t xml:space="preserve"> </w:t>
      </w:r>
      <w:r>
        <w:t>las</w:t>
      </w:r>
      <w:r>
        <w:rPr>
          <w:spacing w:val="10"/>
        </w:rPr>
        <w:t xml:space="preserve"> </w:t>
      </w:r>
      <w:r>
        <w:t>convocatorias</w:t>
      </w:r>
      <w:r>
        <w:rPr>
          <w:spacing w:val="9"/>
        </w:rPr>
        <w:t xml:space="preserve"> </w:t>
      </w:r>
      <w:r>
        <w:t>y</w:t>
      </w:r>
      <w:r>
        <w:rPr>
          <w:spacing w:val="13"/>
        </w:rPr>
        <w:t xml:space="preserve"> </w:t>
      </w:r>
      <w:r>
        <w:t>sus</w:t>
      </w:r>
      <w:r>
        <w:rPr>
          <w:spacing w:val="12"/>
        </w:rPr>
        <w:t xml:space="preserve"> </w:t>
      </w:r>
      <w:r>
        <w:rPr>
          <w:spacing w:val="-2"/>
        </w:rPr>
        <w:t>bases.</w:t>
      </w:r>
    </w:p>
    <w:p w14:paraId="72E6A6E9" w14:textId="77777777" w:rsidR="000D4301" w:rsidRDefault="00000000">
      <w:pPr>
        <w:pStyle w:val="Prrafodelista"/>
        <w:numPr>
          <w:ilvl w:val="1"/>
          <w:numId w:val="42"/>
        </w:numPr>
        <w:tabs>
          <w:tab w:val="left" w:pos="1592"/>
        </w:tabs>
        <w:spacing w:before="6"/>
        <w:ind w:left="1592" w:hanging="337"/>
      </w:pPr>
      <w:r>
        <w:rPr>
          <w:spacing w:val="-2"/>
        </w:rPr>
        <w:t>Transparencia.</w:t>
      </w:r>
    </w:p>
    <w:p w14:paraId="159E3088" w14:textId="77777777" w:rsidR="000D4301" w:rsidRDefault="00000000">
      <w:pPr>
        <w:pStyle w:val="Prrafodelista"/>
        <w:numPr>
          <w:ilvl w:val="1"/>
          <w:numId w:val="42"/>
        </w:numPr>
        <w:tabs>
          <w:tab w:val="left" w:pos="1592"/>
        </w:tabs>
        <w:spacing w:before="6"/>
        <w:ind w:left="1592" w:hanging="337"/>
      </w:pPr>
      <w:r>
        <w:t>Imparcialidad</w:t>
      </w:r>
      <w:r>
        <w:rPr>
          <w:spacing w:val="-5"/>
        </w:rPr>
        <w:t xml:space="preserve"> </w:t>
      </w:r>
      <w:r>
        <w:t>y</w:t>
      </w:r>
      <w:r>
        <w:rPr>
          <w:spacing w:val="-7"/>
        </w:rPr>
        <w:t xml:space="preserve"> </w:t>
      </w:r>
      <w:r>
        <w:t>profesionalidad</w:t>
      </w:r>
      <w:r>
        <w:rPr>
          <w:spacing w:val="60"/>
          <w:w w:val="150"/>
        </w:rPr>
        <w:t xml:space="preserve"> </w:t>
      </w:r>
      <w:r>
        <w:t>de</w:t>
      </w:r>
      <w:r>
        <w:rPr>
          <w:spacing w:val="64"/>
          <w:w w:val="150"/>
        </w:rPr>
        <w:t xml:space="preserve"> </w:t>
      </w:r>
      <w:r>
        <w:t>los</w:t>
      </w:r>
      <w:r>
        <w:rPr>
          <w:spacing w:val="63"/>
          <w:w w:val="150"/>
        </w:rPr>
        <w:t xml:space="preserve"> </w:t>
      </w:r>
      <w:r>
        <w:t>miembros</w:t>
      </w:r>
      <w:r>
        <w:rPr>
          <w:spacing w:val="-8"/>
        </w:rPr>
        <w:t xml:space="preserve"> </w:t>
      </w:r>
      <w:r>
        <w:t>de</w:t>
      </w:r>
      <w:r>
        <w:rPr>
          <w:spacing w:val="64"/>
          <w:w w:val="150"/>
        </w:rPr>
        <w:t xml:space="preserve"> </w:t>
      </w:r>
      <w:r>
        <w:t>los</w:t>
      </w:r>
      <w:r>
        <w:rPr>
          <w:spacing w:val="64"/>
          <w:w w:val="150"/>
        </w:rPr>
        <w:t xml:space="preserve"> </w:t>
      </w:r>
      <w:r>
        <w:t>órganos</w:t>
      </w:r>
      <w:r>
        <w:rPr>
          <w:spacing w:val="-7"/>
        </w:rPr>
        <w:t xml:space="preserve"> </w:t>
      </w:r>
      <w:r>
        <w:t>de</w:t>
      </w:r>
      <w:r>
        <w:rPr>
          <w:spacing w:val="-6"/>
        </w:rPr>
        <w:t xml:space="preserve"> </w:t>
      </w:r>
      <w:r>
        <w:rPr>
          <w:spacing w:val="-2"/>
        </w:rPr>
        <w:t>selección.</w:t>
      </w:r>
    </w:p>
    <w:p w14:paraId="70B89CDB" w14:textId="77777777" w:rsidR="000D4301" w:rsidRDefault="00000000">
      <w:pPr>
        <w:pStyle w:val="Prrafodelista"/>
        <w:numPr>
          <w:ilvl w:val="1"/>
          <w:numId w:val="42"/>
        </w:numPr>
        <w:tabs>
          <w:tab w:val="left" w:pos="1592"/>
        </w:tabs>
        <w:spacing w:before="9"/>
        <w:ind w:left="1592" w:hanging="337"/>
      </w:pPr>
      <w:r>
        <w:t>Independencia</w:t>
      </w:r>
      <w:r>
        <w:rPr>
          <w:spacing w:val="9"/>
        </w:rPr>
        <w:t xml:space="preserve"> </w:t>
      </w:r>
      <w:r>
        <w:t>y</w:t>
      </w:r>
      <w:r>
        <w:rPr>
          <w:spacing w:val="13"/>
        </w:rPr>
        <w:t xml:space="preserve"> </w:t>
      </w:r>
      <w:r>
        <w:t>discreción</w:t>
      </w:r>
      <w:r>
        <w:rPr>
          <w:spacing w:val="9"/>
        </w:rPr>
        <w:t xml:space="preserve"> </w:t>
      </w:r>
      <w:r>
        <w:t>técnica</w:t>
      </w:r>
      <w:r>
        <w:rPr>
          <w:spacing w:val="12"/>
        </w:rPr>
        <w:t xml:space="preserve"> </w:t>
      </w:r>
      <w:r>
        <w:t>en</w:t>
      </w:r>
      <w:r>
        <w:rPr>
          <w:spacing w:val="13"/>
        </w:rPr>
        <w:t xml:space="preserve"> </w:t>
      </w:r>
      <w:r>
        <w:t>la</w:t>
      </w:r>
      <w:r>
        <w:rPr>
          <w:spacing w:val="10"/>
        </w:rPr>
        <w:t xml:space="preserve"> </w:t>
      </w:r>
      <w:r>
        <w:t>actuación</w:t>
      </w:r>
      <w:r>
        <w:rPr>
          <w:spacing w:val="9"/>
        </w:rPr>
        <w:t xml:space="preserve"> </w:t>
      </w:r>
      <w:r>
        <w:t>de</w:t>
      </w:r>
      <w:r>
        <w:rPr>
          <w:spacing w:val="8"/>
        </w:rPr>
        <w:t xml:space="preserve"> </w:t>
      </w:r>
      <w:r>
        <w:t>los</w:t>
      </w:r>
      <w:r>
        <w:rPr>
          <w:spacing w:val="11"/>
        </w:rPr>
        <w:t xml:space="preserve"> </w:t>
      </w:r>
      <w:r>
        <w:t>órganos</w:t>
      </w:r>
      <w:r>
        <w:rPr>
          <w:spacing w:val="11"/>
        </w:rPr>
        <w:t xml:space="preserve"> </w:t>
      </w:r>
      <w:r>
        <w:t>de</w:t>
      </w:r>
      <w:r>
        <w:rPr>
          <w:spacing w:val="8"/>
        </w:rPr>
        <w:t xml:space="preserve"> </w:t>
      </w:r>
      <w:r>
        <w:rPr>
          <w:spacing w:val="-2"/>
        </w:rPr>
        <w:t>selección.</w:t>
      </w:r>
    </w:p>
    <w:p w14:paraId="75667A63" w14:textId="77777777" w:rsidR="000D4301" w:rsidRDefault="00000000">
      <w:pPr>
        <w:pStyle w:val="Prrafodelista"/>
        <w:numPr>
          <w:ilvl w:val="1"/>
          <w:numId w:val="42"/>
        </w:numPr>
        <w:tabs>
          <w:tab w:val="left" w:pos="1591"/>
          <w:tab w:val="left" w:pos="1593"/>
        </w:tabs>
        <w:spacing w:before="6" w:line="244" w:lineRule="auto"/>
        <w:ind w:right="1354"/>
      </w:pPr>
      <w:r>
        <w:t>Adecuación entre el contenido de</w:t>
      </w:r>
      <w:r>
        <w:rPr>
          <w:spacing w:val="26"/>
        </w:rPr>
        <w:t xml:space="preserve"> </w:t>
      </w:r>
      <w:r>
        <w:t>los</w:t>
      </w:r>
      <w:r>
        <w:rPr>
          <w:spacing w:val="27"/>
        </w:rPr>
        <w:t xml:space="preserve"> </w:t>
      </w:r>
      <w:r>
        <w:t>procesos</w:t>
      </w:r>
      <w:r>
        <w:rPr>
          <w:spacing w:val="27"/>
        </w:rPr>
        <w:t xml:space="preserve"> </w:t>
      </w:r>
      <w:r>
        <w:t>selectivos</w:t>
      </w:r>
      <w:r>
        <w:rPr>
          <w:spacing w:val="24"/>
        </w:rPr>
        <w:t xml:space="preserve"> </w:t>
      </w:r>
      <w:r>
        <w:t>y</w:t>
      </w:r>
      <w:r>
        <w:rPr>
          <w:spacing w:val="27"/>
        </w:rPr>
        <w:t xml:space="preserve"> </w:t>
      </w:r>
      <w:r>
        <w:t>las funciones</w:t>
      </w:r>
      <w:r>
        <w:rPr>
          <w:spacing w:val="27"/>
        </w:rPr>
        <w:t xml:space="preserve"> </w:t>
      </w:r>
      <w:r>
        <w:t>de sus tareas a desarrollar.</w:t>
      </w:r>
    </w:p>
    <w:p w14:paraId="7772197A" w14:textId="77777777" w:rsidR="000D4301" w:rsidRDefault="00000000">
      <w:pPr>
        <w:pStyle w:val="Prrafodelista"/>
        <w:numPr>
          <w:ilvl w:val="1"/>
          <w:numId w:val="42"/>
        </w:numPr>
        <w:tabs>
          <w:tab w:val="left" w:pos="1592"/>
        </w:tabs>
        <w:spacing w:before="2"/>
        <w:ind w:left="1592" w:hanging="337"/>
      </w:pPr>
      <w:r>
        <w:t>Agilidad,</w:t>
      </w:r>
      <w:r>
        <w:rPr>
          <w:spacing w:val="10"/>
        </w:rPr>
        <w:t xml:space="preserve"> </w:t>
      </w:r>
      <w:r>
        <w:t>sin</w:t>
      </w:r>
      <w:r>
        <w:rPr>
          <w:spacing w:val="10"/>
        </w:rPr>
        <w:t xml:space="preserve"> </w:t>
      </w:r>
      <w:r>
        <w:t>perjuicio</w:t>
      </w:r>
      <w:r>
        <w:rPr>
          <w:spacing w:val="11"/>
        </w:rPr>
        <w:t xml:space="preserve"> </w:t>
      </w:r>
      <w:r>
        <w:t>de</w:t>
      </w:r>
      <w:r>
        <w:rPr>
          <w:spacing w:val="11"/>
        </w:rPr>
        <w:t xml:space="preserve"> </w:t>
      </w:r>
      <w:r>
        <w:t>la</w:t>
      </w:r>
      <w:r>
        <w:rPr>
          <w:spacing w:val="9"/>
        </w:rPr>
        <w:t xml:space="preserve"> </w:t>
      </w:r>
      <w:r>
        <w:t>objetividad,</w:t>
      </w:r>
      <w:r>
        <w:rPr>
          <w:spacing w:val="11"/>
        </w:rPr>
        <w:t xml:space="preserve"> </w:t>
      </w:r>
      <w:r>
        <w:t>en</w:t>
      </w:r>
      <w:r>
        <w:rPr>
          <w:spacing w:val="10"/>
        </w:rPr>
        <w:t xml:space="preserve"> </w:t>
      </w:r>
      <w:r>
        <w:t>los</w:t>
      </w:r>
      <w:r>
        <w:rPr>
          <w:spacing w:val="10"/>
        </w:rPr>
        <w:t xml:space="preserve"> </w:t>
      </w:r>
      <w:r>
        <w:t>procesos</w:t>
      </w:r>
      <w:r>
        <w:rPr>
          <w:spacing w:val="11"/>
        </w:rPr>
        <w:t xml:space="preserve"> </w:t>
      </w:r>
      <w:r>
        <w:t>de</w:t>
      </w:r>
      <w:r>
        <w:rPr>
          <w:spacing w:val="9"/>
        </w:rPr>
        <w:t xml:space="preserve"> </w:t>
      </w:r>
      <w:r>
        <w:rPr>
          <w:spacing w:val="-2"/>
        </w:rPr>
        <w:t>selección.</w:t>
      </w:r>
    </w:p>
    <w:p w14:paraId="6F4864B7" w14:textId="77777777" w:rsidR="000D4301" w:rsidRDefault="000D4301">
      <w:pPr>
        <w:pStyle w:val="Textoindependiente"/>
        <w:spacing w:before="13"/>
        <w:ind w:left="0"/>
        <w:jc w:val="left"/>
      </w:pPr>
    </w:p>
    <w:p w14:paraId="474CA303" w14:textId="77777777" w:rsidR="000D4301" w:rsidRDefault="00000000">
      <w:pPr>
        <w:pStyle w:val="Prrafodelista"/>
        <w:numPr>
          <w:ilvl w:val="0"/>
          <w:numId w:val="42"/>
        </w:numPr>
        <w:tabs>
          <w:tab w:val="left" w:pos="1517"/>
        </w:tabs>
        <w:spacing w:line="244" w:lineRule="auto"/>
        <w:ind w:right="1350" w:firstLine="0"/>
        <w:jc w:val="both"/>
      </w:pPr>
      <w:r>
        <w:t>Anualmente, previo informe favorable preceptivo y vinculante de la Directora Insular de Recursos Humanos del Cabildo Insular de Tenerife a través del Servicio Administrativo de Régimen Jurídico, Relaciones Sindicales y Sector Público se aprobará por la entidad la Oferta de Empleo Público según tasa de reposición que corresponda por la LPGE.</w:t>
      </w:r>
    </w:p>
    <w:p w14:paraId="62167E88" w14:textId="77777777" w:rsidR="000D4301" w:rsidRDefault="000D4301">
      <w:pPr>
        <w:spacing w:line="244" w:lineRule="auto"/>
        <w:jc w:val="both"/>
        <w:sectPr w:rsidR="000D4301">
          <w:pgSz w:w="12240" w:h="15840"/>
          <w:pgMar w:top="1220" w:right="780" w:bottom="960" w:left="1200" w:header="0" w:footer="778" w:gutter="0"/>
          <w:cols w:space="720"/>
        </w:sectPr>
      </w:pPr>
    </w:p>
    <w:p w14:paraId="14011C72" w14:textId="77777777" w:rsidR="000D4301" w:rsidRDefault="00000000">
      <w:pPr>
        <w:pStyle w:val="Prrafodelista"/>
        <w:numPr>
          <w:ilvl w:val="0"/>
          <w:numId w:val="42"/>
        </w:numPr>
        <w:tabs>
          <w:tab w:val="left" w:pos="1481"/>
        </w:tabs>
        <w:spacing w:before="70" w:line="247" w:lineRule="auto"/>
        <w:ind w:right="1351" w:firstLine="0"/>
        <w:jc w:val="both"/>
      </w:pPr>
      <w:r>
        <w:lastRenderedPageBreak/>
        <w:t>Para la selección del personal y valoración de los candidatos/as se creará al efecto una Comisión de Selección. La designación de los miembros de la Comisión de Selección se efectuará con arreglo al principio de titulación y especialización. En la Comisión de Selección podrá formar parte una persona trabajadora de la Empresa, de entre los propuestos por la representación legal de los trabajadores y designado por la Dirección de la Empresa, que actuará a título individual y deberá pertenecer a igual o superior grupo profesional y nivel formativo que el del puesto objeto de selección, al igual que el resto de los miembros de la Comisión de selección. Igualmente, podrán formar parte de la Comisión de Selección, personas que no perteneciendo a la</w:t>
      </w:r>
      <w:r>
        <w:rPr>
          <w:spacing w:val="40"/>
        </w:rPr>
        <w:t xml:space="preserve"> </w:t>
      </w:r>
      <w:r>
        <w:t>Empresa reúnan los requisitos de titulación, profesionalidad y especialización del puesto a cubrir y que la Empresa considere conveniente incorporar en razón del proceso siempre y cuando presten sus servicios para el Excmo. Cabildo Insular o alguna entidad de su sector público.</w:t>
      </w:r>
    </w:p>
    <w:p w14:paraId="09AD109E" w14:textId="77777777" w:rsidR="000D4301" w:rsidRDefault="00000000">
      <w:pPr>
        <w:pStyle w:val="Prrafodelista"/>
        <w:numPr>
          <w:ilvl w:val="0"/>
          <w:numId w:val="42"/>
        </w:numPr>
        <w:tabs>
          <w:tab w:val="left" w:pos="1472"/>
        </w:tabs>
        <w:spacing w:before="210" w:line="244" w:lineRule="auto"/>
        <w:ind w:right="1353" w:firstLine="0"/>
        <w:jc w:val="both"/>
      </w:pPr>
      <w:r>
        <w:t>Es personal fijo en TURISMO DE TENERIFE, el contratado bajo tal modalidad de conformidad con la normativa laboral vigente y tras la correspondiente oferta de empleo público y convocatoria pública y tras superar el correspondiente proceso selectivo, así como el período de prueba previsto.</w:t>
      </w:r>
    </w:p>
    <w:p w14:paraId="4F6330A6" w14:textId="77777777" w:rsidR="000D4301" w:rsidRDefault="00000000">
      <w:pPr>
        <w:pStyle w:val="Prrafodelista"/>
        <w:numPr>
          <w:ilvl w:val="0"/>
          <w:numId w:val="42"/>
        </w:numPr>
        <w:tabs>
          <w:tab w:val="left" w:pos="1468"/>
        </w:tabs>
        <w:spacing w:before="230" w:line="247" w:lineRule="auto"/>
        <w:ind w:right="1351" w:firstLine="0"/>
        <w:jc w:val="both"/>
      </w:pPr>
      <w:r>
        <w:t>Es personal</w:t>
      </w:r>
      <w:r>
        <w:rPr>
          <w:spacing w:val="-1"/>
        </w:rPr>
        <w:t xml:space="preserve"> </w:t>
      </w:r>
      <w:r>
        <w:t>temporal el que previa superación, igualmente,</w:t>
      </w:r>
      <w:r>
        <w:rPr>
          <w:spacing w:val="-2"/>
        </w:rPr>
        <w:t xml:space="preserve"> </w:t>
      </w:r>
      <w:r>
        <w:t xml:space="preserve">de un proceso selectivo, se encuentra vinculado a la Empresa en virtud del contrato de trabajo de duración determinada, por las causas y plazos previstos en la legislación laboral vigente. Procederá la contratación de naturaleza temporal cuando ésta se relacione con el desarrollo de proyectos específicos tales como la celebración de eventos, congresos, etc., que tengan duración limitada en el tiempo, así como autonomía y sustantividad </w:t>
      </w:r>
      <w:r>
        <w:rPr>
          <w:spacing w:val="-2"/>
        </w:rPr>
        <w:t>propia.</w:t>
      </w:r>
    </w:p>
    <w:p w14:paraId="2B4E3370" w14:textId="77777777" w:rsidR="000D4301" w:rsidRDefault="00000000">
      <w:pPr>
        <w:pStyle w:val="Textoindependiente"/>
        <w:spacing w:before="218" w:line="244" w:lineRule="auto"/>
        <w:ind w:left="1255" w:right="1352"/>
      </w:pPr>
      <w:r>
        <w:t>En la medida de lo posible, se creará una bolsa de trabajo o lista de reserva en función de las necesidades, peculiaridades y naturaleza de la actividad en cada Departamento, regida por los principios de acceso al empleo y que deberán cumplir las normas</w:t>
      </w:r>
      <w:r>
        <w:rPr>
          <w:spacing w:val="40"/>
        </w:rPr>
        <w:t xml:space="preserve"> </w:t>
      </w:r>
      <w:r>
        <w:t>legales relativas a la contratación laboral en el sector público.</w:t>
      </w:r>
    </w:p>
    <w:p w14:paraId="72180F13" w14:textId="77777777" w:rsidR="000D4301" w:rsidRDefault="00000000">
      <w:pPr>
        <w:pStyle w:val="Prrafodelista"/>
        <w:numPr>
          <w:ilvl w:val="0"/>
          <w:numId w:val="42"/>
        </w:numPr>
        <w:tabs>
          <w:tab w:val="left" w:pos="1474"/>
        </w:tabs>
        <w:spacing w:before="231" w:line="247" w:lineRule="auto"/>
        <w:ind w:right="1352" w:firstLine="0"/>
        <w:jc w:val="both"/>
      </w:pPr>
      <w:r>
        <w:t>La cobertura definitiva de las plazas que se encuentren desempeñados por personal con contrato temporal de interinidad por vacante se efectuará de conformidad con las normas legales previstas, previa oferta de empleo público y convocatoria pública de</w:t>
      </w:r>
      <w:r>
        <w:rPr>
          <w:spacing w:val="40"/>
        </w:rPr>
        <w:t xml:space="preserve"> </w:t>
      </w:r>
      <w:r>
        <w:t>las vacantes según normas de la LGPE para cada anualidad, y siguiendo las instrucciones o acuerdos adoptados por el Cabildo Insular de Tenerife, teniendo en cuenta</w:t>
      </w:r>
      <w:r>
        <w:rPr>
          <w:spacing w:val="-2"/>
        </w:rPr>
        <w:t xml:space="preserve"> </w:t>
      </w:r>
      <w:r>
        <w:t>las limitaciones</w:t>
      </w:r>
      <w:r>
        <w:rPr>
          <w:spacing w:val="-2"/>
        </w:rPr>
        <w:t xml:space="preserve"> </w:t>
      </w:r>
      <w:r>
        <w:t>presupuestarias</w:t>
      </w:r>
      <w:r>
        <w:rPr>
          <w:spacing w:val="-4"/>
        </w:rPr>
        <w:t xml:space="preserve"> </w:t>
      </w:r>
      <w:r>
        <w:t>y</w:t>
      </w:r>
      <w:r>
        <w:rPr>
          <w:spacing w:val="-2"/>
        </w:rPr>
        <w:t xml:space="preserve"> </w:t>
      </w:r>
      <w:r>
        <w:t>de</w:t>
      </w:r>
      <w:r>
        <w:rPr>
          <w:spacing w:val="-3"/>
        </w:rPr>
        <w:t xml:space="preserve"> </w:t>
      </w:r>
      <w:r>
        <w:t>acceso al</w:t>
      </w:r>
      <w:r>
        <w:rPr>
          <w:spacing w:val="-2"/>
        </w:rPr>
        <w:t xml:space="preserve"> </w:t>
      </w:r>
      <w:r>
        <w:t>empleo</w:t>
      </w:r>
      <w:r>
        <w:rPr>
          <w:spacing w:val="-2"/>
        </w:rPr>
        <w:t xml:space="preserve"> </w:t>
      </w:r>
      <w:r>
        <w:t>público</w:t>
      </w:r>
      <w:r>
        <w:rPr>
          <w:spacing w:val="-2"/>
        </w:rPr>
        <w:t xml:space="preserve"> </w:t>
      </w:r>
      <w:r>
        <w:t>vigentes</w:t>
      </w:r>
      <w:r>
        <w:rPr>
          <w:spacing w:val="-2"/>
        </w:rPr>
        <w:t xml:space="preserve"> </w:t>
      </w:r>
      <w:r>
        <w:t>en</w:t>
      </w:r>
      <w:r>
        <w:rPr>
          <w:spacing w:val="-2"/>
        </w:rPr>
        <w:t xml:space="preserve"> </w:t>
      </w:r>
      <w:r>
        <w:t xml:space="preserve">cada </w:t>
      </w:r>
      <w:r>
        <w:rPr>
          <w:spacing w:val="-2"/>
        </w:rPr>
        <w:t>momento.</w:t>
      </w:r>
    </w:p>
    <w:p w14:paraId="20073F5E" w14:textId="77777777" w:rsidR="000D4301" w:rsidRDefault="00000000">
      <w:pPr>
        <w:pStyle w:val="Prrafodelista"/>
        <w:numPr>
          <w:ilvl w:val="0"/>
          <w:numId w:val="42"/>
        </w:numPr>
        <w:tabs>
          <w:tab w:val="left" w:pos="1497"/>
        </w:tabs>
        <w:spacing w:before="218" w:line="244" w:lineRule="auto"/>
        <w:ind w:right="1353" w:firstLine="0"/>
        <w:jc w:val="both"/>
      </w:pPr>
      <w:r>
        <w:t>La Empresa, ante el inicio de un proceso selectivo para la cobertura de personal temporal, informará a la representación de los criterios de selección y bases de la convocatoria, y pondrá a disposición de éstos el informe final del proceso.</w:t>
      </w:r>
    </w:p>
    <w:p w14:paraId="5116CF8A" w14:textId="77777777" w:rsidR="000D4301" w:rsidRDefault="00000000">
      <w:pPr>
        <w:pStyle w:val="Prrafodelista"/>
        <w:numPr>
          <w:ilvl w:val="0"/>
          <w:numId w:val="42"/>
        </w:numPr>
        <w:tabs>
          <w:tab w:val="left" w:pos="1465"/>
        </w:tabs>
        <w:spacing w:before="229" w:line="247" w:lineRule="auto"/>
        <w:ind w:right="1351" w:firstLine="0"/>
        <w:jc w:val="both"/>
      </w:pPr>
      <w:r>
        <w:t>Excepcionalmente</w:t>
      </w:r>
      <w:r>
        <w:rPr>
          <w:spacing w:val="-2"/>
        </w:rPr>
        <w:t xml:space="preserve"> </w:t>
      </w:r>
      <w:r>
        <w:t>y por</w:t>
      </w:r>
      <w:r>
        <w:rPr>
          <w:spacing w:val="-3"/>
        </w:rPr>
        <w:t xml:space="preserve"> </w:t>
      </w:r>
      <w:r>
        <w:t>motivos de</w:t>
      </w:r>
      <w:r>
        <w:rPr>
          <w:spacing w:val="-4"/>
        </w:rPr>
        <w:t xml:space="preserve"> </w:t>
      </w:r>
      <w:r>
        <w:t>urgencia, ante</w:t>
      </w:r>
      <w:r>
        <w:rPr>
          <w:spacing w:val="-4"/>
        </w:rPr>
        <w:t xml:space="preserve"> </w:t>
      </w:r>
      <w:r>
        <w:t>la inexistencia</w:t>
      </w:r>
      <w:r>
        <w:rPr>
          <w:spacing w:val="-3"/>
        </w:rPr>
        <w:t xml:space="preserve"> </w:t>
      </w:r>
      <w:r>
        <w:t>de lista de</w:t>
      </w:r>
      <w:r>
        <w:rPr>
          <w:spacing w:val="-3"/>
        </w:rPr>
        <w:t xml:space="preserve"> </w:t>
      </w:r>
      <w:r>
        <w:t>reserva y/o bolsa de trabajo o la imposibilidad de realizar el proceso selectivo en el plazo requerido, se podrá acudir al Servicio Canario de empleo exclusivamente para la contratación de naturaleza temporal, y cumpliendo siempre con lo previsto en el apartado 1 del presente artículo. Este tipo</w:t>
      </w:r>
      <w:r>
        <w:rPr>
          <w:spacing w:val="25"/>
        </w:rPr>
        <w:t xml:space="preserve"> </w:t>
      </w:r>
      <w:r>
        <w:t>de contratación</w:t>
      </w:r>
      <w:r>
        <w:rPr>
          <w:spacing w:val="25"/>
        </w:rPr>
        <w:t xml:space="preserve"> </w:t>
      </w:r>
      <w:r>
        <w:t>temporal</w:t>
      </w:r>
      <w:r>
        <w:rPr>
          <w:spacing w:val="24"/>
        </w:rPr>
        <w:t xml:space="preserve"> </w:t>
      </w:r>
      <w:r>
        <w:t>tendrá</w:t>
      </w:r>
      <w:r>
        <w:rPr>
          <w:spacing w:val="27"/>
        </w:rPr>
        <w:t xml:space="preserve"> </w:t>
      </w:r>
      <w:r>
        <w:t>un límite de 6 meses.</w:t>
      </w:r>
    </w:p>
    <w:p w14:paraId="7324CB87" w14:textId="77777777" w:rsidR="000D4301" w:rsidRDefault="000D4301">
      <w:pPr>
        <w:spacing w:line="247" w:lineRule="auto"/>
        <w:jc w:val="both"/>
        <w:sectPr w:rsidR="000D4301">
          <w:pgSz w:w="12240" w:h="15840"/>
          <w:pgMar w:top="1220" w:right="780" w:bottom="960" w:left="1200" w:header="0" w:footer="778" w:gutter="0"/>
          <w:cols w:space="720"/>
        </w:sectPr>
      </w:pPr>
    </w:p>
    <w:p w14:paraId="65A0F78C" w14:textId="77777777" w:rsidR="000D4301" w:rsidRDefault="00000000">
      <w:pPr>
        <w:pStyle w:val="Prrafodelista"/>
        <w:numPr>
          <w:ilvl w:val="0"/>
          <w:numId w:val="42"/>
        </w:numPr>
        <w:tabs>
          <w:tab w:val="left" w:pos="1601"/>
        </w:tabs>
        <w:spacing w:before="70" w:line="244" w:lineRule="auto"/>
        <w:ind w:right="1353" w:firstLine="0"/>
        <w:jc w:val="both"/>
      </w:pPr>
      <w:r>
        <w:lastRenderedPageBreak/>
        <w:t>La representación legal de los trabajadores conocerá los modelos de contrato de trabajo que se utilicen en TURISMO DE TENERIFE y se les notificarán todos los contratos de duración determinada que se realicen.</w:t>
      </w:r>
    </w:p>
    <w:p w14:paraId="6B459949" w14:textId="77777777" w:rsidR="000D4301" w:rsidRDefault="00000000">
      <w:pPr>
        <w:pStyle w:val="Prrafodelista"/>
        <w:numPr>
          <w:ilvl w:val="0"/>
          <w:numId w:val="42"/>
        </w:numPr>
        <w:tabs>
          <w:tab w:val="left" w:pos="1675"/>
        </w:tabs>
        <w:spacing w:before="231" w:line="244" w:lineRule="auto"/>
        <w:ind w:right="1352" w:firstLine="0"/>
        <w:jc w:val="both"/>
      </w:pPr>
      <w:r>
        <w:t>TURISMO DE TENERIFE, en el plazo máximo de diez días desde la formalización del contrato, entregará una copia básica del mismo a la representación de los trabajadores, quienes la firmarán a los efectos de acreditar la entrega.</w:t>
      </w:r>
    </w:p>
    <w:p w14:paraId="68168725" w14:textId="77777777" w:rsidR="000D4301" w:rsidRDefault="00000000">
      <w:pPr>
        <w:pStyle w:val="Prrafodelista"/>
        <w:numPr>
          <w:ilvl w:val="0"/>
          <w:numId w:val="42"/>
        </w:numPr>
        <w:tabs>
          <w:tab w:val="left" w:pos="1610"/>
        </w:tabs>
        <w:spacing w:before="229" w:line="244" w:lineRule="auto"/>
        <w:ind w:right="1354" w:firstLine="0"/>
        <w:jc w:val="both"/>
      </w:pPr>
      <w:r>
        <w:t>La copia básica del contrato debe contener todos los datos del mismo, salvo el Documento Nacional de Identidad, domicilio, estado civil y cualquier otro relativo a</w:t>
      </w:r>
      <w:r>
        <w:rPr>
          <w:spacing w:val="80"/>
        </w:rPr>
        <w:t xml:space="preserve"> </w:t>
      </w:r>
      <w:r>
        <w:t>la persona trabajadora que pueda afectar a su intimidad personal.</w:t>
      </w:r>
    </w:p>
    <w:p w14:paraId="434B7992" w14:textId="77777777" w:rsidR="000D4301" w:rsidRDefault="00000000">
      <w:pPr>
        <w:pStyle w:val="Prrafodelista"/>
        <w:numPr>
          <w:ilvl w:val="0"/>
          <w:numId w:val="42"/>
        </w:numPr>
        <w:tabs>
          <w:tab w:val="left" w:pos="1596"/>
        </w:tabs>
        <w:spacing w:before="227" w:line="244" w:lineRule="auto"/>
        <w:ind w:right="1355" w:firstLine="0"/>
        <w:jc w:val="both"/>
      </w:pPr>
      <w:r>
        <w:t>Asimismo, la representación legal de los trabajadores será informada por escrito</w:t>
      </w:r>
      <w:r>
        <w:rPr>
          <w:spacing w:val="40"/>
        </w:rPr>
        <w:t xml:space="preserve"> </w:t>
      </w:r>
      <w:r>
        <w:t>de las prórrogas y de la terminación de los contratos.</w:t>
      </w:r>
    </w:p>
    <w:p w14:paraId="4183BBCB" w14:textId="77777777" w:rsidR="000D4301" w:rsidRDefault="00000000">
      <w:pPr>
        <w:pStyle w:val="Ttulo1"/>
        <w:spacing w:before="228"/>
        <w:ind w:left="1255"/>
      </w:pPr>
      <w:r>
        <w:t>Artículo</w:t>
      </w:r>
      <w:r>
        <w:rPr>
          <w:spacing w:val="14"/>
        </w:rPr>
        <w:t xml:space="preserve"> </w:t>
      </w:r>
      <w:r>
        <w:t>10.-</w:t>
      </w:r>
      <w:r>
        <w:rPr>
          <w:spacing w:val="15"/>
        </w:rPr>
        <w:t xml:space="preserve"> </w:t>
      </w:r>
      <w:r>
        <w:t>Promoción</w:t>
      </w:r>
      <w:r>
        <w:rPr>
          <w:spacing w:val="15"/>
        </w:rPr>
        <w:t xml:space="preserve"> </w:t>
      </w:r>
      <w:r>
        <w:rPr>
          <w:spacing w:val="-2"/>
        </w:rPr>
        <w:t>profesional</w:t>
      </w:r>
    </w:p>
    <w:p w14:paraId="75C827D8" w14:textId="77777777" w:rsidR="000D4301" w:rsidRDefault="00000000">
      <w:pPr>
        <w:pStyle w:val="Prrafodelista"/>
        <w:numPr>
          <w:ilvl w:val="0"/>
          <w:numId w:val="41"/>
        </w:numPr>
        <w:tabs>
          <w:tab w:val="left" w:pos="1984"/>
        </w:tabs>
        <w:spacing w:before="234"/>
        <w:rPr>
          <w:b/>
        </w:rPr>
      </w:pPr>
      <w:r>
        <w:rPr>
          <w:b/>
        </w:rPr>
        <w:t>Acceso</w:t>
      </w:r>
      <w:r>
        <w:rPr>
          <w:b/>
          <w:spacing w:val="10"/>
        </w:rPr>
        <w:t xml:space="preserve"> </w:t>
      </w:r>
      <w:r>
        <w:rPr>
          <w:b/>
        </w:rPr>
        <w:t>a</w:t>
      </w:r>
      <w:r>
        <w:rPr>
          <w:b/>
          <w:spacing w:val="10"/>
        </w:rPr>
        <w:t xml:space="preserve"> </w:t>
      </w:r>
      <w:r>
        <w:rPr>
          <w:b/>
        </w:rPr>
        <w:t>otros</w:t>
      </w:r>
      <w:r>
        <w:rPr>
          <w:b/>
          <w:spacing w:val="10"/>
        </w:rPr>
        <w:t xml:space="preserve"> </w:t>
      </w:r>
      <w:r>
        <w:rPr>
          <w:b/>
        </w:rPr>
        <w:t>niveles</w:t>
      </w:r>
      <w:r>
        <w:rPr>
          <w:b/>
          <w:spacing w:val="10"/>
        </w:rPr>
        <w:t xml:space="preserve"> </w:t>
      </w:r>
      <w:r>
        <w:rPr>
          <w:b/>
        </w:rPr>
        <w:t>del</w:t>
      </w:r>
      <w:r>
        <w:rPr>
          <w:b/>
          <w:spacing w:val="10"/>
        </w:rPr>
        <w:t xml:space="preserve"> </w:t>
      </w:r>
      <w:r>
        <w:rPr>
          <w:b/>
        </w:rPr>
        <w:t>mismo</w:t>
      </w:r>
      <w:r>
        <w:rPr>
          <w:b/>
          <w:spacing w:val="8"/>
        </w:rPr>
        <w:t xml:space="preserve"> </w:t>
      </w:r>
      <w:r>
        <w:rPr>
          <w:b/>
          <w:spacing w:val="-4"/>
        </w:rPr>
        <w:t>grupo</w:t>
      </w:r>
    </w:p>
    <w:p w14:paraId="1AAD8627" w14:textId="77777777" w:rsidR="000D4301" w:rsidRDefault="00000000">
      <w:pPr>
        <w:pStyle w:val="Prrafodelista"/>
        <w:numPr>
          <w:ilvl w:val="1"/>
          <w:numId w:val="41"/>
        </w:numPr>
        <w:tabs>
          <w:tab w:val="left" w:pos="2156"/>
        </w:tabs>
        <w:spacing w:before="232" w:line="244" w:lineRule="auto"/>
        <w:ind w:right="1352" w:firstLine="0"/>
        <w:jc w:val="both"/>
      </w:pPr>
      <w:r>
        <w:t>El personal contratado con carácter fijo en TURISMO DE TENERIFE tendrá, en condiciones de igualdad, derecho preferente a optar a la cobertura de puestos vacantes existentes dentro de su mismo grupo profesional, siempre y cuando cumpla</w:t>
      </w:r>
      <w:r>
        <w:rPr>
          <w:spacing w:val="-2"/>
        </w:rPr>
        <w:t xml:space="preserve"> </w:t>
      </w:r>
      <w:r>
        <w:t>los requisitos para</w:t>
      </w:r>
      <w:r>
        <w:rPr>
          <w:spacing w:val="-1"/>
        </w:rPr>
        <w:t xml:space="preserve"> </w:t>
      </w:r>
      <w:r>
        <w:t>ello. A</w:t>
      </w:r>
      <w:r>
        <w:rPr>
          <w:spacing w:val="-3"/>
        </w:rPr>
        <w:t xml:space="preserve"> </w:t>
      </w:r>
      <w:r>
        <w:t>tal efecto, el candidato</w:t>
      </w:r>
      <w:r>
        <w:rPr>
          <w:spacing w:val="-2"/>
        </w:rPr>
        <w:t xml:space="preserve"> </w:t>
      </w:r>
      <w:r>
        <w:t>debe</w:t>
      </w:r>
      <w:r>
        <w:rPr>
          <w:spacing w:val="-2"/>
        </w:rPr>
        <w:t xml:space="preserve"> </w:t>
      </w:r>
      <w:r>
        <w:t xml:space="preserve">contar con la formación y/o experiencia y/o especialidad correspondiente a dicho puesto </w:t>
      </w:r>
      <w:r>
        <w:rPr>
          <w:spacing w:val="-2"/>
        </w:rPr>
        <w:t>vacante.</w:t>
      </w:r>
    </w:p>
    <w:p w14:paraId="0E00433D" w14:textId="77777777" w:rsidR="000D4301" w:rsidRDefault="00000000">
      <w:pPr>
        <w:pStyle w:val="Prrafodelista"/>
        <w:numPr>
          <w:ilvl w:val="1"/>
          <w:numId w:val="41"/>
        </w:numPr>
        <w:tabs>
          <w:tab w:val="left" w:pos="2113"/>
        </w:tabs>
        <w:spacing w:before="232"/>
        <w:ind w:left="2113" w:hanging="395"/>
        <w:jc w:val="both"/>
      </w:pPr>
      <w:r>
        <w:t>El</w:t>
      </w:r>
      <w:r>
        <w:rPr>
          <w:spacing w:val="11"/>
        </w:rPr>
        <w:t xml:space="preserve"> </w:t>
      </w:r>
      <w:r>
        <w:t>sistema</w:t>
      </w:r>
      <w:r>
        <w:rPr>
          <w:spacing w:val="8"/>
        </w:rPr>
        <w:t xml:space="preserve"> </w:t>
      </w:r>
      <w:r>
        <w:t>selectivo</w:t>
      </w:r>
      <w:r>
        <w:rPr>
          <w:spacing w:val="9"/>
        </w:rPr>
        <w:t xml:space="preserve"> </w:t>
      </w:r>
      <w:r>
        <w:t>será,</w:t>
      </w:r>
      <w:r>
        <w:rPr>
          <w:spacing w:val="10"/>
        </w:rPr>
        <w:t xml:space="preserve"> </w:t>
      </w:r>
      <w:r>
        <w:t>con</w:t>
      </w:r>
      <w:r>
        <w:rPr>
          <w:spacing w:val="12"/>
        </w:rPr>
        <w:t xml:space="preserve"> </w:t>
      </w:r>
      <w:r>
        <w:t>carácter</w:t>
      </w:r>
      <w:r>
        <w:rPr>
          <w:spacing w:val="7"/>
        </w:rPr>
        <w:t xml:space="preserve"> </w:t>
      </w:r>
      <w:r>
        <w:t>general,</w:t>
      </w:r>
      <w:r>
        <w:rPr>
          <w:spacing w:val="10"/>
        </w:rPr>
        <w:t xml:space="preserve"> </w:t>
      </w:r>
      <w:r>
        <w:t>el</w:t>
      </w:r>
      <w:r>
        <w:rPr>
          <w:spacing w:val="10"/>
        </w:rPr>
        <w:t xml:space="preserve"> </w:t>
      </w:r>
      <w:r>
        <w:t>concurso</w:t>
      </w:r>
      <w:r>
        <w:rPr>
          <w:spacing w:val="12"/>
        </w:rPr>
        <w:t xml:space="preserve"> </w:t>
      </w:r>
      <w:r>
        <w:t>de</w:t>
      </w:r>
      <w:r>
        <w:rPr>
          <w:spacing w:val="6"/>
        </w:rPr>
        <w:t xml:space="preserve"> </w:t>
      </w:r>
      <w:r>
        <w:rPr>
          <w:spacing w:val="-2"/>
        </w:rPr>
        <w:t>méritos.</w:t>
      </w:r>
    </w:p>
    <w:p w14:paraId="3B20300F" w14:textId="77777777" w:rsidR="000D4301" w:rsidRDefault="00000000">
      <w:pPr>
        <w:pStyle w:val="Ttulo1"/>
        <w:numPr>
          <w:ilvl w:val="0"/>
          <w:numId w:val="41"/>
        </w:numPr>
        <w:tabs>
          <w:tab w:val="left" w:pos="1730"/>
        </w:tabs>
        <w:spacing w:before="232"/>
        <w:ind w:left="1730" w:hanging="280"/>
      </w:pPr>
      <w:r>
        <w:t>Promoción</w:t>
      </w:r>
      <w:r>
        <w:rPr>
          <w:spacing w:val="21"/>
        </w:rPr>
        <w:t xml:space="preserve"> </w:t>
      </w:r>
      <w:r>
        <w:rPr>
          <w:spacing w:val="-2"/>
        </w:rPr>
        <w:t>Interna</w:t>
      </w:r>
    </w:p>
    <w:p w14:paraId="5CE0926E" w14:textId="77777777" w:rsidR="000D4301" w:rsidRDefault="00000000">
      <w:pPr>
        <w:pStyle w:val="Prrafodelista"/>
        <w:numPr>
          <w:ilvl w:val="1"/>
          <w:numId w:val="41"/>
        </w:numPr>
        <w:tabs>
          <w:tab w:val="left" w:pos="2108"/>
        </w:tabs>
        <w:spacing w:before="232" w:line="247" w:lineRule="auto"/>
        <w:ind w:right="1349" w:firstLine="0"/>
        <w:jc w:val="both"/>
      </w:pPr>
      <w:r>
        <w:t>Cuando se produzca una vacante de distinta categoría o clase profesional, la Dirección de la Empresa valorará la posibilidad de que la misma sea susceptible de ser cubierta a través de promoción interna, en todo caso se procederá a la celebración del proceso selectivo con la correspondiente valoración del candidato/a o candidatos/as que aspiren al puesto de trabajo a cubrir. De las normas que regulen el proceso de selección correspondiente se dará traslado preceptivo a la representación legal de los trabajadores.</w:t>
      </w:r>
    </w:p>
    <w:p w14:paraId="2E5E5DC7" w14:textId="77777777" w:rsidR="000D4301" w:rsidRDefault="00000000">
      <w:pPr>
        <w:pStyle w:val="Prrafodelista"/>
        <w:numPr>
          <w:ilvl w:val="1"/>
          <w:numId w:val="41"/>
        </w:numPr>
        <w:tabs>
          <w:tab w:val="left" w:pos="2124"/>
        </w:tabs>
        <w:spacing w:before="218" w:line="244" w:lineRule="auto"/>
        <w:ind w:right="1351" w:firstLine="0"/>
        <w:jc w:val="both"/>
      </w:pPr>
      <w:r>
        <w:t>El personal contratado de forma fija en TURISMO DE TENERIFE podrá optar a</w:t>
      </w:r>
      <w:r>
        <w:rPr>
          <w:spacing w:val="-3"/>
        </w:rPr>
        <w:t xml:space="preserve"> </w:t>
      </w:r>
      <w:r>
        <w:t>este proceso</w:t>
      </w:r>
      <w:r>
        <w:rPr>
          <w:spacing w:val="-2"/>
        </w:rPr>
        <w:t xml:space="preserve"> </w:t>
      </w:r>
      <w:r>
        <w:t>de</w:t>
      </w:r>
      <w:r>
        <w:rPr>
          <w:spacing w:val="-3"/>
        </w:rPr>
        <w:t xml:space="preserve"> </w:t>
      </w:r>
      <w:r>
        <w:t>promoción</w:t>
      </w:r>
      <w:r>
        <w:rPr>
          <w:spacing w:val="-2"/>
        </w:rPr>
        <w:t xml:space="preserve"> </w:t>
      </w:r>
      <w:r>
        <w:t>interna</w:t>
      </w:r>
      <w:r>
        <w:rPr>
          <w:spacing w:val="-3"/>
        </w:rPr>
        <w:t xml:space="preserve"> </w:t>
      </w:r>
      <w:r>
        <w:t>si</w:t>
      </w:r>
      <w:r>
        <w:rPr>
          <w:spacing w:val="-2"/>
        </w:rPr>
        <w:t xml:space="preserve"> </w:t>
      </w:r>
      <w:r>
        <w:t>cumple</w:t>
      </w:r>
      <w:r>
        <w:rPr>
          <w:spacing w:val="-5"/>
        </w:rPr>
        <w:t xml:space="preserve"> </w:t>
      </w:r>
      <w:r>
        <w:t>con</w:t>
      </w:r>
      <w:r>
        <w:rPr>
          <w:spacing w:val="-2"/>
        </w:rPr>
        <w:t xml:space="preserve"> </w:t>
      </w:r>
      <w:r>
        <w:t>los</w:t>
      </w:r>
      <w:r>
        <w:rPr>
          <w:spacing w:val="-5"/>
        </w:rPr>
        <w:t xml:space="preserve"> </w:t>
      </w:r>
      <w:r>
        <w:t>siguientes</w:t>
      </w:r>
      <w:r>
        <w:rPr>
          <w:spacing w:val="-2"/>
        </w:rPr>
        <w:t xml:space="preserve"> </w:t>
      </w:r>
      <w:r>
        <w:t>requisitos:</w:t>
      </w:r>
    </w:p>
    <w:p w14:paraId="754070A2" w14:textId="77777777" w:rsidR="000D4301" w:rsidRDefault="00000000">
      <w:pPr>
        <w:pStyle w:val="Prrafodelista"/>
        <w:numPr>
          <w:ilvl w:val="2"/>
          <w:numId w:val="41"/>
        </w:numPr>
        <w:tabs>
          <w:tab w:val="left" w:pos="2251"/>
        </w:tabs>
        <w:spacing w:before="229" w:line="244" w:lineRule="auto"/>
        <w:ind w:right="1350"/>
      </w:pPr>
      <w:r>
        <w:t xml:space="preserve">Ostentar una antigüedad en TURISMO DE TENERIFE de, al menos, dos años en el mismo Grupo Profesional en el momento de producirse la </w:t>
      </w:r>
      <w:r>
        <w:rPr>
          <w:spacing w:val="-2"/>
        </w:rPr>
        <w:t>vacante.</w:t>
      </w:r>
    </w:p>
    <w:p w14:paraId="442DF2C8" w14:textId="77777777" w:rsidR="000D4301" w:rsidRDefault="000D4301">
      <w:pPr>
        <w:pStyle w:val="Textoindependiente"/>
        <w:spacing w:before="10"/>
        <w:ind w:left="0"/>
        <w:jc w:val="left"/>
      </w:pPr>
    </w:p>
    <w:p w14:paraId="31C7CD48" w14:textId="77777777" w:rsidR="000D4301" w:rsidRDefault="00000000">
      <w:pPr>
        <w:pStyle w:val="Prrafodelista"/>
        <w:numPr>
          <w:ilvl w:val="2"/>
          <w:numId w:val="41"/>
        </w:numPr>
        <w:tabs>
          <w:tab w:val="left" w:pos="2249"/>
          <w:tab w:val="left" w:pos="2251"/>
        </w:tabs>
        <w:spacing w:line="247" w:lineRule="auto"/>
        <w:ind w:right="1350" w:hanging="339"/>
      </w:pPr>
      <w:r>
        <w:t>Pertenecer al mismo grupo de clasificación profesional o al</w:t>
      </w:r>
      <w:r>
        <w:rPr>
          <w:spacing w:val="40"/>
        </w:rPr>
        <w:t xml:space="preserve"> </w:t>
      </w:r>
      <w:r>
        <w:t>inmediatamente inferior al puesto convocado.</w:t>
      </w:r>
    </w:p>
    <w:p w14:paraId="591B08D7" w14:textId="77777777" w:rsidR="000D4301" w:rsidRDefault="000D4301">
      <w:pPr>
        <w:pStyle w:val="Textoindependiente"/>
        <w:spacing w:before="5"/>
        <w:ind w:left="0"/>
        <w:jc w:val="left"/>
      </w:pPr>
    </w:p>
    <w:p w14:paraId="7D2EF718" w14:textId="77777777" w:rsidR="000D4301" w:rsidRDefault="00000000">
      <w:pPr>
        <w:pStyle w:val="Prrafodelista"/>
        <w:numPr>
          <w:ilvl w:val="2"/>
          <w:numId w:val="41"/>
        </w:numPr>
        <w:tabs>
          <w:tab w:val="left" w:pos="2249"/>
          <w:tab w:val="left" w:pos="2251"/>
        </w:tabs>
        <w:spacing w:before="1" w:line="244" w:lineRule="auto"/>
        <w:ind w:right="1355" w:hanging="339"/>
      </w:pPr>
      <w:r>
        <w:t>Estar en posesión de la titulación y requerimientos del puesto sujeto a promoción, lo cuales se indicarán en la respectiva convocatoria.</w:t>
      </w:r>
    </w:p>
    <w:p w14:paraId="0DCA4F81" w14:textId="77777777" w:rsidR="000D4301" w:rsidRDefault="000D4301">
      <w:pPr>
        <w:spacing w:line="244" w:lineRule="auto"/>
        <w:jc w:val="both"/>
        <w:sectPr w:rsidR="000D4301">
          <w:pgSz w:w="12240" w:h="15840"/>
          <w:pgMar w:top="1220" w:right="780" w:bottom="960" w:left="1200" w:header="0" w:footer="778" w:gutter="0"/>
          <w:cols w:space="720"/>
        </w:sectPr>
      </w:pPr>
    </w:p>
    <w:p w14:paraId="2558BE0A" w14:textId="77777777" w:rsidR="000D4301" w:rsidRDefault="00000000">
      <w:pPr>
        <w:pStyle w:val="Textoindependiente"/>
        <w:spacing w:before="70" w:line="244" w:lineRule="auto"/>
        <w:ind w:left="1718" w:right="1304"/>
        <w:jc w:val="left"/>
      </w:pPr>
      <w:r>
        <w:lastRenderedPageBreak/>
        <w:t>El</w:t>
      </w:r>
      <w:r>
        <w:rPr>
          <w:spacing w:val="40"/>
        </w:rPr>
        <w:t xml:space="preserve"> </w:t>
      </w:r>
      <w:r>
        <w:t>proceso</w:t>
      </w:r>
      <w:r>
        <w:rPr>
          <w:spacing w:val="40"/>
        </w:rPr>
        <w:t xml:space="preserve"> </w:t>
      </w:r>
      <w:r>
        <w:t>selectivo</w:t>
      </w:r>
      <w:r>
        <w:rPr>
          <w:spacing w:val="40"/>
        </w:rPr>
        <w:t xml:space="preserve"> </w:t>
      </w:r>
      <w:r>
        <w:t>será</w:t>
      </w:r>
      <w:r>
        <w:rPr>
          <w:spacing w:val="40"/>
        </w:rPr>
        <w:t xml:space="preserve"> </w:t>
      </w:r>
      <w:r>
        <w:t>el</w:t>
      </w:r>
      <w:r>
        <w:rPr>
          <w:spacing w:val="40"/>
        </w:rPr>
        <w:t xml:space="preserve"> </w:t>
      </w:r>
      <w:r>
        <w:t>previsto</w:t>
      </w:r>
      <w:r>
        <w:rPr>
          <w:spacing w:val="40"/>
        </w:rPr>
        <w:t xml:space="preserve"> </w:t>
      </w:r>
      <w:r>
        <w:t>en</w:t>
      </w:r>
      <w:r>
        <w:rPr>
          <w:spacing w:val="40"/>
        </w:rPr>
        <w:t xml:space="preserve"> </w:t>
      </w:r>
      <w:r>
        <w:t>la</w:t>
      </w:r>
      <w:r>
        <w:rPr>
          <w:spacing w:val="40"/>
        </w:rPr>
        <w:t xml:space="preserve"> </w:t>
      </w:r>
      <w:r>
        <w:t>correspondiente</w:t>
      </w:r>
      <w:r>
        <w:rPr>
          <w:spacing w:val="40"/>
        </w:rPr>
        <w:t xml:space="preserve"> </w:t>
      </w:r>
      <w:r>
        <w:t>convocatoria,</w:t>
      </w:r>
      <w:r>
        <w:rPr>
          <w:spacing w:val="40"/>
        </w:rPr>
        <w:t xml:space="preserve"> </w:t>
      </w:r>
      <w:r>
        <w:t>que garantizará los principios de igualdad, mérito y capacidad.</w:t>
      </w:r>
    </w:p>
    <w:p w14:paraId="587F459F" w14:textId="77777777" w:rsidR="000D4301" w:rsidRDefault="00000000">
      <w:pPr>
        <w:pStyle w:val="Prrafodelista"/>
        <w:numPr>
          <w:ilvl w:val="1"/>
          <w:numId w:val="41"/>
        </w:numPr>
        <w:tabs>
          <w:tab w:val="left" w:pos="2174"/>
        </w:tabs>
        <w:spacing w:before="227" w:line="247" w:lineRule="auto"/>
        <w:ind w:right="1351" w:firstLine="0"/>
        <w:jc w:val="both"/>
      </w:pPr>
      <w:r>
        <w:t>En el caso de que los puestos quedasen vacantes tras el proceso de promoción interna, se realizará la correspondiente convocatoria pública para acceso libre o se podrá adoptar la decisión por la Dirección de la Empresa de no efectuar su cobertura.</w:t>
      </w:r>
    </w:p>
    <w:p w14:paraId="259EC340" w14:textId="77777777" w:rsidR="000D4301" w:rsidRDefault="00000000">
      <w:pPr>
        <w:pStyle w:val="Prrafodelista"/>
        <w:numPr>
          <w:ilvl w:val="1"/>
          <w:numId w:val="41"/>
        </w:numPr>
        <w:tabs>
          <w:tab w:val="left" w:pos="2160"/>
        </w:tabs>
        <w:spacing w:before="223" w:line="244" w:lineRule="auto"/>
        <w:ind w:right="1351" w:firstLine="0"/>
        <w:jc w:val="both"/>
      </w:pPr>
      <w:r>
        <w:t>En la Comisión de Selección que se prevea para la valoración de los candidatos, podrá formar parte una persona trabajadora de la Empresa, de entre los propuestos por la representación legal de los trabajadores y designado por la Dirección de la Empresa. Dicha persona trabajadora actuará a título individual y deberá pertenecer a igual o superior grupo profesional y nivel formativo que el del puesto objeto de cobertura, al igual que el resto de los miembros de la comisión de selección. Igualmente, podrán formar parte de la Comisión de Selección, personas que no perteneciendo a la Empresa reúnan los requisitos de titulación, profesionalidad</w:t>
      </w:r>
      <w:r>
        <w:rPr>
          <w:spacing w:val="-1"/>
        </w:rPr>
        <w:t xml:space="preserve"> </w:t>
      </w:r>
      <w:r>
        <w:t>y especialización</w:t>
      </w:r>
      <w:r>
        <w:rPr>
          <w:spacing w:val="-1"/>
        </w:rPr>
        <w:t xml:space="preserve"> </w:t>
      </w:r>
      <w:r>
        <w:t>del puesto a cubrir y</w:t>
      </w:r>
      <w:r>
        <w:rPr>
          <w:spacing w:val="-1"/>
        </w:rPr>
        <w:t xml:space="preserve"> </w:t>
      </w:r>
      <w:r>
        <w:t>que la</w:t>
      </w:r>
      <w:r>
        <w:rPr>
          <w:spacing w:val="-1"/>
        </w:rPr>
        <w:t xml:space="preserve"> </w:t>
      </w:r>
      <w:r>
        <w:t>Empresa considere conveniente incorporar debido al proceso siempre y cuando presten</w:t>
      </w:r>
      <w:r>
        <w:rPr>
          <w:spacing w:val="80"/>
        </w:rPr>
        <w:t xml:space="preserve"> </w:t>
      </w:r>
      <w:r>
        <w:t>sus servicios para el Excmo. Cabildo Insular o alguna de sus empresas.</w:t>
      </w:r>
    </w:p>
    <w:p w14:paraId="56B52399" w14:textId="77777777" w:rsidR="000D4301" w:rsidRDefault="00000000">
      <w:pPr>
        <w:pStyle w:val="Ttulo1"/>
        <w:spacing w:before="238"/>
      </w:pPr>
      <w:r>
        <w:t>Artículo</w:t>
      </w:r>
      <w:r>
        <w:rPr>
          <w:spacing w:val="13"/>
        </w:rPr>
        <w:t xml:space="preserve"> </w:t>
      </w:r>
      <w:r>
        <w:t>11.-</w:t>
      </w:r>
      <w:r>
        <w:rPr>
          <w:spacing w:val="13"/>
        </w:rPr>
        <w:t xml:space="preserve"> </w:t>
      </w:r>
      <w:r>
        <w:t>Periodo</w:t>
      </w:r>
      <w:r>
        <w:rPr>
          <w:spacing w:val="11"/>
        </w:rPr>
        <w:t xml:space="preserve"> </w:t>
      </w:r>
      <w:r>
        <w:t>de</w:t>
      </w:r>
      <w:r>
        <w:rPr>
          <w:spacing w:val="9"/>
        </w:rPr>
        <w:t xml:space="preserve"> </w:t>
      </w:r>
      <w:r>
        <w:rPr>
          <w:spacing w:val="-2"/>
        </w:rPr>
        <w:t>prueba</w:t>
      </w:r>
    </w:p>
    <w:p w14:paraId="7E238B01" w14:textId="77777777" w:rsidR="000D4301" w:rsidRDefault="00000000">
      <w:pPr>
        <w:pStyle w:val="Prrafodelista"/>
        <w:numPr>
          <w:ilvl w:val="0"/>
          <w:numId w:val="40"/>
        </w:numPr>
        <w:tabs>
          <w:tab w:val="left" w:pos="1140"/>
        </w:tabs>
        <w:spacing w:before="232" w:line="247" w:lineRule="auto"/>
        <w:ind w:right="1353" w:firstLine="0"/>
        <w:jc w:val="both"/>
      </w:pPr>
      <w:r>
        <w:t>El personal contratado por TURISMO DE TENERIFE quedará sometido a un periodo de prueba no superior a seis meses para los técnicos titulados, y no superior a dos meses para el resto de</w:t>
      </w:r>
      <w:r>
        <w:rPr>
          <w:spacing w:val="-1"/>
        </w:rPr>
        <w:t xml:space="preserve"> </w:t>
      </w:r>
      <w:r>
        <w:t>las personas trabajadoras, salvo que la duración</w:t>
      </w:r>
      <w:r>
        <w:rPr>
          <w:spacing w:val="-1"/>
        </w:rPr>
        <w:t xml:space="preserve"> </w:t>
      </w:r>
      <w:r>
        <w:t>de su contrato sea inferior a los referidos plazos, en cuyo caso el periodo de prueba máximo será igual al tiempo de duración del contrato temporal.</w:t>
      </w:r>
    </w:p>
    <w:p w14:paraId="3498B12E" w14:textId="77777777" w:rsidR="000D4301" w:rsidRDefault="00000000">
      <w:pPr>
        <w:pStyle w:val="Prrafodelista"/>
        <w:numPr>
          <w:ilvl w:val="0"/>
          <w:numId w:val="40"/>
        </w:numPr>
        <w:tabs>
          <w:tab w:val="left" w:pos="1144"/>
        </w:tabs>
        <w:spacing w:before="221" w:line="244" w:lineRule="auto"/>
        <w:ind w:right="1353" w:firstLine="0"/>
        <w:jc w:val="both"/>
      </w:pPr>
      <w:r>
        <w:t xml:space="preserve">Las situaciones de incapacidad temporal, maternidad, paternidad, guarda legal, riesgo durante el embarazo y adopción o acogimiento </w:t>
      </w:r>
      <w:proofErr w:type="spellStart"/>
      <w:r>
        <w:t>pre-adoptivo</w:t>
      </w:r>
      <w:proofErr w:type="spellEnd"/>
      <w:r>
        <w:t xml:space="preserve"> o permanente de menores de seis años, que afecten a la persona trabajadora durante el período de prueba, interrumpen</w:t>
      </w:r>
      <w:r>
        <w:rPr>
          <w:spacing w:val="40"/>
        </w:rPr>
        <w:t xml:space="preserve"> </w:t>
      </w:r>
      <w:r>
        <w:t>el cómputo de este.</w:t>
      </w:r>
    </w:p>
    <w:p w14:paraId="60D20973" w14:textId="77777777" w:rsidR="000D4301" w:rsidRDefault="00000000">
      <w:pPr>
        <w:pStyle w:val="Prrafodelista"/>
        <w:numPr>
          <w:ilvl w:val="0"/>
          <w:numId w:val="40"/>
        </w:numPr>
        <w:tabs>
          <w:tab w:val="left" w:pos="1176"/>
        </w:tabs>
        <w:spacing w:before="231" w:line="244" w:lineRule="auto"/>
        <w:ind w:right="1354" w:firstLine="0"/>
        <w:jc w:val="both"/>
      </w:pPr>
      <w:r>
        <w:t>La no superación del período de prueba será comunicada por escrito a la persona trabajadora y a la representación legal de los trabajadores.</w:t>
      </w:r>
    </w:p>
    <w:p w14:paraId="74C17583" w14:textId="77777777" w:rsidR="000D4301" w:rsidRDefault="000D4301">
      <w:pPr>
        <w:pStyle w:val="Textoindependiente"/>
        <w:spacing w:before="250"/>
        <w:ind w:left="0"/>
        <w:jc w:val="left"/>
      </w:pPr>
    </w:p>
    <w:p w14:paraId="3CC622A5" w14:textId="77777777" w:rsidR="000D4301" w:rsidRDefault="00000000">
      <w:pPr>
        <w:pStyle w:val="Ttulo1"/>
        <w:spacing w:before="1"/>
      </w:pPr>
      <w:r>
        <w:t>Artículo</w:t>
      </w:r>
      <w:r>
        <w:rPr>
          <w:spacing w:val="14"/>
        </w:rPr>
        <w:t xml:space="preserve"> </w:t>
      </w:r>
      <w:r>
        <w:t>12.-</w:t>
      </w:r>
      <w:r>
        <w:rPr>
          <w:spacing w:val="15"/>
        </w:rPr>
        <w:t xml:space="preserve"> </w:t>
      </w:r>
      <w:r>
        <w:t>Modificación</w:t>
      </w:r>
      <w:r>
        <w:rPr>
          <w:spacing w:val="13"/>
        </w:rPr>
        <w:t xml:space="preserve"> </w:t>
      </w:r>
      <w:r>
        <w:t>sustancial</w:t>
      </w:r>
      <w:r>
        <w:rPr>
          <w:spacing w:val="12"/>
        </w:rPr>
        <w:t xml:space="preserve"> </w:t>
      </w:r>
      <w:r>
        <w:t>de</w:t>
      </w:r>
      <w:r>
        <w:rPr>
          <w:spacing w:val="13"/>
        </w:rPr>
        <w:t xml:space="preserve"> </w:t>
      </w:r>
      <w:r>
        <w:t>las</w:t>
      </w:r>
      <w:r>
        <w:rPr>
          <w:spacing w:val="15"/>
        </w:rPr>
        <w:t xml:space="preserve"> </w:t>
      </w:r>
      <w:r>
        <w:t>condiciones</w:t>
      </w:r>
      <w:r>
        <w:rPr>
          <w:spacing w:val="13"/>
        </w:rPr>
        <w:t xml:space="preserve"> </w:t>
      </w:r>
      <w:r>
        <w:t>de</w:t>
      </w:r>
      <w:r>
        <w:rPr>
          <w:spacing w:val="12"/>
        </w:rPr>
        <w:t xml:space="preserve"> </w:t>
      </w:r>
      <w:r>
        <w:rPr>
          <w:spacing w:val="-2"/>
        </w:rPr>
        <w:t>trabajo</w:t>
      </w:r>
    </w:p>
    <w:p w14:paraId="182BD7C1" w14:textId="77777777" w:rsidR="000D4301" w:rsidRDefault="00000000">
      <w:pPr>
        <w:pStyle w:val="Textoindependiente"/>
        <w:spacing w:before="231" w:line="244" w:lineRule="auto"/>
        <w:ind w:right="1407"/>
      </w:pPr>
      <w:r>
        <w:t>La Dirección de la Empresa podrá acordar modificaciones sustanciales de las</w:t>
      </w:r>
      <w:r>
        <w:rPr>
          <w:spacing w:val="80"/>
        </w:rPr>
        <w:t xml:space="preserve"> </w:t>
      </w:r>
      <w:r>
        <w:t>condiciones de trabajo, siguiendo los procedimientos y criterios reflejados en la</w:t>
      </w:r>
      <w:r>
        <w:rPr>
          <w:spacing w:val="40"/>
        </w:rPr>
        <w:t xml:space="preserve"> </w:t>
      </w:r>
      <w:r>
        <w:t>normativa laboral vigente.</w:t>
      </w:r>
    </w:p>
    <w:p w14:paraId="6500C959" w14:textId="77777777" w:rsidR="000D4301" w:rsidRDefault="00000000">
      <w:pPr>
        <w:pStyle w:val="Ttulo1"/>
        <w:spacing w:before="241"/>
      </w:pPr>
      <w:r>
        <w:t>Artículo</w:t>
      </w:r>
      <w:r>
        <w:rPr>
          <w:spacing w:val="15"/>
        </w:rPr>
        <w:t xml:space="preserve"> </w:t>
      </w:r>
      <w:r>
        <w:t>13.-</w:t>
      </w:r>
      <w:r>
        <w:rPr>
          <w:spacing w:val="16"/>
        </w:rPr>
        <w:t xml:space="preserve"> </w:t>
      </w:r>
      <w:r>
        <w:t>Movilidad</w:t>
      </w:r>
      <w:r>
        <w:rPr>
          <w:spacing w:val="14"/>
        </w:rPr>
        <w:t xml:space="preserve"> </w:t>
      </w:r>
      <w:r>
        <w:rPr>
          <w:spacing w:val="-2"/>
        </w:rPr>
        <w:t>funcional</w:t>
      </w:r>
    </w:p>
    <w:p w14:paraId="6A394B0C" w14:textId="77777777" w:rsidR="000D4301" w:rsidRDefault="000D4301">
      <w:pPr>
        <w:pStyle w:val="Textoindependiente"/>
        <w:spacing w:before="92"/>
        <w:ind w:left="0"/>
        <w:jc w:val="left"/>
        <w:rPr>
          <w:b/>
        </w:rPr>
      </w:pPr>
    </w:p>
    <w:p w14:paraId="330104E5" w14:textId="77777777" w:rsidR="000D4301" w:rsidRDefault="00000000">
      <w:pPr>
        <w:pStyle w:val="Textoindependiente"/>
        <w:spacing w:line="244" w:lineRule="auto"/>
        <w:ind w:right="1347"/>
      </w:pPr>
      <w:r>
        <w:t>La movilidad funcional en el seno de la Empresa no tendrá otras limitaciones que las exigidas</w:t>
      </w:r>
      <w:r>
        <w:rPr>
          <w:spacing w:val="20"/>
        </w:rPr>
        <w:t xml:space="preserve"> </w:t>
      </w:r>
      <w:r>
        <w:t>en la</w:t>
      </w:r>
      <w:r>
        <w:rPr>
          <w:spacing w:val="19"/>
        </w:rPr>
        <w:t xml:space="preserve"> </w:t>
      </w:r>
      <w:r>
        <w:t>normativa</w:t>
      </w:r>
      <w:r>
        <w:rPr>
          <w:spacing w:val="19"/>
        </w:rPr>
        <w:t xml:space="preserve"> </w:t>
      </w:r>
      <w:r>
        <w:t>laboral</w:t>
      </w:r>
      <w:r>
        <w:rPr>
          <w:spacing w:val="20"/>
        </w:rPr>
        <w:t xml:space="preserve"> </w:t>
      </w:r>
      <w:r>
        <w:t>vigente, pero</w:t>
      </w:r>
      <w:r>
        <w:rPr>
          <w:spacing w:val="23"/>
        </w:rPr>
        <w:t xml:space="preserve"> </w:t>
      </w:r>
      <w:r>
        <w:t>en</w:t>
      </w:r>
      <w:r>
        <w:rPr>
          <w:spacing w:val="23"/>
        </w:rPr>
        <w:t xml:space="preserve"> </w:t>
      </w:r>
      <w:r>
        <w:t>ningún</w:t>
      </w:r>
      <w:r>
        <w:rPr>
          <w:spacing w:val="20"/>
        </w:rPr>
        <w:t xml:space="preserve"> </w:t>
      </w:r>
      <w:r>
        <w:t>caso esta</w:t>
      </w:r>
      <w:r>
        <w:rPr>
          <w:spacing w:val="21"/>
        </w:rPr>
        <w:t xml:space="preserve"> </w:t>
      </w:r>
      <w:r>
        <w:t>movilidad</w:t>
      </w:r>
      <w:r>
        <w:rPr>
          <w:spacing w:val="20"/>
        </w:rPr>
        <w:t xml:space="preserve"> </w:t>
      </w:r>
      <w:r>
        <w:t>conllevará la consolidación</w:t>
      </w:r>
      <w:r>
        <w:rPr>
          <w:spacing w:val="-2"/>
        </w:rPr>
        <w:t xml:space="preserve"> </w:t>
      </w:r>
      <w:r>
        <w:t>de una clase, categoría profesional o</w:t>
      </w:r>
      <w:r>
        <w:rPr>
          <w:spacing w:val="-2"/>
        </w:rPr>
        <w:t xml:space="preserve"> </w:t>
      </w:r>
      <w:r>
        <w:t>plaza sin</w:t>
      </w:r>
      <w:r>
        <w:rPr>
          <w:spacing w:val="-2"/>
        </w:rPr>
        <w:t xml:space="preserve"> </w:t>
      </w:r>
      <w:r>
        <w:t>el correspondiente proceso selectivo de acceso libre o promoción interna según el artículo 55 del</w:t>
      </w:r>
      <w:r>
        <w:rPr>
          <w:spacing w:val="14"/>
        </w:rPr>
        <w:t xml:space="preserve"> </w:t>
      </w:r>
      <w:r>
        <w:t>TREBEP aplicable</w:t>
      </w:r>
      <w:r>
        <w:rPr>
          <w:spacing w:val="80"/>
        </w:rPr>
        <w:t xml:space="preserve"> </w:t>
      </w:r>
      <w:r>
        <w:t>a las empresas que forman parte del sector público insular.</w:t>
      </w:r>
    </w:p>
    <w:p w14:paraId="4925907E" w14:textId="77777777" w:rsidR="000D4301" w:rsidRDefault="000D4301">
      <w:pPr>
        <w:spacing w:line="244" w:lineRule="auto"/>
        <w:sectPr w:rsidR="000D4301">
          <w:pgSz w:w="12240" w:h="15840"/>
          <w:pgMar w:top="1220" w:right="780" w:bottom="960" w:left="1200" w:header="0" w:footer="778" w:gutter="0"/>
          <w:cols w:space="720"/>
        </w:sectPr>
      </w:pPr>
    </w:p>
    <w:p w14:paraId="412520AB" w14:textId="77777777" w:rsidR="000D4301" w:rsidRDefault="00000000">
      <w:pPr>
        <w:pStyle w:val="Ttulo1"/>
        <w:spacing w:before="70"/>
      </w:pPr>
      <w:r>
        <w:lastRenderedPageBreak/>
        <w:t>Artículo</w:t>
      </w:r>
      <w:r>
        <w:rPr>
          <w:spacing w:val="13"/>
        </w:rPr>
        <w:t xml:space="preserve"> </w:t>
      </w:r>
      <w:r>
        <w:t>14-</w:t>
      </w:r>
      <w:r>
        <w:rPr>
          <w:spacing w:val="9"/>
        </w:rPr>
        <w:t xml:space="preserve"> </w:t>
      </w:r>
      <w:r>
        <w:rPr>
          <w:spacing w:val="-2"/>
        </w:rPr>
        <w:t>Desplazamientos</w:t>
      </w:r>
    </w:p>
    <w:p w14:paraId="4863135E" w14:textId="77777777" w:rsidR="000D4301" w:rsidRDefault="000D4301">
      <w:pPr>
        <w:pStyle w:val="Textoindependiente"/>
        <w:spacing w:before="91"/>
        <w:ind w:left="0"/>
        <w:jc w:val="left"/>
        <w:rPr>
          <w:b/>
        </w:rPr>
      </w:pPr>
    </w:p>
    <w:p w14:paraId="1BEACF6C" w14:textId="77777777" w:rsidR="000D4301" w:rsidRDefault="00000000">
      <w:pPr>
        <w:pStyle w:val="Prrafodelista"/>
        <w:numPr>
          <w:ilvl w:val="0"/>
          <w:numId w:val="39"/>
        </w:numPr>
        <w:tabs>
          <w:tab w:val="left" w:pos="1144"/>
        </w:tabs>
        <w:spacing w:line="247" w:lineRule="auto"/>
        <w:ind w:right="1345" w:firstLine="0"/>
        <w:jc w:val="both"/>
      </w:pPr>
      <w:r>
        <w:t>Teniendo en cuenta que el ámbito de actuación de la Empresa es de carácter insular y que la misma cuenta con distintas oficinas o centros de trabajo en la isla, ambas partes acuerdan que cuando, con motivo del trabajo, una persona trabajadora sea asignado a realizar</w:t>
      </w:r>
      <w:r>
        <w:rPr>
          <w:spacing w:val="-4"/>
        </w:rPr>
        <w:t xml:space="preserve"> </w:t>
      </w:r>
      <w:r>
        <w:t>un</w:t>
      </w:r>
      <w:r>
        <w:rPr>
          <w:spacing w:val="-1"/>
        </w:rPr>
        <w:t xml:space="preserve"> </w:t>
      </w:r>
      <w:r>
        <w:t>desplazamiento</w:t>
      </w:r>
      <w:r>
        <w:rPr>
          <w:spacing w:val="-1"/>
        </w:rPr>
        <w:t xml:space="preserve"> </w:t>
      </w:r>
      <w:r>
        <w:t>desde</w:t>
      </w:r>
      <w:r>
        <w:rPr>
          <w:spacing w:val="-4"/>
        </w:rPr>
        <w:t xml:space="preserve"> </w:t>
      </w:r>
      <w:r>
        <w:t>su</w:t>
      </w:r>
      <w:r>
        <w:rPr>
          <w:spacing w:val="-1"/>
        </w:rPr>
        <w:t xml:space="preserve"> </w:t>
      </w:r>
      <w:r>
        <w:t>centro</w:t>
      </w:r>
      <w:r>
        <w:rPr>
          <w:spacing w:val="-4"/>
        </w:rPr>
        <w:t xml:space="preserve"> </w:t>
      </w:r>
      <w:r>
        <w:t>de</w:t>
      </w:r>
      <w:r>
        <w:rPr>
          <w:spacing w:val="-1"/>
        </w:rPr>
        <w:t xml:space="preserve"> </w:t>
      </w:r>
      <w:r>
        <w:t>trabajo</w:t>
      </w:r>
      <w:r>
        <w:rPr>
          <w:spacing w:val="-1"/>
        </w:rPr>
        <w:t xml:space="preserve"> </w:t>
      </w:r>
      <w:r>
        <w:t>en</w:t>
      </w:r>
      <w:r>
        <w:rPr>
          <w:spacing w:val="-1"/>
        </w:rPr>
        <w:t xml:space="preserve"> </w:t>
      </w:r>
      <w:r>
        <w:t>su</w:t>
      </w:r>
      <w:r>
        <w:rPr>
          <w:spacing w:val="-1"/>
        </w:rPr>
        <w:t xml:space="preserve"> </w:t>
      </w:r>
      <w:r>
        <w:t>vehículo</w:t>
      </w:r>
      <w:r>
        <w:rPr>
          <w:spacing w:val="-1"/>
        </w:rPr>
        <w:t xml:space="preserve"> </w:t>
      </w:r>
      <w:r>
        <w:t>particular,</w:t>
      </w:r>
      <w:r>
        <w:rPr>
          <w:spacing w:val="-1"/>
        </w:rPr>
        <w:t xml:space="preserve"> </w:t>
      </w:r>
      <w:r>
        <w:t>éste</w:t>
      </w:r>
      <w:r>
        <w:rPr>
          <w:spacing w:val="-4"/>
        </w:rPr>
        <w:t xml:space="preserve"> </w:t>
      </w:r>
      <w:r>
        <w:t>tendrá derecho a percibir una</w:t>
      </w:r>
      <w:r>
        <w:rPr>
          <w:spacing w:val="-2"/>
        </w:rPr>
        <w:t xml:space="preserve"> </w:t>
      </w:r>
      <w:r>
        <w:t>compensación</w:t>
      </w:r>
      <w:r>
        <w:rPr>
          <w:spacing w:val="-2"/>
        </w:rPr>
        <w:t xml:space="preserve"> </w:t>
      </w:r>
      <w:r>
        <w:t>en</w:t>
      </w:r>
      <w:r>
        <w:rPr>
          <w:spacing w:val="-2"/>
        </w:rPr>
        <w:t xml:space="preserve"> </w:t>
      </w:r>
      <w:r>
        <w:t>concepto de kilometraje equivalente a la</w:t>
      </w:r>
      <w:r>
        <w:rPr>
          <w:spacing w:val="-2"/>
        </w:rPr>
        <w:t xml:space="preserve"> </w:t>
      </w:r>
      <w:r>
        <w:t xml:space="preserve">cantidad que se fije por las Bases de ejecución del Cabildo, (en la actualidad, 0,19 euros por </w:t>
      </w:r>
      <w:r>
        <w:rPr>
          <w:spacing w:val="-2"/>
        </w:rPr>
        <w:t>kilómetro).</w:t>
      </w:r>
    </w:p>
    <w:p w14:paraId="1A2426A6" w14:textId="77777777" w:rsidR="000D4301" w:rsidRDefault="000D4301">
      <w:pPr>
        <w:pStyle w:val="Textoindependiente"/>
        <w:spacing w:before="76"/>
        <w:ind w:left="0"/>
        <w:jc w:val="left"/>
      </w:pPr>
    </w:p>
    <w:p w14:paraId="77EB5B8F" w14:textId="77777777" w:rsidR="000D4301" w:rsidRDefault="00000000">
      <w:pPr>
        <w:pStyle w:val="Prrafodelista"/>
        <w:numPr>
          <w:ilvl w:val="0"/>
          <w:numId w:val="39"/>
        </w:numPr>
        <w:tabs>
          <w:tab w:val="left" w:pos="1171"/>
        </w:tabs>
        <w:spacing w:line="247" w:lineRule="auto"/>
        <w:ind w:right="1348" w:firstLine="0"/>
        <w:jc w:val="both"/>
      </w:pPr>
      <w:r>
        <w:t>Cuando como consecuencia del trabajo una persona trabajadora vea modificado su centro de trabajo, éste tendrá derecho a percibir una compensación equivalente a la cantidad que se fije por las Bases de ejecución del Cabildo, (en la actualidad, 0,19 euros por kilómetro) siempre y cuando se produzca un incremento efectivo del desplazamiento superior a 25 kilómetros y a partir del kilómetro 26.</w:t>
      </w:r>
    </w:p>
    <w:p w14:paraId="1B247211" w14:textId="77777777" w:rsidR="000D4301" w:rsidRDefault="000D4301">
      <w:pPr>
        <w:pStyle w:val="Textoindependiente"/>
        <w:spacing w:before="81"/>
        <w:ind w:left="0"/>
        <w:jc w:val="left"/>
      </w:pPr>
    </w:p>
    <w:p w14:paraId="6038A60E" w14:textId="77777777" w:rsidR="000D4301" w:rsidRDefault="00000000">
      <w:pPr>
        <w:pStyle w:val="Ttulo1"/>
      </w:pPr>
      <w:r>
        <w:t>Artículo</w:t>
      </w:r>
      <w:r>
        <w:rPr>
          <w:spacing w:val="16"/>
        </w:rPr>
        <w:t xml:space="preserve"> </w:t>
      </w:r>
      <w:r>
        <w:t>15.-</w:t>
      </w:r>
      <w:r>
        <w:rPr>
          <w:spacing w:val="16"/>
        </w:rPr>
        <w:t xml:space="preserve"> </w:t>
      </w:r>
      <w:r>
        <w:t>Formación</w:t>
      </w:r>
      <w:r>
        <w:rPr>
          <w:spacing w:val="15"/>
        </w:rPr>
        <w:t xml:space="preserve"> </w:t>
      </w:r>
      <w:r>
        <w:rPr>
          <w:spacing w:val="-2"/>
        </w:rPr>
        <w:t>profesional</w:t>
      </w:r>
    </w:p>
    <w:p w14:paraId="7847438B" w14:textId="77777777" w:rsidR="000D4301" w:rsidRDefault="000D4301">
      <w:pPr>
        <w:pStyle w:val="Textoindependiente"/>
        <w:spacing w:before="10"/>
        <w:ind w:left="0"/>
        <w:jc w:val="left"/>
        <w:rPr>
          <w:b/>
        </w:rPr>
      </w:pPr>
    </w:p>
    <w:p w14:paraId="60F7313E" w14:textId="77777777" w:rsidR="000D4301" w:rsidRDefault="00000000">
      <w:pPr>
        <w:pStyle w:val="Textoindependiente"/>
        <w:spacing w:line="247" w:lineRule="auto"/>
        <w:ind w:right="1347"/>
      </w:pPr>
      <w:r>
        <w:t>Las</w:t>
      </w:r>
      <w:r>
        <w:rPr>
          <w:spacing w:val="40"/>
        </w:rPr>
        <w:t xml:space="preserve"> </w:t>
      </w:r>
      <w:r>
        <w:t>partes</w:t>
      </w:r>
      <w:r>
        <w:rPr>
          <w:spacing w:val="40"/>
        </w:rPr>
        <w:t xml:space="preserve"> </w:t>
      </w:r>
      <w:r>
        <w:t>firmantes</w:t>
      </w:r>
      <w:r>
        <w:rPr>
          <w:spacing w:val="40"/>
        </w:rPr>
        <w:t xml:space="preserve"> </w:t>
      </w:r>
      <w:r>
        <w:t>del presente Convenio Colectivo</w:t>
      </w:r>
      <w:r>
        <w:rPr>
          <w:spacing w:val="40"/>
        </w:rPr>
        <w:t xml:space="preserve"> </w:t>
      </w:r>
      <w:r>
        <w:t>consideran la formación profesional como un proceso continuo, permanente, específico y planificado, destinado a que</w:t>
      </w:r>
      <w:r>
        <w:rPr>
          <w:spacing w:val="-2"/>
        </w:rPr>
        <w:t xml:space="preserve"> </w:t>
      </w:r>
      <w:r>
        <w:t>la</w:t>
      </w:r>
      <w:r>
        <w:rPr>
          <w:spacing w:val="-6"/>
        </w:rPr>
        <w:t xml:space="preserve"> </w:t>
      </w:r>
      <w:r>
        <w:t>plantilla</w:t>
      </w:r>
      <w:r>
        <w:rPr>
          <w:spacing w:val="-4"/>
        </w:rPr>
        <w:t xml:space="preserve"> </w:t>
      </w:r>
      <w:r>
        <w:t>consiga</w:t>
      </w:r>
      <w:r>
        <w:rPr>
          <w:spacing w:val="-1"/>
        </w:rPr>
        <w:t xml:space="preserve"> </w:t>
      </w:r>
      <w:r>
        <w:t>un</w:t>
      </w:r>
      <w:r>
        <w:rPr>
          <w:spacing w:val="-4"/>
        </w:rPr>
        <w:t xml:space="preserve"> </w:t>
      </w:r>
      <w:r>
        <w:t>mayor</w:t>
      </w:r>
      <w:r>
        <w:rPr>
          <w:spacing w:val="-6"/>
        </w:rPr>
        <w:t xml:space="preserve"> </w:t>
      </w:r>
      <w:r>
        <w:t>y</w:t>
      </w:r>
      <w:r>
        <w:rPr>
          <w:spacing w:val="3"/>
        </w:rPr>
        <w:t xml:space="preserve"> </w:t>
      </w:r>
      <w:r>
        <w:t>mejor</w:t>
      </w:r>
      <w:r>
        <w:rPr>
          <w:spacing w:val="-1"/>
        </w:rPr>
        <w:t xml:space="preserve"> </w:t>
      </w:r>
      <w:r>
        <w:t>desempeño</w:t>
      </w:r>
      <w:r>
        <w:rPr>
          <w:spacing w:val="-4"/>
        </w:rPr>
        <w:t xml:space="preserve"> </w:t>
      </w:r>
      <w:r>
        <w:t>de</w:t>
      </w:r>
      <w:r>
        <w:rPr>
          <w:spacing w:val="-4"/>
        </w:rPr>
        <w:t xml:space="preserve"> </w:t>
      </w:r>
      <w:r>
        <w:t>sus</w:t>
      </w:r>
      <w:r>
        <w:rPr>
          <w:spacing w:val="1"/>
        </w:rPr>
        <w:t xml:space="preserve"> </w:t>
      </w:r>
      <w:r>
        <w:t>funciones presentes</w:t>
      </w:r>
      <w:r>
        <w:rPr>
          <w:spacing w:val="-6"/>
        </w:rPr>
        <w:t xml:space="preserve"> </w:t>
      </w:r>
      <w:r>
        <w:t>y</w:t>
      </w:r>
      <w:r>
        <w:rPr>
          <w:spacing w:val="-4"/>
        </w:rPr>
        <w:t xml:space="preserve"> </w:t>
      </w:r>
      <w:r>
        <w:rPr>
          <w:spacing w:val="-2"/>
        </w:rPr>
        <w:t>futuras.</w:t>
      </w:r>
    </w:p>
    <w:p w14:paraId="0628FA35" w14:textId="77777777" w:rsidR="000D4301" w:rsidRDefault="00000000">
      <w:pPr>
        <w:pStyle w:val="Textoindependiente"/>
        <w:spacing w:before="236" w:line="244" w:lineRule="auto"/>
        <w:ind w:right="1348"/>
      </w:pPr>
      <w:r>
        <w:t>La política de formación continua tendrá como objetivo que cada puesto de trabajo sea desarrollado por un profesional adaptado permanentemente a la implantación y cambios que</w:t>
      </w:r>
      <w:r>
        <w:rPr>
          <w:spacing w:val="4"/>
        </w:rPr>
        <w:t xml:space="preserve"> </w:t>
      </w:r>
      <w:r>
        <w:t>requieren</w:t>
      </w:r>
      <w:r>
        <w:rPr>
          <w:spacing w:val="10"/>
        </w:rPr>
        <w:t xml:space="preserve"> </w:t>
      </w:r>
      <w:r>
        <w:t>la</w:t>
      </w:r>
      <w:r>
        <w:rPr>
          <w:spacing w:val="4"/>
        </w:rPr>
        <w:t xml:space="preserve"> </w:t>
      </w:r>
      <w:r>
        <w:t>calidad</w:t>
      </w:r>
      <w:r>
        <w:rPr>
          <w:spacing w:val="4"/>
        </w:rPr>
        <w:t xml:space="preserve"> </w:t>
      </w:r>
      <w:r>
        <w:t>del</w:t>
      </w:r>
      <w:r>
        <w:rPr>
          <w:spacing w:val="3"/>
        </w:rPr>
        <w:t xml:space="preserve"> </w:t>
      </w:r>
      <w:r>
        <w:t>servicio</w:t>
      </w:r>
      <w:r>
        <w:rPr>
          <w:spacing w:val="10"/>
        </w:rPr>
        <w:t xml:space="preserve"> </w:t>
      </w:r>
      <w:r>
        <w:t>prestado,</w:t>
      </w:r>
      <w:r>
        <w:rPr>
          <w:spacing w:val="3"/>
        </w:rPr>
        <w:t xml:space="preserve"> </w:t>
      </w:r>
      <w:r>
        <w:t>la</w:t>
      </w:r>
      <w:r>
        <w:rPr>
          <w:spacing w:val="5"/>
        </w:rPr>
        <w:t xml:space="preserve"> </w:t>
      </w:r>
      <w:r>
        <w:t>competitividad</w:t>
      </w:r>
      <w:r>
        <w:rPr>
          <w:spacing w:val="3"/>
        </w:rPr>
        <w:t xml:space="preserve"> </w:t>
      </w:r>
      <w:r>
        <w:t>y</w:t>
      </w:r>
      <w:r>
        <w:rPr>
          <w:spacing w:val="4"/>
        </w:rPr>
        <w:t xml:space="preserve"> </w:t>
      </w:r>
      <w:r>
        <w:t>las</w:t>
      </w:r>
      <w:r>
        <w:rPr>
          <w:spacing w:val="3"/>
        </w:rPr>
        <w:t xml:space="preserve"> </w:t>
      </w:r>
      <w:r>
        <w:t>nuevas</w:t>
      </w:r>
      <w:r>
        <w:rPr>
          <w:spacing w:val="10"/>
        </w:rPr>
        <w:t xml:space="preserve"> </w:t>
      </w:r>
      <w:r>
        <w:rPr>
          <w:spacing w:val="-2"/>
        </w:rPr>
        <w:t>tecnologías.</w:t>
      </w:r>
    </w:p>
    <w:p w14:paraId="6D137F32" w14:textId="77777777" w:rsidR="000D4301" w:rsidRDefault="000D4301">
      <w:pPr>
        <w:pStyle w:val="Textoindependiente"/>
        <w:spacing w:before="89"/>
        <w:ind w:left="0"/>
        <w:jc w:val="left"/>
      </w:pPr>
    </w:p>
    <w:p w14:paraId="200386FE" w14:textId="77777777" w:rsidR="000D4301" w:rsidRDefault="00000000">
      <w:pPr>
        <w:pStyle w:val="Textoindependiente"/>
        <w:jc w:val="left"/>
      </w:pPr>
      <w:r>
        <w:t>En</w:t>
      </w:r>
      <w:r>
        <w:rPr>
          <w:spacing w:val="2"/>
        </w:rPr>
        <w:t xml:space="preserve"> </w:t>
      </w:r>
      <w:r>
        <w:t>definitiva,</w:t>
      </w:r>
      <w:r>
        <w:rPr>
          <w:spacing w:val="3"/>
        </w:rPr>
        <w:t xml:space="preserve"> </w:t>
      </w:r>
      <w:r>
        <w:t>se</w:t>
      </w:r>
      <w:r>
        <w:rPr>
          <w:spacing w:val="4"/>
        </w:rPr>
        <w:t xml:space="preserve"> </w:t>
      </w:r>
      <w:r>
        <w:t>hace</w:t>
      </w:r>
      <w:r>
        <w:rPr>
          <w:spacing w:val="5"/>
        </w:rPr>
        <w:t xml:space="preserve"> </w:t>
      </w:r>
      <w:r>
        <w:t>patente</w:t>
      </w:r>
      <w:r>
        <w:rPr>
          <w:spacing w:val="4"/>
        </w:rPr>
        <w:t xml:space="preserve"> </w:t>
      </w:r>
      <w:r>
        <w:t>la</w:t>
      </w:r>
      <w:r>
        <w:rPr>
          <w:spacing w:val="5"/>
        </w:rPr>
        <w:t xml:space="preserve"> </w:t>
      </w:r>
      <w:r>
        <w:t>importancia</w:t>
      </w:r>
      <w:r>
        <w:rPr>
          <w:spacing w:val="5"/>
        </w:rPr>
        <w:t xml:space="preserve"> </w:t>
      </w:r>
      <w:r>
        <w:t>de</w:t>
      </w:r>
      <w:r>
        <w:rPr>
          <w:spacing w:val="3"/>
        </w:rPr>
        <w:t xml:space="preserve"> </w:t>
      </w:r>
      <w:r>
        <w:t>la</w:t>
      </w:r>
      <w:r>
        <w:rPr>
          <w:spacing w:val="8"/>
        </w:rPr>
        <w:t xml:space="preserve"> </w:t>
      </w:r>
      <w:r>
        <w:t>formación</w:t>
      </w:r>
      <w:r>
        <w:rPr>
          <w:spacing w:val="5"/>
        </w:rPr>
        <w:t xml:space="preserve"> </w:t>
      </w:r>
      <w:r>
        <w:t>profesional</w:t>
      </w:r>
      <w:r>
        <w:rPr>
          <w:spacing w:val="7"/>
        </w:rPr>
        <w:t xml:space="preserve"> </w:t>
      </w:r>
      <w:r>
        <w:t>para</w:t>
      </w:r>
      <w:r>
        <w:rPr>
          <w:spacing w:val="2"/>
        </w:rPr>
        <w:t xml:space="preserve"> </w:t>
      </w:r>
      <w:r>
        <w:rPr>
          <w:spacing w:val="-2"/>
        </w:rPr>
        <w:t>conseguir:</w:t>
      </w:r>
    </w:p>
    <w:p w14:paraId="425E926B" w14:textId="77777777" w:rsidR="000D4301" w:rsidRDefault="00000000">
      <w:pPr>
        <w:pStyle w:val="Prrafodelista"/>
        <w:numPr>
          <w:ilvl w:val="0"/>
          <w:numId w:val="31"/>
        </w:numPr>
        <w:tabs>
          <w:tab w:val="left" w:pos="1583"/>
        </w:tabs>
        <w:spacing w:before="233"/>
        <w:ind w:left="1583" w:hanging="328"/>
        <w:jc w:val="left"/>
      </w:pPr>
      <w:r>
        <w:t>La</w:t>
      </w:r>
      <w:r>
        <w:rPr>
          <w:spacing w:val="10"/>
        </w:rPr>
        <w:t xml:space="preserve"> </w:t>
      </w:r>
      <w:r>
        <w:t>profesionalización</w:t>
      </w:r>
      <w:r>
        <w:rPr>
          <w:spacing w:val="9"/>
        </w:rPr>
        <w:t xml:space="preserve"> </w:t>
      </w:r>
      <w:r>
        <w:t>de</w:t>
      </w:r>
      <w:r>
        <w:rPr>
          <w:spacing w:val="15"/>
        </w:rPr>
        <w:t xml:space="preserve"> </w:t>
      </w:r>
      <w:r>
        <w:t>la</w:t>
      </w:r>
      <w:r>
        <w:rPr>
          <w:spacing w:val="13"/>
        </w:rPr>
        <w:t xml:space="preserve"> </w:t>
      </w:r>
      <w:r>
        <w:rPr>
          <w:spacing w:val="-2"/>
        </w:rPr>
        <w:t>plantilla.</w:t>
      </w:r>
    </w:p>
    <w:p w14:paraId="4123EC09" w14:textId="77777777" w:rsidR="000D4301" w:rsidRDefault="00000000">
      <w:pPr>
        <w:pStyle w:val="Prrafodelista"/>
        <w:numPr>
          <w:ilvl w:val="0"/>
          <w:numId w:val="31"/>
        </w:numPr>
        <w:tabs>
          <w:tab w:val="left" w:pos="1583"/>
        </w:tabs>
        <w:spacing w:before="4"/>
        <w:ind w:left="1583" w:hanging="328"/>
        <w:jc w:val="left"/>
      </w:pPr>
      <w:r>
        <w:t>El</w:t>
      </w:r>
      <w:r>
        <w:rPr>
          <w:spacing w:val="8"/>
        </w:rPr>
        <w:t xml:space="preserve"> </w:t>
      </w:r>
      <w:r>
        <w:t>aumento</w:t>
      </w:r>
      <w:r>
        <w:rPr>
          <w:spacing w:val="11"/>
        </w:rPr>
        <w:t xml:space="preserve"> </w:t>
      </w:r>
      <w:r>
        <w:t>de</w:t>
      </w:r>
      <w:r>
        <w:rPr>
          <w:spacing w:val="8"/>
        </w:rPr>
        <w:t xml:space="preserve"> </w:t>
      </w:r>
      <w:r>
        <w:t>la</w:t>
      </w:r>
      <w:r>
        <w:rPr>
          <w:spacing w:val="9"/>
        </w:rPr>
        <w:t xml:space="preserve"> </w:t>
      </w:r>
      <w:r>
        <w:t>eficacia</w:t>
      </w:r>
      <w:r>
        <w:rPr>
          <w:spacing w:val="12"/>
        </w:rPr>
        <w:t xml:space="preserve"> </w:t>
      </w:r>
      <w:r>
        <w:t>y</w:t>
      </w:r>
      <w:r>
        <w:rPr>
          <w:spacing w:val="6"/>
        </w:rPr>
        <w:t xml:space="preserve"> </w:t>
      </w:r>
      <w:r>
        <w:t>eficiencia</w:t>
      </w:r>
      <w:r>
        <w:rPr>
          <w:spacing w:val="9"/>
        </w:rPr>
        <w:t xml:space="preserve"> </w:t>
      </w:r>
      <w:r>
        <w:t>en</w:t>
      </w:r>
      <w:r>
        <w:rPr>
          <w:spacing w:val="7"/>
        </w:rPr>
        <w:t xml:space="preserve"> </w:t>
      </w:r>
      <w:r>
        <w:t>el</w:t>
      </w:r>
      <w:r>
        <w:rPr>
          <w:spacing w:val="6"/>
        </w:rPr>
        <w:t xml:space="preserve"> </w:t>
      </w:r>
      <w:r>
        <w:t>desarrollo</w:t>
      </w:r>
      <w:r>
        <w:rPr>
          <w:spacing w:val="11"/>
        </w:rPr>
        <w:t xml:space="preserve"> </w:t>
      </w:r>
      <w:r>
        <w:t>del</w:t>
      </w:r>
      <w:r>
        <w:rPr>
          <w:spacing w:val="8"/>
        </w:rPr>
        <w:t xml:space="preserve"> </w:t>
      </w:r>
      <w:r>
        <w:rPr>
          <w:spacing w:val="-2"/>
        </w:rPr>
        <w:t>trabajo.</w:t>
      </w:r>
    </w:p>
    <w:p w14:paraId="1A22F4F5" w14:textId="77777777" w:rsidR="000D4301" w:rsidRDefault="00000000">
      <w:pPr>
        <w:pStyle w:val="Prrafodelista"/>
        <w:numPr>
          <w:ilvl w:val="0"/>
          <w:numId w:val="31"/>
        </w:numPr>
        <w:tabs>
          <w:tab w:val="left" w:pos="1583"/>
        </w:tabs>
        <w:spacing w:before="6"/>
        <w:ind w:left="1583" w:hanging="328"/>
        <w:jc w:val="left"/>
      </w:pPr>
      <w:r>
        <w:t>El</w:t>
      </w:r>
      <w:r>
        <w:rPr>
          <w:spacing w:val="8"/>
        </w:rPr>
        <w:t xml:space="preserve"> </w:t>
      </w:r>
      <w:r>
        <w:t>incremento</w:t>
      </w:r>
      <w:r>
        <w:rPr>
          <w:spacing w:val="9"/>
        </w:rPr>
        <w:t xml:space="preserve"> </w:t>
      </w:r>
      <w:r>
        <w:t>de</w:t>
      </w:r>
      <w:r>
        <w:rPr>
          <w:spacing w:val="5"/>
        </w:rPr>
        <w:t xml:space="preserve"> </w:t>
      </w:r>
      <w:r>
        <w:t>la</w:t>
      </w:r>
      <w:r>
        <w:rPr>
          <w:spacing w:val="9"/>
        </w:rPr>
        <w:t xml:space="preserve"> </w:t>
      </w:r>
      <w:r>
        <w:rPr>
          <w:spacing w:val="-2"/>
        </w:rPr>
        <w:t>productividad.</w:t>
      </w:r>
    </w:p>
    <w:p w14:paraId="4A1C0CC2" w14:textId="77777777" w:rsidR="000D4301" w:rsidRDefault="00000000">
      <w:pPr>
        <w:pStyle w:val="Prrafodelista"/>
        <w:numPr>
          <w:ilvl w:val="0"/>
          <w:numId w:val="31"/>
        </w:numPr>
        <w:tabs>
          <w:tab w:val="left" w:pos="1583"/>
        </w:tabs>
        <w:spacing w:before="7"/>
        <w:ind w:left="1583" w:hanging="328"/>
        <w:jc w:val="left"/>
      </w:pPr>
      <w:r>
        <w:t>La</w:t>
      </w:r>
      <w:r>
        <w:rPr>
          <w:spacing w:val="11"/>
        </w:rPr>
        <w:t xml:space="preserve"> </w:t>
      </w:r>
      <w:r>
        <w:t>motivación</w:t>
      </w:r>
      <w:r>
        <w:rPr>
          <w:spacing w:val="11"/>
        </w:rPr>
        <w:t xml:space="preserve"> </w:t>
      </w:r>
      <w:r>
        <w:rPr>
          <w:spacing w:val="-2"/>
        </w:rPr>
        <w:t>profesional.</w:t>
      </w:r>
    </w:p>
    <w:p w14:paraId="31223955" w14:textId="77777777" w:rsidR="000D4301" w:rsidRDefault="00000000">
      <w:pPr>
        <w:pStyle w:val="Prrafodelista"/>
        <w:numPr>
          <w:ilvl w:val="0"/>
          <w:numId w:val="31"/>
        </w:numPr>
        <w:tabs>
          <w:tab w:val="left" w:pos="1583"/>
        </w:tabs>
        <w:spacing w:before="6"/>
        <w:ind w:left="1583" w:hanging="328"/>
        <w:jc w:val="left"/>
      </w:pPr>
      <w:r>
        <w:t>Velar</w:t>
      </w:r>
      <w:r>
        <w:rPr>
          <w:spacing w:val="4"/>
        </w:rPr>
        <w:t xml:space="preserve"> </w:t>
      </w:r>
      <w:r>
        <w:t>por</w:t>
      </w:r>
      <w:r>
        <w:rPr>
          <w:spacing w:val="7"/>
        </w:rPr>
        <w:t xml:space="preserve"> </w:t>
      </w:r>
      <w:r>
        <w:t>la</w:t>
      </w:r>
      <w:r>
        <w:rPr>
          <w:spacing w:val="7"/>
        </w:rPr>
        <w:t xml:space="preserve"> </w:t>
      </w:r>
      <w:r>
        <w:t>seguridad</w:t>
      </w:r>
      <w:r>
        <w:rPr>
          <w:spacing w:val="7"/>
        </w:rPr>
        <w:t xml:space="preserve"> </w:t>
      </w:r>
      <w:r>
        <w:t>y</w:t>
      </w:r>
      <w:r>
        <w:rPr>
          <w:spacing w:val="9"/>
        </w:rPr>
        <w:t xml:space="preserve"> </w:t>
      </w:r>
      <w:r>
        <w:t>salud</w:t>
      </w:r>
      <w:r>
        <w:rPr>
          <w:spacing w:val="7"/>
        </w:rPr>
        <w:t xml:space="preserve"> </w:t>
      </w:r>
      <w:r>
        <w:t>en</w:t>
      </w:r>
      <w:r>
        <w:rPr>
          <w:spacing w:val="7"/>
        </w:rPr>
        <w:t xml:space="preserve"> </w:t>
      </w:r>
      <w:r>
        <w:t>el</w:t>
      </w:r>
      <w:r>
        <w:rPr>
          <w:spacing w:val="7"/>
        </w:rPr>
        <w:t xml:space="preserve"> </w:t>
      </w:r>
      <w:r>
        <w:rPr>
          <w:spacing w:val="-2"/>
        </w:rPr>
        <w:t>trabajo.</w:t>
      </w:r>
    </w:p>
    <w:p w14:paraId="08FE36F7" w14:textId="77777777" w:rsidR="000D4301" w:rsidRDefault="00000000">
      <w:pPr>
        <w:pStyle w:val="Prrafodelista"/>
        <w:numPr>
          <w:ilvl w:val="0"/>
          <w:numId w:val="31"/>
        </w:numPr>
        <w:tabs>
          <w:tab w:val="left" w:pos="1583"/>
        </w:tabs>
        <w:spacing w:before="4"/>
        <w:ind w:left="1583" w:hanging="328"/>
        <w:jc w:val="left"/>
      </w:pPr>
      <w:r>
        <w:t>La</w:t>
      </w:r>
      <w:r>
        <w:rPr>
          <w:spacing w:val="11"/>
        </w:rPr>
        <w:t xml:space="preserve"> </w:t>
      </w:r>
      <w:r>
        <w:t>promoción</w:t>
      </w:r>
      <w:r>
        <w:rPr>
          <w:spacing w:val="14"/>
        </w:rPr>
        <w:t xml:space="preserve"> </w:t>
      </w:r>
      <w:r>
        <w:rPr>
          <w:spacing w:val="-2"/>
        </w:rPr>
        <w:t>profesional.</w:t>
      </w:r>
    </w:p>
    <w:p w14:paraId="1B8F6757" w14:textId="77777777" w:rsidR="000D4301" w:rsidRDefault="00000000">
      <w:pPr>
        <w:pStyle w:val="Textoindependiente"/>
        <w:spacing w:before="251" w:line="244" w:lineRule="auto"/>
        <w:ind w:right="1423"/>
      </w:pPr>
      <w:r>
        <w:t>La Empresa informará a la representación legal de los trabajadores sobre los criterios generales de la formación y les dará traslado de las líneas formativas.</w:t>
      </w:r>
    </w:p>
    <w:p w14:paraId="677C44A0" w14:textId="77777777" w:rsidR="000D4301" w:rsidRDefault="00000000">
      <w:pPr>
        <w:pStyle w:val="Textoindependiente"/>
        <w:spacing w:before="247" w:line="244" w:lineRule="auto"/>
        <w:ind w:right="1422"/>
      </w:pPr>
      <w:r>
        <w:t xml:space="preserve">Todo ello sin perjuicio de la organización, dirección y control del trabajo, lo cual es responsabilidad de la Dirección de la Empresa, que gestionará la formación de las personas trabajadoras como objetivo estratégico dentro de la consecución de objetivos </w:t>
      </w:r>
      <w:r>
        <w:rPr>
          <w:spacing w:val="-2"/>
        </w:rPr>
        <w:t>organizacionales.</w:t>
      </w:r>
    </w:p>
    <w:p w14:paraId="2F5E1EB5" w14:textId="23FFDA73" w:rsidR="000D4301" w:rsidRDefault="00000000" w:rsidP="00015EB9">
      <w:pPr>
        <w:pStyle w:val="Textoindependiente"/>
        <w:spacing w:before="247" w:line="247" w:lineRule="auto"/>
        <w:ind w:right="1427"/>
        <w:sectPr w:rsidR="000D4301">
          <w:pgSz w:w="12240" w:h="15840"/>
          <w:pgMar w:top="1220" w:right="780" w:bottom="960" w:left="1200" w:header="0" w:footer="778" w:gutter="0"/>
          <w:cols w:space="720"/>
        </w:sectPr>
      </w:pPr>
      <w:r>
        <w:t>Las personas trabajadoras con más de un año de antigüedad disfrutarán de permisos retribuidos para la formación siempre que la misma esté relacionada con su puesto de trabajo. A tal efecto, la Empresa procederá a la elaboración y ejecución de su plan de formación</w:t>
      </w:r>
      <w:r>
        <w:rPr>
          <w:spacing w:val="15"/>
        </w:rPr>
        <w:t xml:space="preserve"> </w:t>
      </w:r>
      <w:r>
        <w:t>anual</w:t>
      </w:r>
      <w:r>
        <w:rPr>
          <w:spacing w:val="12"/>
        </w:rPr>
        <w:t xml:space="preserve"> </w:t>
      </w:r>
      <w:r>
        <w:t>orientado</w:t>
      </w:r>
      <w:r>
        <w:rPr>
          <w:spacing w:val="15"/>
        </w:rPr>
        <w:t xml:space="preserve"> </w:t>
      </w:r>
      <w:r>
        <w:t>al</w:t>
      </w:r>
      <w:r>
        <w:rPr>
          <w:spacing w:val="15"/>
        </w:rPr>
        <w:t xml:space="preserve"> </w:t>
      </w:r>
      <w:r>
        <w:t>desarrollo</w:t>
      </w:r>
      <w:r>
        <w:rPr>
          <w:spacing w:val="13"/>
        </w:rPr>
        <w:t xml:space="preserve"> </w:t>
      </w:r>
      <w:r>
        <w:t>eficaz</w:t>
      </w:r>
      <w:r>
        <w:rPr>
          <w:spacing w:val="15"/>
        </w:rPr>
        <w:t xml:space="preserve"> </w:t>
      </w:r>
      <w:r>
        <w:t>de</w:t>
      </w:r>
      <w:r>
        <w:rPr>
          <w:spacing w:val="11"/>
        </w:rPr>
        <w:t xml:space="preserve"> </w:t>
      </w:r>
      <w:r>
        <w:t>las</w:t>
      </w:r>
      <w:r>
        <w:rPr>
          <w:spacing w:val="16"/>
        </w:rPr>
        <w:t xml:space="preserve"> </w:t>
      </w:r>
      <w:r>
        <w:t>responsabilidades</w:t>
      </w:r>
      <w:r>
        <w:rPr>
          <w:spacing w:val="15"/>
        </w:rPr>
        <w:t xml:space="preserve"> </w:t>
      </w:r>
      <w:r>
        <w:t>profesionales</w:t>
      </w:r>
      <w:r>
        <w:rPr>
          <w:spacing w:val="15"/>
        </w:rPr>
        <w:t xml:space="preserve"> </w:t>
      </w:r>
      <w:r>
        <w:rPr>
          <w:spacing w:val="-5"/>
        </w:rPr>
        <w:t>de</w:t>
      </w:r>
    </w:p>
    <w:p w14:paraId="48CCC944" w14:textId="77777777" w:rsidR="000D4301" w:rsidRDefault="00000000">
      <w:pPr>
        <w:pStyle w:val="Textoindependiente"/>
        <w:spacing w:before="70"/>
      </w:pPr>
      <w:r>
        <w:lastRenderedPageBreak/>
        <w:t>las</w:t>
      </w:r>
      <w:r>
        <w:rPr>
          <w:spacing w:val="6"/>
        </w:rPr>
        <w:t xml:space="preserve"> </w:t>
      </w:r>
      <w:r>
        <w:t>personas</w:t>
      </w:r>
      <w:r>
        <w:rPr>
          <w:spacing w:val="6"/>
        </w:rPr>
        <w:t xml:space="preserve"> </w:t>
      </w:r>
      <w:r>
        <w:t>trabajadoras.</w:t>
      </w:r>
      <w:r>
        <w:rPr>
          <w:spacing w:val="7"/>
        </w:rPr>
        <w:t xml:space="preserve"> </w:t>
      </w:r>
      <w:r>
        <w:t>Estos</w:t>
      </w:r>
      <w:r>
        <w:rPr>
          <w:spacing w:val="6"/>
        </w:rPr>
        <w:t xml:space="preserve"> </w:t>
      </w:r>
      <w:r>
        <w:t>permisos</w:t>
      </w:r>
      <w:r>
        <w:rPr>
          <w:spacing w:val="6"/>
        </w:rPr>
        <w:t xml:space="preserve"> </w:t>
      </w:r>
      <w:r>
        <w:t>se</w:t>
      </w:r>
      <w:r>
        <w:rPr>
          <w:spacing w:val="7"/>
        </w:rPr>
        <w:t xml:space="preserve"> </w:t>
      </w:r>
      <w:r>
        <w:t>aplicarán</w:t>
      </w:r>
      <w:r>
        <w:rPr>
          <w:spacing w:val="6"/>
        </w:rPr>
        <w:t xml:space="preserve"> </w:t>
      </w:r>
      <w:r>
        <w:t>según</w:t>
      </w:r>
      <w:r>
        <w:rPr>
          <w:spacing w:val="4"/>
        </w:rPr>
        <w:t xml:space="preserve"> </w:t>
      </w:r>
      <w:r>
        <w:t>lo</w:t>
      </w:r>
      <w:r>
        <w:rPr>
          <w:spacing w:val="6"/>
        </w:rPr>
        <w:t xml:space="preserve"> </w:t>
      </w:r>
      <w:r>
        <w:t>establecido</w:t>
      </w:r>
      <w:r>
        <w:rPr>
          <w:spacing w:val="7"/>
        </w:rPr>
        <w:t xml:space="preserve"> </w:t>
      </w:r>
      <w:r>
        <w:t>en</w:t>
      </w:r>
      <w:r>
        <w:rPr>
          <w:spacing w:val="6"/>
        </w:rPr>
        <w:t xml:space="preserve"> </w:t>
      </w:r>
      <w:r>
        <w:t>el</w:t>
      </w:r>
      <w:r>
        <w:rPr>
          <w:spacing w:val="6"/>
        </w:rPr>
        <w:t xml:space="preserve"> </w:t>
      </w:r>
      <w:r>
        <w:rPr>
          <w:spacing w:val="-2"/>
        </w:rPr>
        <w:t>artículo</w:t>
      </w:r>
    </w:p>
    <w:p w14:paraId="7352026D" w14:textId="77777777" w:rsidR="000D4301" w:rsidRDefault="00000000">
      <w:pPr>
        <w:pStyle w:val="Textoindependiente"/>
        <w:spacing w:before="6"/>
        <w:jc w:val="left"/>
      </w:pPr>
      <w:r>
        <w:t>23.3</w:t>
      </w:r>
      <w:r>
        <w:rPr>
          <w:spacing w:val="6"/>
        </w:rPr>
        <w:t xml:space="preserve"> </w:t>
      </w:r>
      <w:r>
        <w:t>del</w:t>
      </w:r>
      <w:r>
        <w:rPr>
          <w:spacing w:val="10"/>
        </w:rPr>
        <w:t xml:space="preserve"> </w:t>
      </w:r>
      <w:r>
        <w:t>Texto</w:t>
      </w:r>
      <w:r>
        <w:rPr>
          <w:spacing w:val="7"/>
        </w:rPr>
        <w:t xml:space="preserve"> </w:t>
      </w:r>
      <w:r>
        <w:t>Refundido</w:t>
      </w:r>
      <w:r>
        <w:rPr>
          <w:spacing w:val="9"/>
        </w:rPr>
        <w:t xml:space="preserve"> </w:t>
      </w:r>
      <w:r>
        <w:t>de</w:t>
      </w:r>
      <w:r>
        <w:rPr>
          <w:spacing w:val="8"/>
        </w:rPr>
        <w:t xml:space="preserve"> </w:t>
      </w:r>
      <w:r>
        <w:t>la</w:t>
      </w:r>
      <w:r>
        <w:rPr>
          <w:spacing w:val="8"/>
        </w:rPr>
        <w:t xml:space="preserve"> </w:t>
      </w:r>
      <w:r>
        <w:t>Ley</w:t>
      </w:r>
      <w:r>
        <w:rPr>
          <w:spacing w:val="9"/>
        </w:rPr>
        <w:t xml:space="preserve"> </w:t>
      </w:r>
      <w:r>
        <w:t>del</w:t>
      </w:r>
      <w:r>
        <w:rPr>
          <w:spacing w:val="10"/>
        </w:rPr>
        <w:t xml:space="preserve"> </w:t>
      </w:r>
      <w:r>
        <w:t>Estatuto</w:t>
      </w:r>
      <w:r>
        <w:rPr>
          <w:spacing w:val="11"/>
        </w:rPr>
        <w:t xml:space="preserve"> </w:t>
      </w:r>
      <w:r>
        <w:t>de</w:t>
      </w:r>
      <w:r>
        <w:rPr>
          <w:spacing w:val="8"/>
        </w:rPr>
        <w:t xml:space="preserve"> </w:t>
      </w:r>
      <w:r>
        <w:t>los</w:t>
      </w:r>
      <w:r>
        <w:rPr>
          <w:spacing w:val="10"/>
        </w:rPr>
        <w:t xml:space="preserve"> </w:t>
      </w:r>
      <w:r>
        <w:rPr>
          <w:spacing w:val="-2"/>
        </w:rPr>
        <w:t>Trabajadores.</w:t>
      </w:r>
    </w:p>
    <w:p w14:paraId="2C340FCD" w14:textId="77777777" w:rsidR="000D4301" w:rsidRDefault="00000000">
      <w:pPr>
        <w:pStyle w:val="Textoindependiente"/>
        <w:spacing w:before="236" w:line="247" w:lineRule="auto"/>
        <w:ind w:right="1420"/>
      </w:pPr>
      <w:r>
        <w:t>Asimismo, TURISMO DE TENERIFE procurará la organización y asistencia de las personas trabajadoras a cuantos cursos de perfeccionamiento, charlas, conferencias, coloquios y seminarios sean necesarios para lograr un adecuado desempeño del trabajo. Estas acciones podrán impartirse dentro o fuera de la jornada laboral, dependiendo de las características de estas.</w:t>
      </w:r>
    </w:p>
    <w:p w14:paraId="644EFD38" w14:textId="77777777" w:rsidR="000D4301" w:rsidRDefault="000D4301">
      <w:pPr>
        <w:pStyle w:val="Textoindependiente"/>
        <w:ind w:left="0"/>
        <w:jc w:val="left"/>
      </w:pPr>
    </w:p>
    <w:p w14:paraId="45552DB4" w14:textId="77777777" w:rsidR="000D4301" w:rsidRDefault="00000000">
      <w:pPr>
        <w:pStyle w:val="Textoindependiente"/>
        <w:spacing w:line="244" w:lineRule="auto"/>
        <w:ind w:right="1421"/>
      </w:pPr>
      <w:r>
        <w:t>TURISMO DE TENERIFE podrá contar con empresas externas especializadas en la materia, para la realización de análisis donde se detecten las necesidades de formación</w:t>
      </w:r>
      <w:r>
        <w:rPr>
          <w:spacing w:val="40"/>
        </w:rPr>
        <w:t xml:space="preserve"> </w:t>
      </w:r>
      <w:r>
        <w:t>del</w:t>
      </w:r>
      <w:r>
        <w:rPr>
          <w:spacing w:val="19"/>
        </w:rPr>
        <w:t xml:space="preserve"> </w:t>
      </w:r>
      <w:r>
        <w:t>personal,</w:t>
      </w:r>
      <w:r>
        <w:rPr>
          <w:spacing w:val="24"/>
        </w:rPr>
        <w:t xml:space="preserve"> </w:t>
      </w:r>
      <w:r>
        <w:t>así</w:t>
      </w:r>
      <w:r>
        <w:rPr>
          <w:spacing w:val="19"/>
        </w:rPr>
        <w:t xml:space="preserve"> </w:t>
      </w:r>
      <w:r>
        <w:t>como</w:t>
      </w:r>
      <w:r>
        <w:rPr>
          <w:spacing w:val="24"/>
        </w:rPr>
        <w:t xml:space="preserve"> </w:t>
      </w:r>
      <w:r>
        <w:t>el</w:t>
      </w:r>
      <w:r>
        <w:rPr>
          <w:spacing w:val="19"/>
        </w:rPr>
        <w:t xml:space="preserve"> </w:t>
      </w:r>
      <w:r>
        <w:t>asesoramiento</w:t>
      </w:r>
      <w:r>
        <w:rPr>
          <w:spacing w:val="22"/>
        </w:rPr>
        <w:t xml:space="preserve"> </w:t>
      </w:r>
      <w:r>
        <w:t>o</w:t>
      </w:r>
      <w:r>
        <w:rPr>
          <w:spacing w:val="21"/>
        </w:rPr>
        <w:t xml:space="preserve"> </w:t>
      </w:r>
      <w:r>
        <w:t>desarrollo</w:t>
      </w:r>
      <w:r>
        <w:rPr>
          <w:spacing w:val="24"/>
        </w:rPr>
        <w:t xml:space="preserve"> </w:t>
      </w:r>
      <w:r>
        <w:t>de</w:t>
      </w:r>
      <w:r>
        <w:rPr>
          <w:spacing w:val="19"/>
        </w:rPr>
        <w:t xml:space="preserve"> </w:t>
      </w:r>
      <w:r>
        <w:t>acciones</w:t>
      </w:r>
      <w:r>
        <w:rPr>
          <w:spacing w:val="22"/>
        </w:rPr>
        <w:t xml:space="preserve"> </w:t>
      </w:r>
      <w:r>
        <w:t>formativas</w:t>
      </w:r>
      <w:r>
        <w:rPr>
          <w:spacing w:val="19"/>
        </w:rPr>
        <w:t xml:space="preserve"> </w:t>
      </w:r>
      <w:r>
        <w:t>relativas</w:t>
      </w:r>
      <w:r>
        <w:rPr>
          <w:spacing w:val="27"/>
        </w:rPr>
        <w:t xml:space="preserve"> </w:t>
      </w:r>
      <w:r>
        <w:t>a la actualización curricular profesional de la plantilla.</w:t>
      </w:r>
    </w:p>
    <w:p w14:paraId="6FC71C7E" w14:textId="77777777" w:rsidR="000D4301" w:rsidRDefault="00000000">
      <w:pPr>
        <w:pStyle w:val="Textoindependiente"/>
        <w:spacing w:before="230" w:line="247" w:lineRule="auto"/>
        <w:ind w:right="1353"/>
      </w:pPr>
      <w:r>
        <w:t>La dirección de la Empresa y el área de Recursos Humanos, en coordinación con las personas que ocupen las distintas direcciones de área que, a su vez harán partícipes a las personas trabajadoras y a la representación legal de los trabajadores, redactarán un Plan</w:t>
      </w:r>
      <w:r>
        <w:rPr>
          <w:spacing w:val="80"/>
        </w:rPr>
        <w:t xml:space="preserve"> </w:t>
      </w:r>
      <w:r>
        <w:t>de formación anual que se hará público durante el mes de enero de cada anualidad. En él se recogerán las necesidades formativas generales de acuerdo con la estrategia de la Empresa y los pilares establecidos.</w:t>
      </w:r>
    </w:p>
    <w:p w14:paraId="449D0044" w14:textId="77777777" w:rsidR="000D4301" w:rsidRDefault="00000000">
      <w:pPr>
        <w:pStyle w:val="Textoindependiente"/>
        <w:spacing w:before="162" w:line="247" w:lineRule="auto"/>
        <w:ind w:right="1353"/>
      </w:pPr>
      <w:r>
        <w:t>Asimismo, dicho Plan recogerá las necesidades puntuales e individuales que puedan ser detectadas durante el proceso de redacción de dicho documento.</w:t>
      </w:r>
    </w:p>
    <w:p w14:paraId="561FF928" w14:textId="77777777" w:rsidR="000D4301" w:rsidRDefault="00000000">
      <w:pPr>
        <w:pStyle w:val="Textoindependiente"/>
        <w:spacing w:before="168" w:line="244" w:lineRule="auto"/>
        <w:ind w:right="1356"/>
      </w:pPr>
      <w:r>
        <w:t>Con el objeto de recoger necesidades que puedan ir surgiendo durante la anualidad, el</w:t>
      </w:r>
      <w:r>
        <w:rPr>
          <w:spacing w:val="40"/>
        </w:rPr>
        <w:t xml:space="preserve"> </w:t>
      </w:r>
      <w:r>
        <w:t>Plan de formación será revisado por el área de Recursos Humanos con una periodicidad</w:t>
      </w:r>
      <w:r>
        <w:rPr>
          <w:spacing w:val="40"/>
        </w:rPr>
        <w:t xml:space="preserve"> </w:t>
      </w:r>
      <w:r>
        <w:t>de dos meses.</w:t>
      </w:r>
    </w:p>
    <w:p w14:paraId="23A6662C" w14:textId="77777777" w:rsidR="000D4301" w:rsidRDefault="00000000">
      <w:pPr>
        <w:pStyle w:val="Textoindependiente"/>
        <w:spacing w:before="174" w:line="244" w:lineRule="auto"/>
        <w:ind w:right="1354"/>
      </w:pPr>
      <w:r>
        <w:t>La formación de carácter general se llevará a cabo, en caso de ser posible, durante el horario de trabajo. De no ser posible por la naturaleza o agenda del formador, se establecerán fórmulas de compensación de las horas lectivas impartidas fuera del horario de trabajo.</w:t>
      </w:r>
    </w:p>
    <w:p w14:paraId="41AA7C60" w14:textId="77777777" w:rsidR="000D4301" w:rsidRDefault="00000000">
      <w:pPr>
        <w:pStyle w:val="Textoindependiente"/>
        <w:spacing w:before="175" w:line="244" w:lineRule="auto"/>
        <w:ind w:right="1352"/>
      </w:pPr>
      <w:r>
        <w:t>En el caso de que cualquier persona trabajadora o departamento solicitase una acción formativa individual, vendrá acompañada por un informe que motive la realización de dicha</w:t>
      </w:r>
      <w:r>
        <w:rPr>
          <w:spacing w:val="-5"/>
        </w:rPr>
        <w:t xml:space="preserve"> </w:t>
      </w:r>
      <w:r>
        <w:t>acción</w:t>
      </w:r>
      <w:r>
        <w:rPr>
          <w:spacing w:val="-1"/>
        </w:rPr>
        <w:t xml:space="preserve"> </w:t>
      </w:r>
      <w:r>
        <w:t>y</w:t>
      </w:r>
      <w:r>
        <w:rPr>
          <w:spacing w:val="-5"/>
        </w:rPr>
        <w:t xml:space="preserve"> </w:t>
      </w:r>
      <w:r>
        <w:t>el</w:t>
      </w:r>
      <w:r>
        <w:rPr>
          <w:spacing w:val="-1"/>
        </w:rPr>
        <w:t xml:space="preserve"> </w:t>
      </w:r>
      <w:r>
        <w:t>visto</w:t>
      </w:r>
      <w:r>
        <w:rPr>
          <w:spacing w:val="-1"/>
        </w:rPr>
        <w:t xml:space="preserve"> </w:t>
      </w:r>
      <w:r>
        <w:t>bueno del responsable</w:t>
      </w:r>
      <w:r>
        <w:rPr>
          <w:spacing w:val="-1"/>
        </w:rPr>
        <w:t xml:space="preserve"> </w:t>
      </w:r>
      <w:r>
        <w:t>del</w:t>
      </w:r>
      <w:r>
        <w:rPr>
          <w:spacing w:val="-1"/>
        </w:rPr>
        <w:t xml:space="preserve"> </w:t>
      </w:r>
      <w:r>
        <w:t>área.</w:t>
      </w:r>
      <w:r>
        <w:rPr>
          <w:spacing w:val="-1"/>
        </w:rPr>
        <w:t xml:space="preserve"> </w:t>
      </w:r>
      <w:r>
        <w:t>En</w:t>
      </w:r>
      <w:r>
        <w:rPr>
          <w:spacing w:val="-1"/>
        </w:rPr>
        <w:t xml:space="preserve"> </w:t>
      </w:r>
      <w:r>
        <w:t>este</w:t>
      </w:r>
      <w:r>
        <w:rPr>
          <w:spacing w:val="-1"/>
        </w:rPr>
        <w:t xml:space="preserve"> </w:t>
      </w:r>
      <w:r>
        <w:t>caso,</w:t>
      </w:r>
      <w:r>
        <w:rPr>
          <w:spacing w:val="-5"/>
        </w:rPr>
        <w:t xml:space="preserve"> </w:t>
      </w:r>
      <w:r>
        <w:t>la</w:t>
      </w:r>
      <w:r>
        <w:rPr>
          <w:spacing w:val="-1"/>
        </w:rPr>
        <w:t xml:space="preserve"> </w:t>
      </w:r>
      <w:r>
        <w:t>persona</w:t>
      </w:r>
      <w:r>
        <w:rPr>
          <w:spacing w:val="-3"/>
        </w:rPr>
        <w:t xml:space="preserve"> </w:t>
      </w:r>
      <w:r>
        <w:t>trabajadora debe contar con una antigüedad mínima de 12 meses en la empresa.</w:t>
      </w:r>
    </w:p>
    <w:p w14:paraId="44725946" w14:textId="77777777" w:rsidR="000D4301" w:rsidRDefault="00000000">
      <w:pPr>
        <w:pStyle w:val="Textoindependiente"/>
        <w:spacing w:before="175" w:line="244" w:lineRule="auto"/>
        <w:ind w:right="1356"/>
      </w:pPr>
      <w:r>
        <w:t>Si</w:t>
      </w:r>
      <w:r>
        <w:rPr>
          <w:spacing w:val="17"/>
        </w:rPr>
        <w:t xml:space="preserve"> </w:t>
      </w:r>
      <w:r>
        <w:t>se autoriza dicha formación y</w:t>
      </w:r>
      <w:r>
        <w:rPr>
          <w:spacing w:val="17"/>
        </w:rPr>
        <w:t xml:space="preserve"> </w:t>
      </w:r>
      <w:r>
        <w:t>tuviera un coste</w:t>
      </w:r>
      <w:r>
        <w:rPr>
          <w:spacing w:val="17"/>
        </w:rPr>
        <w:t xml:space="preserve"> </w:t>
      </w:r>
      <w:r>
        <w:t>extraordinario, el máximo a cubrir</w:t>
      </w:r>
      <w:r>
        <w:rPr>
          <w:spacing w:val="17"/>
        </w:rPr>
        <w:t xml:space="preserve"> </w:t>
      </w:r>
      <w:r>
        <w:t>con</w:t>
      </w:r>
      <w:r>
        <w:rPr>
          <w:spacing w:val="40"/>
        </w:rPr>
        <w:t xml:space="preserve"> </w:t>
      </w:r>
      <w:r>
        <w:t>el presupuesto de Turismo de Tenerife es de 2.500 Euros por año y acción formativa.</w:t>
      </w:r>
    </w:p>
    <w:p w14:paraId="71D7A992" w14:textId="77777777" w:rsidR="000D4301" w:rsidRDefault="00000000">
      <w:pPr>
        <w:pStyle w:val="Textoindependiente"/>
        <w:spacing w:before="170" w:line="244" w:lineRule="auto"/>
        <w:ind w:right="1355"/>
      </w:pPr>
      <w:r>
        <w:t>En estos casos, la persona trabajadora tendría derecho, siempre que sus obligaciones profesionales lo hagan posible, a utilizar un máximo de 3 horas semanales del horario de trabajo para realizar dicha acción formativa.</w:t>
      </w:r>
    </w:p>
    <w:p w14:paraId="79912964" w14:textId="77777777" w:rsidR="000D4301" w:rsidRDefault="00000000">
      <w:pPr>
        <w:pStyle w:val="Textoindependiente"/>
        <w:spacing w:before="172" w:line="247" w:lineRule="auto"/>
        <w:ind w:right="1354"/>
      </w:pPr>
      <w:r>
        <w:t>En el caso de existir varias solicitudes formativas, primarán aquellas que puedan ser incluidas y financiadas por la Fundación Tripartita y estén alineadas con las prioridades</w:t>
      </w:r>
      <w:r>
        <w:rPr>
          <w:spacing w:val="80"/>
        </w:rPr>
        <w:t xml:space="preserve"> </w:t>
      </w:r>
      <w:r>
        <w:t>de la empresa.</w:t>
      </w:r>
    </w:p>
    <w:p w14:paraId="50EDDC23" w14:textId="77777777" w:rsidR="000D4301" w:rsidRDefault="00000000">
      <w:pPr>
        <w:pStyle w:val="Textoindependiente"/>
        <w:spacing w:before="166" w:line="244" w:lineRule="auto"/>
        <w:ind w:right="1356"/>
      </w:pPr>
      <w:r>
        <w:t>Todas esas solicitudes individuales se incorporarán en la revisión del Plan de formación que se lleve a cabo durante la anualidad.</w:t>
      </w:r>
    </w:p>
    <w:p w14:paraId="5022F977" w14:textId="77777777" w:rsidR="000D4301" w:rsidRDefault="000D4301">
      <w:pPr>
        <w:spacing w:line="244" w:lineRule="auto"/>
        <w:sectPr w:rsidR="000D4301">
          <w:pgSz w:w="12240" w:h="15840"/>
          <w:pgMar w:top="1220" w:right="780" w:bottom="960" w:left="1200" w:header="0" w:footer="778" w:gutter="0"/>
          <w:cols w:space="720"/>
        </w:sectPr>
      </w:pPr>
    </w:p>
    <w:p w14:paraId="68C92065" w14:textId="77777777" w:rsidR="000D4301" w:rsidRDefault="00000000">
      <w:pPr>
        <w:pStyle w:val="Textoindependiente"/>
        <w:spacing w:before="70" w:line="247" w:lineRule="auto"/>
        <w:ind w:right="1351"/>
      </w:pPr>
      <w:r>
        <w:lastRenderedPageBreak/>
        <w:t>En el caso de que, con financiación de Turismo de Tenerife, la persona trabajadora no superase o no asistiera continuadamente a las sesiones formativas, dicha persona perderá su derecho a recibir financiación para tal fin en un período de 3 años. Esto no sería de aplicación si la persona trabajadora sufriera</w:t>
      </w:r>
      <w:r>
        <w:rPr>
          <w:spacing w:val="-2"/>
        </w:rPr>
        <w:t xml:space="preserve"> </w:t>
      </w:r>
      <w:r>
        <w:t>una incapacidad temporal que le impida</w:t>
      </w:r>
      <w:r>
        <w:rPr>
          <w:spacing w:val="-2"/>
        </w:rPr>
        <w:t xml:space="preserve"> </w:t>
      </w:r>
      <w:r>
        <w:t>hacer un seguimiento de la formación o cualquier casusa justificada que pudiera valorar la empresa.</w:t>
      </w:r>
      <w:r>
        <w:rPr>
          <w:spacing w:val="20"/>
        </w:rPr>
        <w:t xml:space="preserve"> </w:t>
      </w:r>
      <w:r>
        <w:t>Asimismo,</w:t>
      </w:r>
      <w:r>
        <w:rPr>
          <w:spacing w:val="18"/>
        </w:rPr>
        <w:t xml:space="preserve"> </w:t>
      </w:r>
      <w:r>
        <w:t>si</w:t>
      </w:r>
      <w:r>
        <w:rPr>
          <w:spacing w:val="23"/>
        </w:rPr>
        <w:t xml:space="preserve"> </w:t>
      </w:r>
      <w:r>
        <w:t>la</w:t>
      </w:r>
      <w:r>
        <w:rPr>
          <w:spacing w:val="20"/>
        </w:rPr>
        <w:t xml:space="preserve"> </w:t>
      </w:r>
      <w:r>
        <w:t>persona</w:t>
      </w:r>
      <w:r>
        <w:rPr>
          <w:spacing w:val="19"/>
        </w:rPr>
        <w:t xml:space="preserve"> </w:t>
      </w:r>
      <w:r>
        <w:t>causara</w:t>
      </w:r>
      <w:r>
        <w:rPr>
          <w:spacing w:val="18"/>
        </w:rPr>
        <w:t xml:space="preserve"> </w:t>
      </w:r>
      <w:r>
        <w:t>baja</w:t>
      </w:r>
      <w:r>
        <w:rPr>
          <w:spacing w:val="21"/>
        </w:rPr>
        <w:t xml:space="preserve"> </w:t>
      </w:r>
      <w:r>
        <w:t>en</w:t>
      </w:r>
      <w:r>
        <w:rPr>
          <w:spacing w:val="25"/>
        </w:rPr>
        <w:t xml:space="preserve"> </w:t>
      </w:r>
      <w:r>
        <w:t>la</w:t>
      </w:r>
      <w:r>
        <w:rPr>
          <w:spacing w:val="21"/>
        </w:rPr>
        <w:t xml:space="preserve"> </w:t>
      </w:r>
      <w:r>
        <w:t>empresa</w:t>
      </w:r>
      <w:r>
        <w:rPr>
          <w:spacing w:val="18"/>
        </w:rPr>
        <w:t xml:space="preserve"> </w:t>
      </w:r>
      <w:r>
        <w:t>durante</w:t>
      </w:r>
      <w:r>
        <w:rPr>
          <w:spacing w:val="21"/>
        </w:rPr>
        <w:t xml:space="preserve"> </w:t>
      </w:r>
      <w:r>
        <w:t>el</w:t>
      </w:r>
      <w:r>
        <w:rPr>
          <w:spacing w:val="18"/>
        </w:rPr>
        <w:t xml:space="preserve"> </w:t>
      </w:r>
      <w:r>
        <w:t>año</w:t>
      </w:r>
      <w:r>
        <w:rPr>
          <w:spacing w:val="20"/>
        </w:rPr>
        <w:t xml:space="preserve"> </w:t>
      </w:r>
      <w:r>
        <w:t>siguiente</w:t>
      </w:r>
      <w:r>
        <w:rPr>
          <w:spacing w:val="23"/>
        </w:rPr>
        <w:t xml:space="preserve"> </w:t>
      </w:r>
      <w:r>
        <w:t>a la finalización del curso, el importe destinado a esta formación será descontado de la liquidación que pudiera corresponderle a la persona trabajadora.</w:t>
      </w:r>
    </w:p>
    <w:p w14:paraId="06ECBE8D" w14:textId="77777777" w:rsidR="000D4301" w:rsidRDefault="00000000">
      <w:pPr>
        <w:pStyle w:val="Ttulo1"/>
        <w:spacing w:before="214"/>
        <w:jc w:val="both"/>
      </w:pPr>
      <w:r>
        <w:t>Artículo</w:t>
      </w:r>
      <w:r>
        <w:rPr>
          <w:spacing w:val="12"/>
        </w:rPr>
        <w:t xml:space="preserve"> </w:t>
      </w:r>
      <w:r>
        <w:t>16.-</w:t>
      </w:r>
      <w:r>
        <w:rPr>
          <w:spacing w:val="12"/>
        </w:rPr>
        <w:t xml:space="preserve"> </w:t>
      </w:r>
      <w:r>
        <w:rPr>
          <w:spacing w:val="-2"/>
        </w:rPr>
        <w:t>Incompatibilidades</w:t>
      </w:r>
    </w:p>
    <w:p w14:paraId="4356E45D" w14:textId="77777777" w:rsidR="000D4301" w:rsidRDefault="00000000">
      <w:pPr>
        <w:pStyle w:val="Textoindependiente"/>
        <w:spacing w:before="232" w:line="244" w:lineRule="auto"/>
        <w:ind w:right="1351"/>
      </w:pPr>
      <w:r>
        <w:t>De conformidad con la legislación vigente, al personal afectado por este Convenio Colectivo le serán de aplicación la Ley 53/1984, de 26 de diciembre de</w:t>
      </w:r>
      <w:r>
        <w:rPr>
          <w:spacing w:val="80"/>
        </w:rPr>
        <w:t xml:space="preserve"> </w:t>
      </w:r>
      <w:r>
        <w:t>incompatibilidades del personal al servicio de las Administraciones Públicas.</w:t>
      </w:r>
    </w:p>
    <w:p w14:paraId="7783A603" w14:textId="77777777" w:rsidR="000D4301" w:rsidRDefault="00000000">
      <w:pPr>
        <w:pStyle w:val="Textoindependiente"/>
        <w:spacing w:before="231" w:line="244" w:lineRule="auto"/>
        <w:ind w:right="1352"/>
      </w:pPr>
      <w:r>
        <w:t>De conformidad con las previsiones legales, para realizar una segunda actividad, ya sea pública o privada, es necesario solicitar y obtener la previa declaración de compatibilidad mediante solicitud presentada ante la Dirección de la Empresa, a cuyo efecto se tramitará el correspondiente expediente ante el Cabildo Insular, que resolverá sobre la compatibilidad material, horaria y retributiva.</w:t>
      </w:r>
    </w:p>
    <w:p w14:paraId="1084C651" w14:textId="77777777" w:rsidR="000D4301" w:rsidRDefault="00000000">
      <w:pPr>
        <w:pStyle w:val="Textoindependiente"/>
        <w:spacing w:before="232" w:line="247" w:lineRule="auto"/>
        <w:ind w:right="1354"/>
      </w:pPr>
      <w:r>
        <w:t>A</w:t>
      </w:r>
      <w:r>
        <w:rPr>
          <w:spacing w:val="21"/>
        </w:rPr>
        <w:t xml:space="preserve"> </w:t>
      </w:r>
      <w:r>
        <w:t>los</w:t>
      </w:r>
      <w:r>
        <w:rPr>
          <w:spacing w:val="21"/>
        </w:rPr>
        <w:t xml:space="preserve"> </w:t>
      </w:r>
      <w:r>
        <w:t>efectos</w:t>
      </w:r>
      <w:r>
        <w:rPr>
          <w:spacing w:val="21"/>
        </w:rPr>
        <w:t xml:space="preserve"> </w:t>
      </w:r>
      <w:r>
        <w:t>previstos</w:t>
      </w:r>
      <w:r>
        <w:rPr>
          <w:spacing w:val="21"/>
        </w:rPr>
        <w:t xml:space="preserve"> </w:t>
      </w:r>
      <w:r>
        <w:t>en</w:t>
      </w:r>
      <w:r>
        <w:rPr>
          <w:spacing w:val="18"/>
        </w:rPr>
        <w:t xml:space="preserve"> </w:t>
      </w:r>
      <w:r>
        <w:t>el</w:t>
      </w:r>
      <w:r>
        <w:rPr>
          <w:spacing w:val="21"/>
        </w:rPr>
        <w:t xml:space="preserve"> </w:t>
      </w:r>
      <w:r>
        <w:t>referido</w:t>
      </w:r>
      <w:r>
        <w:rPr>
          <w:spacing w:val="21"/>
        </w:rPr>
        <w:t xml:space="preserve"> </w:t>
      </w:r>
      <w:r>
        <w:t>texto</w:t>
      </w:r>
      <w:r>
        <w:rPr>
          <w:spacing w:val="23"/>
        </w:rPr>
        <w:t xml:space="preserve"> </w:t>
      </w:r>
      <w:r>
        <w:t>normativo,</w:t>
      </w:r>
      <w:r>
        <w:rPr>
          <w:spacing w:val="21"/>
        </w:rPr>
        <w:t xml:space="preserve"> </w:t>
      </w:r>
      <w:r>
        <w:t>dicho</w:t>
      </w:r>
      <w:r>
        <w:rPr>
          <w:spacing w:val="23"/>
        </w:rPr>
        <w:t xml:space="preserve"> </w:t>
      </w:r>
      <w:r>
        <w:t>personal</w:t>
      </w:r>
      <w:r>
        <w:rPr>
          <w:spacing w:val="23"/>
        </w:rPr>
        <w:t xml:space="preserve"> </w:t>
      </w:r>
      <w:r>
        <w:t>deberá</w:t>
      </w:r>
      <w:r>
        <w:rPr>
          <w:spacing w:val="20"/>
        </w:rPr>
        <w:t xml:space="preserve"> </w:t>
      </w:r>
      <w:r>
        <w:t>formalizar la solicitud en el modelo al efecto, acreditar las circunstancias que se le requieran y</w:t>
      </w:r>
      <w:r>
        <w:rPr>
          <w:spacing w:val="80"/>
        </w:rPr>
        <w:t xml:space="preserve"> </w:t>
      </w:r>
      <w:r>
        <w:t>deberá solicitar</w:t>
      </w:r>
      <w:r>
        <w:rPr>
          <w:spacing w:val="-1"/>
        </w:rPr>
        <w:t xml:space="preserve"> </w:t>
      </w:r>
      <w:r>
        <w:t>ante la dirección de la</w:t>
      </w:r>
      <w:r>
        <w:rPr>
          <w:spacing w:val="-3"/>
        </w:rPr>
        <w:t xml:space="preserve"> </w:t>
      </w:r>
      <w:r>
        <w:t>Empresa</w:t>
      </w:r>
      <w:r>
        <w:rPr>
          <w:spacing w:val="-1"/>
        </w:rPr>
        <w:t xml:space="preserve"> </w:t>
      </w:r>
      <w:r>
        <w:t>la</w:t>
      </w:r>
      <w:r>
        <w:rPr>
          <w:spacing w:val="-1"/>
        </w:rPr>
        <w:t xml:space="preserve"> </w:t>
      </w:r>
      <w:r>
        <w:t>reducción del</w:t>
      </w:r>
      <w:r>
        <w:rPr>
          <w:spacing w:val="-2"/>
        </w:rPr>
        <w:t xml:space="preserve"> </w:t>
      </w:r>
      <w:r>
        <w:t>importe del complemento que proceda (complemento funcional o complemento del puesto de trabajo, según su categoría</w:t>
      </w:r>
      <w:r>
        <w:rPr>
          <w:spacing w:val="18"/>
        </w:rPr>
        <w:t xml:space="preserve"> </w:t>
      </w:r>
      <w:r>
        <w:t>profesional),</w:t>
      </w:r>
      <w:r>
        <w:rPr>
          <w:spacing w:val="19"/>
        </w:rPr>
        <w:t xml:space="preserve"> </w:t>
      </w:r>
      <w:r>
        <w:t>y,</w:t>
      </w:r>
      <w:r>
        <w:rPr>
          <w:spacing w:val="21"/>
        </w:rPr>
        <w:t xml:space="preserve"> </w:t>
      </w:r>
      <w:r>
        <w:t>en</w:t>
      </w:r>
      <w:r>
        <w:rPr>
          <w:spacing w:val="15"/>
        </w:rPr>
        <w:t xml:space="preserve"> </w:t>
      </w:r>
      <w:r>
        <w:t>su</w:t>
      </w:r>
      <w:r>
        <w:rPr>
          <w:spacing w:val="15"/>
        </w:rPr>
        <w:t xml:space="preserve"> </w:t>
      </w:r>
      <w:r>
        <w:t>caso,</w:t>
      </w:r>
      <w:r>
        <w:rPr>
          <w:spacing w:val="15"/>
        </w:rPr>
        <w:t xml:space="preserve"> </w:t>
      </w:r>
      <w:r>
        <w:t>cualquier</w:t>
      </w:r>
      <w:r>
        <w:rPr>
          <w:spacing w:val="15"/>
        </w:rPr>
        <w:t xml:space="preserve"> </w:t>
      </w:r>
      <w:r>
        <w:t>otro</w:t>
      </w:r>
      <w:r>
        <w:rPr>
          <w:spacing w:val="15"/>
        </w:rPr>
        <w:t xml:space="preserve"> </w:t>
      </w:r>
      <w:r>
        <w:t>concepto</w:t>
      </w:r>
      <w:r>
        <w:rPr>
          <w:spacing w:val="21"/>
        </w:rPr>
        <w:t xml:space="preserve"> </w:t>
      </w:r>
      <w:r>
        <w:t>retributivo</w:t>
      </w:r>
      <w:r>
        <w:rPr>
          <w:spacing w:val="21"/>
        </w:rPr>
        <w:t xml:space="preserve"> </w:t>
      </w:r>
      <w:r>
        <w:t>en</w:t>
      </w:r>
      <w:r>
        <w:rPr>
          <w:spacing w:val="19"/>
        </w:rPr>
        <w:t xml:space="preserve"> </w:t>
      </w:r>
      <w:r>
        <w:t>los</w:t>
      </w:r>
      <w:r>
        <w:rPr>
          <w:spacing w:val="19"/>
        </w:rPr>
        <w:t xml:space="preserve"> </w:t>
      </w:r>
      <w:r>
        <w:t>términos y condiciones previstos en cada momento en la legalidad vigente.</w:t>
      </w:r>
    </w:p>
    <w:p w14:paraId="50B8C367" w14:textId="77777777" w:rsidR="000D4301" w:rsidRDefault="00000000">
      <w:pPr>
        <w:pStyle w:val="Textoindependiente"/>
        <w:spacing w:before="220" w:line="244" w:lineRule="auto"/>
        <w:ind w:right="1353"/>
      </w:pPr>
      <w:r>
        <w:t>En caso de concederse dicha compatibilidad, se procederá a reducir las retribuciones de cada categoría en los siguientes términos:</w:t>
      </w:r>
    </w:p>
    <w:p w14:paraId="5B2D262D" w14:textId="77777777" w:rsidR="000D4301" w:rsidRDefault="00000000">
      <w:pPr>
        <w:pStyle w:val="Prrafodelista"/>
        <w:numPr>
          <w:ilvl w:val="0"/>
          <w:numId w:val="38"/>
        </w:numPr>
        <w:tabs>
          <w:tab w:val="left" w:pos="1593"/>
        </w:tabs>
        <w:spacing w:before="226"/>
        <w:ind w:hanging="338"/>
        <w:jc w:val="left"/>
      </w:pPr>
      <w:r>
        <w:t>Director</w:t>
      </w:r>
      <w:r>
        <w:rPr>
          <w:spacing w:val="8"/>
        </w:rPr>
        <w:t xml:space="preserve"> </w:t>
      </w:r>
      <w:r>
        <w:t>de</w:t>
      </w:r>
      <w:r>
        <w:rPr>
          <w:spacing w:val="10"/>
        </w:rPr>
        <w:t xml:space="preserve"> </w:t>
      </w:r>
      <w:r>
        <w:t>Área:</w:t>
      </w:r>
      <w:r>
        <w:rPr>
          <w:spacing w:val="14"/>
        </w:rPr>
        <w:t xml:space="preserve"> </w:t>
      </w:r>
      <w:r>
        <w:t>disminución</w:t>
      </w:r>
      <w:r>
        <w:rPr>
          <w:spacing w:val="13"/>
        </w:rPr>
        <w:t xml:space="preserve"> </w:t>
      </w:r>
      <w:r>
        <w:t>de</w:t>
      </w:r>
      <w:r>
        <w:rPr>
          <w:spacing w:val="11"/>
        </w:rPr>
        <w:t xml:space="preserve"> </w:t>
      </w:r>
      <w:r>
        <w:t>un</w:t>
      </w:r>
      <w:r>
        <w:rPr>
          <w:spacing w:val="8"/>
        </w:rPr>
        <w:t xml:space="preserve"> </w:t>
      </w:r>
      <w:r>
        <w:t>30%</w:t>
      </w:r>
      <w:r>
        <w:rPr>
          <w:spacing w:val="11"/>
        </w:rPr>
        <w:t xml:space="preserve"> </w:t>
      </w:r>
      <w:r>
        <w:t>de</w:t>
      </w:r>
      <w:r>
        <w:rPr>
          <w:spacing w:val="10"/>
        </w:rPr>
        <w:t xml:space="preserve"> </w:t>
      </w:r>
      <w:r>
        <w:t>su</w:t>
      </w:r>
      <w:r>
        <w:rPr>
          <w:spacing w:val="13"/>
        </w:rPr>
        <w:t xml:space="preserve"> </w:t>
      </w:r>
      <w:r>
        <w:t>complemento</w:t>
      </w:r>
      <w:r>
        <w:rPr>
          <w:spacing w:val="8"/>
        </w:rPr>
        <w:t xml:space="preserve"> </w:t>
      </w:r>
      <w:r>
        <w:rPr>
          <w:spacing w:val="-2"/>
        </w:rPr>
        <w:t>funcional.</w:t>
      </w:r>
    </w:p>
    <w:p w14:paraId="6E1E6B6E" w14:textId="77777777" w:rsidR="000D4301" w:rsidRDefault="00000000">
      <w:pPr>
        <w:pStyle w:val="Prrafodelista"/>
        <w:numPr>
          <w:ilvl w:val="0"/>
          <w:numId w:val="38"/>
        </w:numPr>
        <w:tabs>
          <w:tab w:val="left" w:pos="1593"/>
        </w:tabs>
        <w:spacing w:before="7" w:line="247" w:lineRule="auto"/>
        <w:ind w:right="1354"/>
        <w:jc w:val="left"/>
      </w:pPr>
      <w:r>
        <w:t>Director de Departamento y Director Departamento (a extinguir): disminución de un 30% de su complemento funcional.</w:t>
      </w:r>
    </w:p>
    <w:p w14:paraId="200C480F" w14:textId="77777777" w:rsidR="000D4301" w:rsidRDefault="00000000">
      <w:pPr>
        <w:pStyle w:val="Prrafodelista"/>
        <w:numPr>
          <w:ilvl w:val="0"/>
          <w:numId w:val="38"/>
        </w:numPr>
        <w:tabs>
          <w:tab w:val="left" w:pos="1593"/>
        </w:tabs>
        <w:spacing w:line="244" w:lineRule="auto"/>
        <w:ind w:right="1353"/>
        <w:jc w:val="left"/>
      </w:pPr>
      <w:r>
        <w:t>Adjunto</w:t>
      </w:r>
      <w:r>
        <w:rPr>
          <w:spacing w:val="40"/>
        </w:rPr>
        <w:t xml:space="preserve"> </w:t>
      </w:r>
      <w:r>
        <w:t>y</w:t>
      </w:r>
      <w:r>
        <w:rPr>
          <w:spacing w:val="40"/>
        </w:rPr>
        <w:t xml:space="preserve"> </w:t>
      </w:r>
      <w:r>
        <w:t>Adjunto</w:t>
      </w:r>
      <w:r>
        <w:rPr>
          <w:spacing w:val="40"/>
        </w:rPr>
        <w:t xml:space="preserve"> </w:t>
      </w:r>
      <w:r>
        <w:t>(a</w:t>
      </w:r>
      <w:r>
        <w:rPr>
          <w:spacing w:val="40"/>
        </w:rPr>
        <w:t xml:space="preserve"> </w:t>
      </w:r>
      <w:r>
        <w:t>extinguir):</w:t>
      </w:r>
      <w:r>
        <w:rPr>
          <w:spacing w:val="40"/>
        </w:rPr>
        <w:t xml:space="preserve"> </w:t>
      </w:r>
      <w:r>
        <w:t>disminución</w:t>
      </w:r>
      <w:r>
        <w:rPr>
          <w:spacing w:val="40"/>
        </w:rPr>
        <w:t xml:space="preserve"> </w:t>
      </w:r>
      <w:r>
        <w:t>de</w:t>
      </w:r>
      <w:r>
        <w:rPr>
          <w:spacing w:val="40"/>
        </w:rPr>
        <w:t xml:space="preserve"> </w:t>
      </w:r>
      <w:r>
        <w:t>un</w:t>
      </w:r>
      <w:r>
        <w:rPr>
          <w:spacing w:val="40"/>
        </w:rPr>
        <w:t xml:space="preserve"> </w:t>
      </w:r>
      <w:r>
        <w:t>45%</w:t>
      </w:r>
      <w:r>
        <w:rPr>
          <w:spacing w:val="40"/>
        </w:rPr>
        <w:t xml:space="preserve"> </w:t>
      </w:r>
      <w:r>
        <w:t>de</w:t>
      </w:r>
      <w:r>
        <w:rPr>
          <w:spacing w:val="40"/>
        </w:rPr>
        <w:t xml:space="preserve"> </w:t>
      </w:r>
      <w:r>
        <w:t>su</w:t>
      </w:r>
      <w:r>
        <w:rPr>
          <w:spacing w:val="40"/>
        </w:rPr>
        <w:t xml:space="preserve"> </w:t>
      </w:r>
      <w:r>
        <w:t xml:space="preserve">complemento </w:t>
      </w:r>
      <w:r>
        <w:rPr>
          <w:spacing w:val="-2"/>
        </w:rPr>
        <w:t>funcional.</w:t>
      </w:r>
    </w:p>
    <w:p w14:paraId="12352CE9" w14:textId="77777777" w:rsidR="000D4301" w:rsidRDefault="00000000">
      <w:pPr>
        <w:pStyle w:val="Prrafodelista"/>
        <w:numPr>
          <w:ilvl w:val="0"/>
          <w:numId w:val="38"/>
        </w:numPr>
        <w:tabs>
          <w:tab w:val="left" w:pos="1593"/>
        </w:tabs>
        <w:spacing w:before="1" w:line="244" w:lineRule="auto"/>
        <w:ind w:right="1356"/>
        <w:jc w:val="left"/>
      </w:pPr>
      <w:r>
        <w:t>Técnico, Técnico (a extinguir), Técnico adscrito, Técnico base y Coordinador (a</w:t>
      </w:r>
      <w:r>
        <w:rPr>
          <w:spacing w:val="40"/>
        </w:rPr>
        <w:t xml:space="preserve"> </w:t>
      </w:r>
      <w:r>
        <w:t>extinguir): disminución de un 25% de su complemento de puesto de trabajo.</w:t>
      </w:r>
    </w:p>
    <w:p w14:paraId="1D08A8BC" w14:textId="77777777" w:rsidR="000D4301" w:rsidRDefault="00000000">
      <w:pPr>
        <w:pStyle w:val="Prrafodelista"/>
        <w:numPr>
          <w:ilvl w:val="0"/>
          <w:numId w:val="38"/>
        </w:numPr>
        <w:tabs>
          <w:tab w:val="left" w:pos="1593"/>
        </w:tabs>
        <w:spacing w:line="244" w:lineRule="auto"/>
        <w:ind w:right="1355"/>
        <w:jc w:val="left"/>
      </w:pPr>
      <w:r>
        <w:t>Administrativo/a:</w:t>
      </w:r>
      <w:r>
        <w:rPr>
          <w:spacing w:val="40"/>
        </w:rPr>
        <w:t xml:space="preserve"> </w:t>
      </w:r>
      <w:r>
        <w:t>disminución</w:t>
      </w:r>
      <w:r>
        <w:rPr>
          <w:spacing w:val="40"/>
        </w:rPr>
        <w:t xml:space="preserve"> </w:t>
      </w:r>
      <w:r>
        <w:t>de</w:t>
      </w:r>
      <w:r>
        <w:rPr>
          <w:spacing w:val="40"/>
        </w:rPr>
        <w:t xml:space="preserve"> </w:t>
      </w:r>
      <w:r>
        <w:t>un</w:t>
      </w:r>
      <w:r>
        <w:rPr>
          <w:spacing w:val="40"/>
        </w:rPr>
        <w:t xml:space="preserve"> </w:t>
      </w:r>
      <w:r>
        <w:t>25%</w:t>
      </w:r>
      <w:r>
        <w:rPr>
          <w:spacing w:val="40"/>
        </w:rPr>
        <w:t xml:space="preserve"> </w:t>
      </w:r>
      <w:r>
        <w:t>de</w:t>
      </w:r>
      <w:r>
        <w:rPr>
          <w:spacing w:val="40"/>
        </w:rPr>
        <w:t xml:space="preserve"> </w:t>
      </w:r>
      <w:r>
        <w:t>su</w:t>
      </w:r>
      <w:r>
        <w:rPr>
          <w:spacing w:val="40"/>
        </w:rPr>
        <w:t xml:space="preserve"> </w:t>
      </w:r>
      <w:r>
        <w:t>complemento</w:t>
      </w:r>
      <w:r>
        <w:rPr>
          <w:spacing w:val="40"/>
        </w:rPr>
        <w:t xml:space="preserve"> </w:t>
      </w:r>
      <w:r>
        <w:t>de</w:t>
      </w:r>
      <w:r>
        <w:rPr>
          <w:spacing w:val="40"/>
        </w:rPr>
        <w:t xml:space="preserve"> </w:t>
      </w:r>
      <w:r>
        <w:t>puesto</w:t>
      </w:r>
      <w:r>
        <w:rPr>
          <w:spacing w:val="40"/>
        </w:rPr>
        <w:t xml:space="preserve"> </w:t>
      </w:r>
      <w:r>
        <w:t>de</w:t>
      </w:r>
      <w:r>
        <w:rPr>
          <w:spacing w:val="80"/>
        </w:rPr>
        <w:t xml:space="preserve"> </w:t>
      </w:r>
      <w:r>
        <w:rPr>
          <w:spacing w:val="-2"/>
        </w:rPr>
        <w:t>trabajo.</w:t>
      </w:r>
    </w:p>
    <w:p w14:paraId="703DEFB6" w14:textId="77777777" w:rsidR="000D4301" w:rsidRDefault="00000000">
      <w:pPr>
        <w:pStyle w:val="Prrafodelista"/>
        <w:numPr>
          <w:ilvl w:val="0"/>
          <w:numId w:val="38"/>
        </w:numPr>
        <w:tabs>
          <w:tab w:val="left" w:pos="1593"/>
        </w:tabs>
        <w:spacing w:before="2" w:line="244" w:lineRule="auto"/>
        <w:ind w:right="1354"/>
        <w:jc w:val="left"/>
      </w:pPr>
      <w:r>
        <w:t>Administrativo/a</w:t>
      </w:r>
      <w:r>
        <w:rPr>
          <w:spacing w:val="40"/>
        </w:rPr>
        <w:t xml:space="preserve"> </w:t>
      </w:r>
      <w:r>
        <w:t>base,</w:t>
      </w:r>
      <w:r>
        <w:rPr>
          <w:spacing w:val="40"/>
        </w:rPr>
        <w:t xml:space="preserve"> </w:t>
      </w:r>
      <w:r>
        <w:t>Auxiliar</w:t>
      </w:r>
      <w:r>
        <w:rPr>
          <w:spacing w:val="40"/>
        </w:rPr>
        <w:t xml:space="preserve"> </w:t>
      </w:r>
      <w:r>
        <w:t>Administrativo/a</w:t>
      </w:r>
      <w:r>
        <w:rPr>
          <w:spacing w:val="40"/>
        </w:rPr>
        <w:t xml:space="preserve"> </w:t>
      </w:r>
      <w:r>
        <w:t>y</w:t>
      </w:r>
      <w:r>
        <w:rPr>
          <w:spacing w:val="40"/>
        </w:rPr>
        <w:t xml:space="preserve"> </w:t>
      </w:r>
      <w:r>
        <w:t>Auxiliar</w:t>
      </w:r>
      <w:r>
        <w:rPr>
          <w:spacing w:val="40"/>
        </w:rPr>
        <w:t xml:space="preserve"> </w:t>
      </w:r>
      <w:r>
        <w:t>Administrativo/a</w:t>
      </w:r>
      <w:r>
        <w:rPr>
          <w:spacing w:val="40"/>
        </w:rPr>
        <w:t xml:space="preserve"> </w:t>
      </w:r>
      <w:r>
        <w:t>base: disminución de un 30% de su complemento de puesto de trabajo.</w:t>
      </w:r>
    </w:p>
    <w:p w14:paraId="13221AE5" w14:textId="77777777" w:rsidR="000D4301" w:rsidRDefault="00000000">
      <w:pPr>
        <w:pStyle w:val="Prrafodelista"/>
        <w:numPr>
          <w:ilvl w:val="0"/>
          <w:numId w:val="38"/>
        </w:numPr>
        <w:tabs>
          <w:tab w:val="left" w:pos="1593"/>
        </w:tabs>
        <w:spacing w:before="3" w:line="244" w:lineRule="auto"/>
        <w:ind w:right="1354"/>
        <w:jc w:val="left"/>
      </w:pPr>
      <w:r>
        <w:t>Auxiliar</w:t>
      </w:r>
      <w:r>
        <w:rPr>
          <w:spacing w:val="40"/>
        </w:rPr>
        <w:t xml:space="preserve"> </w:t>
      </w:r>
      <w:r>
        <w:t>Técnico:</w:t>
      </w:r>
      <w:r>
        <w:rPr>
          <w:spacing w:val="40"/>
        </w:rPr>
        <w:t xml:space="preserve"> </w:t>
      </w:r>
      <w:r>
        <w:t>disminución</w:t>
      </w:r>
      <w:r>
        <w:rPr>
          <w:spacing w:val="40"/>
        </w:rPr>
        <w:t xml:space="preserve"> </w:t>
      </w:r>
      <w:r>
        <w:t>de</w:t>
      </w:r>
      <w:r>
        <w:rPr>
          <w:spacing w:val="40"/>
        </w:rPr>
        <w:t xml:space="preserve"> </w:t>
      </w:r>
      <w:r>
        <w:t>un</w:t>
      </w:r>
      <w:r>
        <w:rPr>
          <w:spacing w:val="40"/>
        </w:rPr>
        <w:t xml:space="preserve"> </w:t>
      </w:r>
      <w:r>
        <w:t>25%</w:t>
      </w:r>
      <w:r>
        <w:rPr>
          <w:spacing w:val="40"/>
        </w:rPr>
        <w:t xml:space="preserve"> </w:t>
      </w:r>
      <w:r>
        <w:t>de</w:t>
      </w:r>
      <w:r>
        <w:rPr>
          <w:spacing w:val="40"/>
        </w:rPr>
        <w:t xml:space="preserve"> </w:t>
      </w:r>
      <w:r>
        <w:t>su</w:t>
      </w:r>
      <w:r>
        <w:rPr>
          <w:spacing w:val="40"/>
        </w:rPr>
        <w:t xml:space="preserve"> </w:t>
      </w:r>
      <w:r>
        <w:t>complemento</w:t>
      </w:r>
      <w:r>
        <w:rPr>
          <w:spacing w:val="40"/>
        </w:rPr>
        <w:t xml:space="preserve"> </w:t>
      </w:r>
      <w:r>
        <w:t>de</w:t>
      </w:r>
      <w:r>
        <w:rPr>
          <w:spacing w:val="40"/>
        </w:rPr>
        <w:t xml:space="preserve"> </w:t>
      </w:r>
      <w:r>
        <w:t>puesto</w:t>
      </w:r>
      <w:r>
        <w:rPr>
          <w:spacing w:val="40"/>
        </w:rPr>
        <w:t xml:space="preserve"> </w:t>
      </w:r>
      <w:r>
        <w:t>de</w:t>
      </w:r>
      <w:r>
        <w:rPr>
          <w:spacing w:val="40"/>
        </w:rPr>
        <w:t xml:space="preserve"> </w:t>
      </w:r>
      <w:r>
        <w:rPr>
          <w:spacing w:val="-2"/>
        </w:rPr>
        <w:t>trabajo.</w:t>
      </w:r>
    </w:p>
    <w:p w14:paraId="1E6E8DBF" w14:textId="77777777" w:rsidR="000D4301" w:rsidRDefault="000D4301">
      <w:pPr>
        <w:spacing w:line="244" w:lineRule="auto"/>
        <w:sectPr w:rsidR="000D4301">
          <w:pgSz w:w="12240" w:h="15840"/>
          <w:pgMar w:top="1220" w:right="780" w:bottom="960" w:left="1200" w:header="0" w:footer="778" w:gutter="0"/>
          <w:cols w:space="720"/>
        </w:sectPr>
      </w:pPr>
    </w:p>
    <w:p w14:paraId="1240A7F7" w14:textId="77777777" w:rsidR="000D4301" w:rsidRDefault="00000000">
      <w:pPr>
        <w:pStyle w:val="Ttulo1"/>
        <w:spacing w:before="70"/>
      </w:pPr>
      <w:r>
        <w:lastRenderedPageBreak/>
        <w:t>Artículo</w:t>
      </w:r>
      <w:r>
        <w:rPr>
          <w:spacing w:val="12"/>
        </w:rPr>
        <w:t xml:space="preserve"> </w:t>
      </w:r>
      <w:r>
        <w:t>17.-</w:t>
      </w:r>
      <w:r>
        <w:rPr>
          <w:spacing w:val="13"/>
        </w:rPr>
        <w:t xml:space="preserve"> </w:t>
      </w:r>
      <w:r>
        <w:t>Deberes</w:t>
      </w:r>
      <w:r>
        <w:rPr>
          <w:spacing w:val="16"/>
        </w:rPr>
        <w:t xml:space="preserve"> </w:t>
      </w:r>
      <w:r>
        <w:t>éticos</w:t>
      </w:r>
      <w:r>
        <w:rPr>
          <w:spacing w:val="10"/>
        </w:rPr>
        <w:t xml:space="preserve"> </w:t>
      </w:r>
      <w:r>
        <w:t>y</w:t>
      </w:r>
      <w:r>
        <w:rPr>
          <w:spacing w:val="8"/>
        </w:rPr>
        <w:t xml:space="preserve"> </w:t>
      </w:r>
      <w:r>
        <w:t>principios</w:t>
      </w:r>
      <w:r>
        <w:rPr>
          <w:spacing w:val="11"/>
        </w:rPr>
        <w:t xml:space="preserve"> </w:t>
      </w:r>
      <w:r>
        <w:t>de</w:t>
      </w:r>
      <w:r>
        <w:rPr>
          <w:spacing w:val="8"/>
        </w:rPr>
        <w:t xml:space="preserve"> </w:t>
      </w:r>
      <w:r>
        <w:rPr>
          <w:spacing w:val="-2"/>
        </w:rPr>
        <w:t>conducta</w:t>
      </w:r>
    </w:p>
    <w:p w14:paraId="55785E75" w14:textId="77777777" w:rsidR="000D4301" w:rsidRDefault="00000000">
      <w:pPr>
        <w:pStyle w:val="Prrafodelista"/>
        <w:numPr>
          <w:ilvl w:val="0"/>
          <w:numId w:val="37"/>
        </w:numPr>
        <w:tabs>
          <w:tab w:val="left" w:pos="1214"/>
        </w:tabs>
        <w:spacing w:before="231" w:line="247" w:lineRule="auto"/>
        <w:ind w:right="1352" w:firstLine="0"/>
        <w:jc w:val="both"/>
      </w:pPr>
      <w:r>
        <w:t>Las personas trabajadoras de TURISMO DE TENERIFE deberán cumplir sus cometidos profesionales respetando los principios éticos y de conducta</w:t>
      </w:r>
      <w:r>
        <w:rPr>
          <w:spacing w:val="-2"/>
        </w:rPr>
        <w:t xml:space="preserve"> </w:t>
      </w:r>
      <w:r>
        <w:t>señalados, y según lo establecido en la DA 1ª del TREBEP, y a lo previsto en los artículos 52, 53 y 54 del Texto refundido del Estatuto Básico del Empleado Público, que es de aplicación al personal de las empresas públicas.</w:t>
      </w:r>
    </w:p>
    <w:p w14:paraId="05CCA365" w14:textId="77777777" w:rsidR="000D4301" w:rsidRDefault="000D4301">
      <w:pPr>
        <w:pStyle w:val="Textoindependiente"/>
        <w:spacing w:before="81"/>
        <w:ind w:left="0"/>
        <w:jc w:val="left"/>
      </w:pPr>
    </w:p>
    <w:p w14:paraId="16A51AF5" w14:textId="77777777" w:rsidR="000D4301" w:rsidRDefault="00000000">
      <w:pPr>
        <w:pStyle w:val="Prrafodelista"/>
        <w:numPr>
          <w:ilvl w:val="0"/>
          <w:numId w:val="37"/>
        </w:numPr>
        <w:tabs>
          <w:tab w:val="left" w:pos="1140"/>
        </w:tabs>
        <w:ind w:left="1140" w:hanging="224"/>
        <w:jc w:val="both"/>
      </w:pPr>
      <w:r>
        <w:t>Deberes</w:t>
      </w:r>
      <w:r>
        <w:rPr>
          <w:spacing w:val="9"/>
        </w:rPr>
        <w:t xml:space="preserve"> </w:t>
      </w:r>
      <w:r>
        <w:t>de</w:t>
      </w:r>
      <w:r>
        <w:rPr>
          <w:spacing w:val="10"/>
        </w:rPr>
        <w:t xml:space="preserve"> </w:t>
      </w:r>
      <w:r>
        <w:t>los</w:t>
      </w:r>
      <w:r>
        <w:rPr>
          <w:spacing w:val="11"/>
        </w:rPr>
        <w:t xml:space="preserve"> </w:t>
      </w:r>
      <w:r>
        <w:t>empleados</w:t>
      </w:r>
      <w:r>
        <w:rPr>
          <w:spacing w:val="14"/>
        </w:rPr>
        <w:t xml:space="preserve"> </w:t>
      </w:r>
      <w:r>
        <w:t>públicos.</w:t>
      </w:r>
      <w:r>
        <w:rPr>
          <w:spacing w:val="12"/>
        </w:rPr>
        <w:t xml:space="preserve"> </w:t>
      </w:r>
      <w:r>
        <w:t>Código</w:t>
      </w:r>
      <w:r>
        <w:rPr>
          <w:spacing w:val="14"/>
        </w:rPr>
        <w:t xml:space="preserve"> </w:t>
      </w:r>
      <w:r>
        <w:t>de</w:t>
      </w:r>
      <w:r>
        <w:rPr>
          <w:spacing w:val="11"/>
        </w:rPr>
        <w:t xml:space="preserve"> </w:t>
      </w:r>
      <w:r>
        <w:rPr>
          <w:spacing w:val="-2"/>
        </w:rPr>
        <w:t>Conducta.</w:t>
      </w:r>
    </w:p>
    <w:p w14:paraId="5707E47F" w14:textId="77777777" w:rsidR="000D4301" w:rsidRDefault="00000000">
      <w:pPr>
        <w:pStyle w:val="Textoindependiente"/>
        <w:spacing w:before="175" w:line="244" w:lineRule="auto"/>
        <w:ind w:right="1352" w:firstLine="338"/>
      </w:pPr>
      <w:r>
        <w:t>Los empleados públicos deberán desempeñar con diligencia las tareas que tengan asignadas</w:t>
      </w:r>
      <w:r>
        <w:rPr>
          <w:spacing w:val="-2"/>
        </w:rPr>
        <w:t xml:space="preserve"> </w:t>
      </w:r>
      <w:r>
        <w:t>y</w:t>
      </w:r>
      <w:r>
        <w:rPr>
          <w:spacing w:val="-2"/>
        </w:rPr>
        <w:t xml:space="preserve"> </w:t>
      </w:r>
      <w:r>
        <w:t>velar</w:t>
      </w:r>
      <w:r>
        <w:rPr>
          <w:spacing w:val="-2"/>
        </w:rPr>
        <w:t xml:space="preserve"> </w:t>
      </w:r>
      <w:r>
        <w:t>por</w:t>
      </w:r>
      <w:r>
        <w:rPr>
          <w:spacing w:val="-2"/>
        </w:rPr>
        <w:t xml:space="preserve"> </w:t>
      </w:r>
      <w:r>
        <w:t>los intereses</w:t>
      </w:r>
      <w:r>
        <w:rPr>
          <w:spacing w:val="-5"/>
        </w:rPr>
        <w:t xml:space="preserve"> </w:t>
      </w:r>
      <w:r>
        <w:t>generales</w:t>
      </w:r>
      <w:r>
        <w:rPr>
          <w:spacing w:val="-2"/>
        </w:rPr>
        <w:t xml:space="preserve"> </w:t>
      </w:r>
      <w:r>
        <w:t>con</w:t>
      </w:r>
      <w:r>
        <w:rPr>
          <w:spacing w:val="-2"/>
        </w:rPr>
        <w:t xml:space="preserve"> </w:t>
      </w:r>
      <w:r>
        <w:t>sujeción</w:t>
      </w:r>
      <w:r>
        <w:rPr>
          <w:spacing w:val="-2"/>
        </w:rPr>
        <w:t xml:space="preserve"> </w:t>
      </w:r>
      <w:r>
        <w:t>y</w:t>
      </w:r>
      <w:r>
        <w:rPr>
          <w:spacing w:val="-2"/>
        </w:rPr>
        <w:t xml:space="preserve"> </w:t>
      </w:r>
      <w:r>
        <w:t>observancia</w:t>
      </w:r>
      <w:r>
        <w:rPr>
          <w:spacing w:val="-5"/>
        </w:rPr>
        <w:t xml:space="preserve"> </w:t>
      </w:r>
      <w:r>
        <w:t>de</w:t>
      </w:r>
      <w:r>
        <w:rPr>
          <w:spacing w:val="-6"/>
        </w:rPr>
        <w:t xml:space="preserve"> </w:t>
      </w:r>
      <w:r>
        <w:t>la Constitución y del resto del ordenamiento jurídico, y deberán actuar con arreglo a los siguientes principios: objetividad, integridad, neutralidad, responsabilidad, imparcialidad, confidencialidad, dedicación al servicio público, transparencia, ejemplaridad, austeridad, accesibilidad, eficacia, honradez, promoción del entorno cultural y medioambiental, y respeto a la igualdad entre mujeres y hombres, que inspiran el Código de Conducta de los empleados públicos configurado por los principios éticos y de conducta regulados en los artículos siguientes.</w:t>
      </w:r>
    </w:p>
    <w:p w14:paraId="64D5BE84" w14:textId="77777777" w:rsidR="000D4301" w:rsidRDefault="00000000">
      <w:pPr>
        <w:pStyle w:val="Textoindependiente"/>
        <w:spacing w:before="180" w:line="244" w:lineRule="auto"/>
        <w:ind w:right="1356" w:firstLine="338"/>
      </w:pPr>
      <w:r>
        <w:t>Los principios y reglas establecidos en este capítulo informarán la interpretación y aplicación del régimen disciplinario de los empleados públicos.</w:t>
      </w:r>
    </w:p>
    <w:p w14:paraId="76FABABF" w14:textId="77777777" w:rsidR="000D4301" w:rsidRDefault="000D4301">
      <w:pPr>
        <w:pStyle w:val="Textoindependiente"/>
        <w:spacing w:before="88"/>
        <w:ind w:left="0"/>
        <w:jc w:val="left"/>
      </w:pPr>
    </w:p>
    <w:p w14:paraId="0BDB27B4" w14:textId="77777777" w:rsidR="000D4301" w:rsidRDefault="00000000">
      <w:pPr>
        <w:pStyle w:val="Prrafodelista"/>
        <w:numPr>
          <w:ilvl w:val="0"/>
          <w:numId w:val="37"/>
        </w:numPr>
        <w:tabs>
          <w:tab w:val="left" w:pos="1140"/>
        </w:tabs>
        <w:ind w:left="1140" w:hanging="224"/>
        <w:jc w:val="both"/>
      </w:pPr>
      <w:r>
        <w:t>Principios</w:t>
      </w:r>
      <w:r>
        <w:rPr>
          <w:spacing w:val="20"/>
        </w:rPr>
        <w:t xml:space="preserve"> </w:t>
      </w:r>
      <w:r>
        <w:rPr>
          <w:spacing w:val="-2"/>
        </w:rPr>
        <w:t>éticos.</w:t>
      </w:r>
    </w:p>
    <w:p w14:paraId="718ED0AC" w14:textId="77777777" w:rsidR="000D4301" w:rsidRDefault="00000000">
      <w:pPr>
        <w:pStyle w:val="Prrafodelista"/>
        <w:numPr>
          <w:ilvl w:val="1"/>
          <w:numId w:val="37"/>
        </w:numPr>
        <w:tabs>
          <w:tab w:val="left" w:pos="1525"/>
        </w:tabs>
        <w:spacing w:before="177" w:line="244" w:lineRule="auto"/>
        <w:ind w:right="1352" w:firstLine="338"/>
        <w:jc w:val="both"/>
      </w:pPr>
      <w:r>
        <w:t>Los empleados públicos respetarán la Constitución y el resto de normas que integran el ordenamiento jurídico.</w:t>
      </w:r>
    </w:p>
    <w:p w14:paraId="0EE83DBD" w14:textId="77777777" w:rsidR="000D4301" w:rsidRDefault="00000000">
      <w:pPr>
        <w:pStyle w:val="Prrafodelista"/>
        <w:numPr>
          <w:ilvl w:val="1"/>
          <w:numId w:val="37"/>
        </w:numPr>
        <w:tabs>
          <w:tab w:val="left" w:pos="1473"/>
        </w:tabs>
        <w:spacing w:before="170" w:line="247" w:lineRule="auto"/>
        <w:ind w:right="1353" w:firstLine="338"/>
        <w:jc w:val="both"/>
      </w:pPr>
      <w:r>
        <w:t xml:space="preserve">Su actuación perseguirá la satisfacción de los intereses generales de los ciudadanos y se fundamentará en consideraciones objetivas orientadas hacia la imparcialidad y el interés común, al margen de cualquier otro factor que exprese posiciones personales, familiares, corporativas, clientelares o cualesquiera otras que puedan colisionar con este </w:t>
      </w:r>
      <w:r>
        <w:rPr>
          <w:spacing w:val="-2"/>
        </w:rPr>
        <w:t>principio.</w:t>
      </w:r>
    </w:p>
    <w:p w14:paraId="7E953AD2" w14:textId="77777777" w:rsidR="000D4301" w:rsidRDefault="00000000">
      <w:pPr>
        <w:pStyle w:val="Prrafodelista"/>
        <w:numPr>
          <w:ilvl w:val="1"/>
          <w:numId w:val="37"/>
        </w:numPr>
        <w:tabs>
          <w:tab w:val="left" w:pos="1478"/>
        </w:tabs>
        <w:spacing w:before="164" w:line="247" w:lineRule="auto"/>
        <w:ind w:right="1353" w:firstLine="338"/>
        <w:jc w:val="both"/>
      </w:pPr>
      <w:r>
        <w:t xml:space="preserve">Ajustarán su actuación a los principios de lealtad y buena fe con la Administración en la que presten sus servicios, y con sus superiores, compañeros, subordinados y con los </w:t>
      </w:r>
      <w:r>
        <w:rPr>
          <w:spacing w:val="-2"/>
        </w:rPr>
        <w:t>ciudadanos.</w:t>
      </w:r>
    </w:p>
    <w:p w14:paraId="3DFE8F36" w14:textId="77777777" w:rsidR="000D4301" w:rsidRDefault="00000000">
      <w:pPr>
        <w:pStyle w:val="Prrafodelista"/>
        <w:numPr>
          <w:ilvl w:val="1"/>
          <w:numId w:val="37"/>
        </w:numPr>
        <w:tabs>
          <w:tab w:val="left" w:pos="1505"/>
        </w:tabs>
        <w:spacing w:before="166" w:line="247" w:lineRule="auto"/>
        <w:ind w:right="1350" w:firstLine="338"/>
        <w:jc w:val="both"/>
      </w:pPr>
      <w:r>
        <w:t>Su conducta se basará en el respeto de los derechos fundamentales y libertades públicas, evitando toda actuación que pueda producir discriminación alguna por razón de nacimiento, origen racial o étnico, género, sexo, orientación sexual, religión o convicciones, opinión, discapacidad, edad o cualquier otra condición o circunstancia personal o social.</w:t>
      </w:r>
    </w:p>
    <w:p w14:paraId="69C8ED72" w14:textId="77777777" w:rsidR="000D4301" w:rsidRDefault="00000000">
      <w:pPr>
        <w:pStyle w:val="Prrafodelista"/>
        <w:numPr>
          <w:ilvl w:val="1"/>
          <w:numId w:val="37"/>
        </w:numPr>
        <w:tabs>
          <w:tab w:val="left" w:pos="1482"/>
        </w:tabs>
        <w:spacing w:before="163" w:line="244" w:lineRule="auto"/>
        <w:ind w:right="1352" w:firstLine="338"/>
        <w:jc w:val="both"/>
      </w:pPr>
      <w:r>
        <w:t>Se abstendrán en aquellos asuntos en los que tengan un interés personal, así como</w:t>
      </w:r>
      <w:r>
        <w:rPr>
          <w:spacing w:val="40"/>
        </w:rPr>
        <w:t xml:space="preserve"> </w:t>
      </w:r>
      <w:r>
        <w:t>de toda actividad privada o interés que pueda suponer un riesgo de plantear conflictos de intereses con su puesto público.</w:t>
      </w:r>
    </w:p>
    <w:p w14:paraId="5C4A1EA8" w14:textId="77777777" w:rsidR="000D4301" w:rsidRDefault="00000000">
      <w:pPr>
        <w:pStyle w:val="Prrafodelista"/>
        <w:numPr>
          <w:ilvl w:val="1"/>
          <w:numId w:val="37"/>
        </w:numPr>
        <w:tabs>
          <w:tab w:val="left" w:pos="1469"/>
        </w:tabs>
        <w:spacing w:before="174" w:line="244" w:lineRule="auto"/>
        <w:ind w:right="1356" w:firstLine="338"/>
        <w:jc w:val="both"/>
      </w:pPr>
      <w:r>
        <w:t>No contraerán obligaciones económicas ni intervendrán en operaciones financieras, obligaciones patrimoniales o negocios jurídicos con personas o entidades cuando pueda suponer un conflicto de intereses con las obligaciones de su puesto público.</w:t>
      </w:r>
    </w:p>
    <w:p w14:paraId="2286F09E" w14:textId="77777777" w:rsidR="000D4301" w:rsidRDefault="000D4301">
      <w:pPr>
        <w:spacing w:line="244" w:lineRule="auto"/>
        <w:jc w:val="both"/>
        <w:sectPr w:rsidR="000D4301">
          <w:pgSz w:w="12240" w:h="15840"/>
          <w:pgMar w:top="1220" w:right="780" w:bottom="960" w:left="1200" w:header="0" w:footer="778" w:gutter="0"/>
          <w:cols w:space="720"/>
        </w:sectPr>
      </w:pPr>
    </w:p>
    <w:p w14:paraId="2DC9B238" w14:textId="77777777" w:rsidR="000D4301" w:rsidRDefault="00000000">
      <w:pPr>
        <w:pStyle w:val="Prrafodelista"/>
        <w:numPr>
          <w:ilvl w:val="1"/>
          <w:numId w:val="37"/>
        </w:numPr>
        <w:tabs>
          <w:tab w:val="left" w:pos="1491"/>
        </w:tabs>
        <w:spacing w:before="70" w:line="244" w:lineRule="auto"/>
        <w:ind w:right="1356" w:firstLine="338"/>
        <w:jc w:val="both"/>
      </w:pPr>
      <w:r>
        <w:lastRenderedPageBreak/>
        <w:t>No aceptarán ningún trato de favor o situación que implique privilegio o ventaja injustificada, por parte de personas físicas o entidades privadas.</w:t>
      </w:r>
    </w:p>
    <w:p w14:paraId="2DC6D980" w14:textId="77777777" w:rsidR="000D4301" w:rsidRDefault="00000000">
      <w:pPr>
        <w:pStyle w:val="Prrafodelista"/>
        <w:numPr>
          <w:ilvl w:val="1"/>
          <w:numId w:val="37"/>
        </w:numPr>
        <w:tabs>
          <w:tab w:val="left" w:pos="1525"/>
        </w:tabs>
        <w:spacing w:before="172" w:line="244" w:lineRule="auto"/>
        <w:ind w:right="1353" w:firstLine="338"/>
        <w:jc w:val="both"/>
      </w:pPr>
      <w:r>
        <w:t xml:space="preserve">Actuarán de acuerdo con los principios de eficacia, economía y eficiencia, y vigilarán la consecución del interés general y el cumplimiento de los objetivos de la </w:t>
      </w:r>
      <w:r>
        <w:rPr>
          <w:spacing w:val="-2"/>
        </w:rPr>
        <w:t>organización.</w:t>
      </w:r>
    </w:p>
    <w:p w14:paraId="4092BE18" w14:textId="77777777" w:rsidR="000D4301" w:rsidRDefault="00000000">
      <w:pPr>
        <w:pStyle w:val="Prrafodelista"/>
        <w:numPr>
          <w:ilvl w:val="1"/>
          <w:numId w:val="37"/>
        </w:numPr>
        <w:tabs>
          <w:tab w:val="left" w:pos="1581"/>
        </w:tabs>
        <w:spacing w:before="174" w:line="244" w:lineRule="auto"/>
        <w:ind w:right="1350" w:firstLine="338"/>
        <w:jc w:val="both"/>
      </w:pPr>
      <w:r>
        <w:t>No influirán en la agilización o resolución de trámite o procedimiento administrativo sin justa causa y, en ningún caso, cuando ello comporte un privilegio en beneficio</w:t>
      </w:r>
      <w:r>
        <w:rPr>
          <w:spacing w:val="18"/>
        </w:rPr>
        <w:t xml:space="preserve"> </w:t>
      </w:r>
      <w:r>
        <w:t>de</w:t>
      </w:r>
      <w:r>
        <w:rPr>
          <w:spacing w:val="12"/>
        </w:rPr>
        <w:t xml:space="preserve"> </w:t>
      </w:r>
      <w:r>
        <w:t>los</w:t>
      </w:r>
      <w:r>
        <w:rPr>
          <w:spacing w:val="14"/>
        </w:rPr>
        <w:t xml:space="preserve"> </w:t>
      </w:r>
      <w:r>
        <w:t>titulares</w:t>
      </w:r>
      <w:r>
        <w:rPr>
          <w:spacing w:val="20"/>
        </w:rPr>
        <w:t xml:space="preserve"> </w:t>
      </w:r>
      <w:r>
        <w:t>de los</w:t>
      </w:r>
      <w:r>
        <w:rPr>
          <w:spacing w:val="14"/>
        </w:rPr>
        <w:t xml:space="preserve"> </w:t>
      </w:r>
      <w:r>
        <w:t>cargos</w:t>
      </w:r>
      <w:r>
        <w:rPr>
          <w:spacing w:val="14"/>
        </w:rPr>
        <w:t xml:space="preserve"> </w:t>
      </w:r>
      <w:r>
        <w:t>públicos</w:t>
      </w:r>
      <w:r>
        <w:rPr>
          <w:spacing w:val="14"/>
        </w:rPr>
        <w:t xml:space="preserve"> </w:t>
      </w:r>
      <w:r>
        <w:t>o</w:t>
      </w:r>
      <w:r>
        <w:rPr>
          <w:spacing w:val="23"/>
        </w:rPr>
        <w:t xml:space="preserve"> </w:t>
      </w:r>
      <w:r>
        <w:t>su</w:t>
      </w:r>
      <w:r>
        <w:rPr>
          <w:spacing w:val="18"/>
        </w:rPr>
        <w:t xml:space="preserve"> </w:t>
      </w:r>
      <w:r>
        <w:t>entorno</w:t>
      </w:r>
      <w:r>
        <w:rPr>
          <w:spacing w:val="18"/>
        </w:rPr>
        <w:t xml:space="preserve"> </w:t>
      </w:r>
      <w:r>
        <w:t>familiar</w:t>
      </w:r>
      <w:r>
        <w:rPr>
          <w:spacing w:val="12"/>
        </w:rPr>
        <w:t xml:space="preserve"> </w:t>
      </w:r>
      <w:r>
        <w:t>y</w:t>
      </w:r>
      <w:r>
        <w:rPr>
          <w:spacing w:val="18"/>
        </w:rPr>
        <w:t xml:space="preserve"> </w:t>
      </w:r>
      <w:r>
        <w:t>social</w:t>
      </w:r>
      <w:r>
        <w:rPr>
          <w:spacing w:val="18"/>
        </w:rPr>
        <w:t xml:space="preserve"> </w:t>
      </w:r>
      <w:r>
        <w:t>inmediato o cuando suponga un menoscabo de los intereses de terceros.</w:t>
      </w:r>
    </w:p>
    <w:p w14:paraId="58937A34" w14:textId="77777777" w:rsidR="000D4301" w:rsidRDefault="00000000">
      <w:pPr>
        <w:pStyle w:val="Prrafodelista"/>
        <w:numPr>
          <w:ilvl w:val="1"/>
          <w:numId w:val="37"/>
        </w:numPr>
        <w:tabs>
          <w:tab w:val="left" w:pos="1591"/>
        </w:tabs>
        <w:spacing w:before="173" w:line="244" w:lineRule="auto"/>
        <w:ind w:right="1354" w:firstLine="338"/>
        <w:jc w:val="both"/>
      </w:pPr>
      <w:r>
        <w:t xml:space="preserve">Cumplirán con diligencia las tareas que les correspondan o se les encomienden y, en su caso, resolverán dentro de plazo los procedimientos o expedientes de su </w:t>
      </w:r>
      <w:r>
        <w:rPr>
          <w:spacing w:val="-2"/>
        </w:rPr>
        <w:t>competencia.</w:t>
      </w:r>
    </w:p>
    <w:p w14:paraId="2CC414C7" w14:textId="77777777" w:rsidR="000D4301" w:rsidRDefault="00000000">
      <w:pPr>
        <w:pStyle w:val="Prrafodelista"/>
        <w:numPr>
          <w:ilvl w:val="1"/>
          <w:numId w:val="37"/>
        </w:numPr>
        <w:tabs>
          <w:tab w:val="left" w:pos="1616"/>
        </w:tabs>
        <w:spacing w:before="174" w:line="244" w:lineRule="auto"/>
        <w:ind w:right="1350" w:firstLine="338"/>
        <w:jc w:val="both"/>
      </w:pPr>
      <w:r>
        <w:t>Ejercerán sus atribuciones según el principio de dedicación al servicio público absteniéndose no solo de conductas contrarias al mismo, sino también de cualesquiera otras que comprometan la neutralidad en el ejercicio de los servicios públicos.</w:t>
      </w:r>
    </w:p>
    <w:p w14:paraId="795DE1BE" w14:textId="77777777" w:rsidR="000D4301" w:rsidRDefault="00000000">
      <w:pPr>
        <w:pStyle w:val="Prrafodelista"/>
        <w:numPr>
          <w:ilvl w:val="1"/>
          <w:numId w:val="37"/>
        </w:numPr>
        <w:tabs>
          <w:tab w:val="left" w:pos="1584"/>
        </w:tabs>
        <w:spacing w:before="171" w:line="247" w:lineRule="auto"/>
        <w:ind w:right="1353" w:firstLine="338"/>
        <w:jc w:val="both"/>
      </w:pPr>
      <w:r>
        <w:t>Guardarán secreto de las materias clasificadas u otras cuya difusión esté prohibida legalmente, y mantendrán la debida discreción sobre aquellos asuntos que conozcan por razón de su cargo, sin que puedan hacer uso de la información obtenida para beneficio propio o de terceros, o en perjuicio del interés público.</w:t>
      </w:r>
    </w:p>
    <w:p w14:paraId="21AA32DB" w14:textId="77777777" w:rsidR="000D4301" w:rsidRDefault="000D4301">
      <w:pPr>
        <w:pStyle w:val="Textoindependiente"/>
        <w:spacing w:before="82"/>
        <w:ind w:left="0"/>
        <w:jc w:val="left"/>
      </w:pPr>
    </w:p>
    <w:p w14:paraId="196DC6B7" w14:textId="77777777" w:rsidR="000D4301" w:rsidRDefault="00000000">
      <w:pPr>
        <w:pStyle w:val="Prrafodelista"/>
        <w:numPr>
          <w:ilvl w:val="0"/>
          <w:numId w:val="37"/>
        </w:numPr>
        <w:tabs>
          <w:tab w:val="left" w:pos="1140"/>
        </w:tabs>
        <w:ind w:left="1140" w:hanging="224"/>
      </w:pPr>
      <w:r>
        <w:t>Principios</w:t>
      </w:r>
      <w:r>
        <w:rPr>
          <w:spacing w:val="12"/>
        </w:rPr>
        <w:t xml:space="preserve"> </w:t>
      </w:r>
      <w:r>
        <w:t>de</w:t>
      </w:r>
      <w:r>
        <w:rPr>
          <w:spacing w:val="10"/>
        </w:rPr>
        <w:t xml:space="preserve"> </w:t>
      </w:r>
      <w:r>
        <w:rPr>
          <w:spacing w:val="-2"/>
        </w:rPr>
        <w:t>conducta.</w:t>
      </w:r>
    </w:p>
    <w:p w14:paraId="236D1514" w14:textId="77777777" w:rsidR="000D4301" w:rsidRDefault="00000000">
      <w:pPr>
        <w:pStyle w:val="Prrafodelista"/>
        <w:numPr>
          <w:ilvl w:val="1"/>
          <w:numId w:val="37"/>
        </w:numPr>
        <w:tabs>
          <w:tab w:val="left" w:pos="1478"/>
        </w:tabs>
        <w:spacing w:before="175" w:line="244" w:lineRule="auto"/>
        <w:ind w:right="1354" w:firstLine="338"/>
        <w:jc w:val="both"/>
      </w:pPr>
      <w:r>
        <w:t>Tratarán con atención y respeto a los ciudadanos, a sus superiores y a los restantes empleados públicos.</w:t>
      </w:r>
    </w:p>
    <w:p w14:paraId="2ACE5564" w14:textId="77777777" w:rsidR="000D4301" w:rsidRDefault="00000000">
      <w:pPr>
        <w:pStyle w:val="Prrafodelista"/>
        <w:numPr>
          <w:ilvl w:val="1"/>
          <w:numId w:val="37"/>
        </w:numPr>
        <w:tabs>
          <w:tab w:val="left" w:pos="1482"/>
        </w:tabs>
        <w:spacing w:before="172" w:line="244" w:lineRule="auto"/>
        <w:ind w:right="1353" w:firstLine="338"/>
        <w:jc w:val="both"/>
      </w:pPr>
      <w:r>
        <w:t>El desempeño de las tareas correspondientes a su puesto de trabajo se realizará de forma diligente y cumpliendo la jornada y el horario establecidos.</w:t>
      </w:r>
    </w:p>
    <w:p w14:paraId="48AEAEDA" w14:textId="77777777" w:rsidR="000D4301" w:rsidRDefault="00000000">
      <w:pPr>
        <w:pStyle w:val="Prrafodelista"/>
        <w:numPr>
          <w:ilvl w:val="1"/>
          <w:numId w:val="37"/>
        </w:numPr>
        <w:tabs>
          <w:tab w:val="left" w:pos="1485"/>
        </w:tabs>
        <w:spacing w:before="173" w:line="244" w:lineRule="auto"/>
        <w:ind w:right="1352" w:firstLine="338"/>
        <w:jc w:val="both"/>
      </w:pPr>
      <w:r>
        <w:t>Obedecerán las instrucciones y órdenes profesionales de los superiores, salvo que constituyan una infracción manifiesta del ordenamiento jurídico, en cuyo caso las</w:t>
      </w:r>
      <w:r>
        <w:rPr>
          <w:spacing w:val="80"/>
        </w:rPr>
        <w:t xml:space="preserve"> </w:t>
      </w:r>
      <w:r>
        <w:t>pondrán inmediatamente en conocimiento de los órganos de inspección procedentes.</w:t>
      </w:r>
    </w:p>
    <w:p w14:paraId="7076ACA5" w14:textId="77777777" w:rsidR="000D4301" w:rsidRDefault="00000000">
      <w:pPr>
        <w:pStyle w:val="Prrafodelista"/>
        <w:numPr>
          <w:ilvl w:val="1"/>
          <w:numId w:val="37"/>
        </w:numPr>
        <w:tabs>
          <w:tab w:val="left" w:pos="1478"/>
        </w:tabs>
        <w:spacing w:before="174" w:line="244" w:lineRule="auto"/>
        <w:ind w:right="1356" w:firstLine="338"/>
        <w:jc w:val="both"/>
      </w:pPr>
      <w:r>
        <w:t>Informarán a los ciudadanos sobre aquellas materias o asuntos que tengan derecho</w:t>
      </w:r>
      <w:r>
        <w:rPr>
          <w:spacing w:val="80"/>
        </w:rPr>
        <w:t xml:space="preserve"> </w:t>
      </w:r>
      <w:r>
        <w:t>a conocer, y facilitarán el ejercicio de sus derechos y</w:t>
      </w:r>
      <w:r>
        <w:rPr>
          <w:spacing w:val="-4"/>
        </w:rPr>
        <w:t xml:space="preserve"> </w:t>
      </w:r>
      <w:r>
        <w:t>el cumplimiento</w:t>
      </w:r>
      <w:r>
        <w:rPr>
          <w:spacing w:val="-4"/>
        </w:rPr>
        <w:t xml:space="preserve"> </w:t>
      </w:r>
      <w:r>
        <w:t>de sus</w:t>
      </w:r>
      <w:r>
        <w:rPr>
          <w:spacing w:val="-4"/>
        </w:rPr>
        <w:t xml:space="preserve"> </w:t>
      </w:r>
      <w:r>
        <w:t>obligaciones.</w:t>
      </w:r>
    </w:p>
    <w:p w14:paraId="13CA32C6" w14:textId="77777777" w:rsidR="000D4301" w:rsidRDefault="00000000">
      <w:pPr>
        <w:pStyle w:val="Prrafodelista"/>
        <w:numPr>
          <w:ilvl w:val="1"/>
          <w:numId w:val="37"/>
        </w:numPr>
        <w:tabs>
          <w:tab w:val="left" w:pos="1503"/>
        </w:tabs>
        <w:spacing w:before="170" w:line="244" w:lineRule="auto"/>
        <w:ind w:right="1352" w:firstLine="338"/>
        <w:jc w:val="both"/>
      </w:pPr>
      <w:r>
        <w:t>Administrarán los recursos y bienes públicos con austeridad, y no utilizarán los mismos en provecho propio o de personas</w:t>
      </w:r>
      <w:r>
        <w:rPr>
          <w:spacing w:val="-3"/>
        </w:rPr>
        <w:t xml:space="preserve"> </w:t>
      </w:r>
      <w:r>
        <w:t>allegadas.</w:t>
      </w:r>
      <w:r>
        <w:rPr>
          <w:spacing w:val="-3"/>
        </w:rPr>
        <w:t xml:space="preserve"> </w:t>
      </w:r>
      <w:r>
        <w:t>Tendrán, asimismo, el deber</w:t>
      </w:r>
      <w:r>
        <w:rPr>
          <w:spacing w:val="-3"/>
        </w:rPr>
        <w:t xml:space="preserve"> </w:t>
      </w:r>
      <w:r>
        <w:t>de velar por su conservación.</w:t>
      </w:r>
    </w:p>
    <w:p w14:paraId="4F0AA115" w14:textId="77777777" w:rsidR="000D4301" w:rsidRDefault="00000000">
      <w:pPr>
        <w:pStyle w:val="Prrafodelista"/>
        <w:numPr>
          <w:ilvl w:val="1"/>
          <w:numId w:val="37"/>
        </w:numPr>
        <w:tabs>
          <w:tab w:val="left" w:pos="1478"/>
        </w:tabs>
        <w:spacing w:before="174" w:line="244" w:lineRule="auto"/>
        <w:ind w:right="1354" w:firstLine="338"/>
        <w:jc w:val="both"/>
      </w:pPr>
      <w:r>
        <w:t>Se rechazará cualquier regalo, favor o servicio en condiciones ventajosas que vaya más</w:t>
      </w:r>
      <w:r>
        <w:rPr>
          <w:spacing w:val="16"/>
        </w:rPr>
        <w:t xml:space="preserve"> </w:t>
      </w:r>
      <w:r>
        <w:t>allá</w:t>
      </w:r>
      <w:r>
        <w:rPr>
          <w:spacing w:val="19"/>
        </w:rPr>
        <w:t xml:space="preserve"> </w:t>
      </w:r>
      <w:r>
        <w:t>de</w:t>
      </w:r>
      <w:r>
        <w:rPr>
          <w:spacing w:val="15"/>
        </w:rPr>
        <w:t xml:space="preserve"> </w:t>
      </w:r>
      <w:r>
        <w:t>los</w:t>
      </w:r>
      <w:r>
        <w:rPr>
          <w:spacing w:val="19"/>
        </w:rPr>
        <w:t xml:space="preserve"> </w:t>
      </w:r>
      <w:r>
        <w:t>usos</w:t>
      </w:r>
      <w:r>
        <w:rPr>
          <w:spacing w:val="21"/>
        </w:rPr>
        <w:t xml:space="preserve"> </w:t>
      </w:r>
      <w:r>
        <w:t>habituales,</w:t>
      </w:r>
      <w:r>
        <w:rPr>
          <w:spacing w:val="19"/>
        </w:rPr>
        <w:t xml:space="preserve"> </w:t>
      </w:r>
      <w:r>
        <w:t>sociales</w:t>
      </w:r>
      <w:r>
        <w:rPr>
          <w:spacing w:val="16"/>
        </w:rPr>
        <w:t xml:space="preserve"> </w:t>
      </w:r>
      <w:r>
        <w:t>y</w:t>
      </w:r>
      <w:r>
        <w:rPr>
          <w:spacing w:val="19"/>
        </w:rPr>
        <w:t xml:space="preserve"> </w:t>
      </w:r>
      <w:r>
        <w:t>de</w:t>
      </w:r>
      <w:r>
        <w:rPr>
          <w:spacing w:val="20"/>
        </w:rPr>
        <w:t xml:space="preserve"> </w:t>
      </w:r>
      <w:r>
        <w:t>cortesía,</w:t>
      </w:r>
      <w:r>
        <w:rPr>
          <w:spacing w:val="19"/>
        </w:rPr>
        <w:t xml:space="preserve"> </w:t>
      </w:r>
      <w:r>
        <w:t>sin</w:t>
      </w:r>
      <w:r>
        <w:rPr>
          <w:spacing w:val="19"/>
        </w:rPr>
        <w:t xml:space="preserve"> </w:t>
      </w:r>
      <w:r>
        <w:t>perjuicio</w:t>
      </w:r>
      <w:r>
        <w:rPr>
          <w:spacing w:val="19"/>
        </w:rPr>
        <w:t xml:space="preserve"> </w:t>
      </w:r>
      <w:r>
        <w:t>de</w:t>
      </w:r>
      <w:r>
        <w:rPr>
          <w:spacing w:val="17"/>
        </w:rPr>
        <w:t xml:space="preserve"> </w:t>
      </w:r>
      <w:r>
        <w:t>lo</w:t>
      </w:r>
      <w:r>
        <w:rPr>
          <w:spacing w:val="19"/>
        </w:rPr>
        <w:t xml:space="preserve"> </w:t>
      </w:r>
      <w:r>
        <w:t>establecido</w:t>
      </w:r>
      <w:r>
        <w:rPr>
          <w:spacing w:val="21"/>
        </w:rPr>
        <w:t xml:space="preserve"> </w:t>
      </w:r>
      <w:r>
        <w:t>en el Código Penal.</w:t>
      </w:r>
    </w:p>
    <w:p w14:paraId="65D28396" w14:textId="77777777" w:rsidR="000D4301" w:rsidRDefault="00000000">
      <w:pPr>
        <w:pStyle w:val="Prrafodelista"/>
        <w:numPr>
          <w:ilvl w:val="1"/>
          <w:numId w:val="37"/>
        </w:numPr>
        <w:tabs>
          <w:tab w:val="left" w:pos="1476"/>
        </w:tabs>
        <w:spacing w:before="174" w:line="244" w:lineRule="auto"/>
        <w:ind w:right="1352" w:firstLine="338"/>
        <w:jc w:val="both"/>
      </w:pPr>
      <w:r>
        <w:t>Garantizarán la constancia y permanencia de los documentos para su transmisión y entrega a sus posteriores responsables.</w:t>
      </w:r>
    </w:p>
    <w:p w14:paraId="580EECFA" w14:textId="77777777" w:rsidR="000D4301" w:rsidRDefault="00000000">
      <w:pPr>
        <w:pStyle w:val="Prrafodelista"/>
        <w:numPr>
          <w:ilvl w:val="1"/>
          <w:numId w:val="37"/>
        </w:numPr>
        <w:tabs>
          <w:tab w:val="left" w:pos="1479"/>
        </w:tabs>
        <w:spacing w:before="173"/>
        <w:ind w:left="1479" w:hanging="224"/>
      </w:pPr>
      <w:r>
        <w:t>Mantendrán</w:t>
      </w:r>
      <w:r>
        <w:rPr>
          <w:spacing w:val="13"/>
        </w:rPr>
        <w:t xml:space="preserve"> </w:t>
      </w:r>
      <w:r>
        <w:t>actualizada</w:t>
      </w:r>
      <w:r>
        <w:rPr>
          <w:spacing w:val="11"/>
        </w:rPr>
        <w:t xml:space="preserve"> </w:t>
      </w:r>
      <w:r>
        <w:t>su</w:t>
      </w:r>
      <w:r>
        <w:rPr>
          <w:spacing w:val="16"/>
        </w:rPr>
        <w:t xml:space="preserve"> </w:t>
      </w:r>
      <w:r>
        <w:t>formación</w:t>
      </w:r>
      <w:r>
        <w:rPr>
          <w:spacing w:val="15"/>
        </w:rPr>
        <w:t xml:space="preserve"> </w:t>
      </w:r>
      <w:r>
        <w:t>y</w:t>
      </w:r>
      <w:r>
        <w:rPr>
          <w:spacing w:val="14"/>
        </w:rPr>
        <w:t xml:space="preserve"> </w:t>
      </w:r>
      <w:r>
        <w:rPr>
          <w:spacing w:val="-2"/>
        </w:rPr>
        <w:t>cualificación.</w:t>
      </w:r>
    </w:p>
    <w:p w14:paraId="4FA62AB4" w14:textId="77777777" w:rsidR="000D4301" w:rsidRDefault="00000000">
      <w:pPr>
        <w:pStyle w:val="Prrafodelista"/>
        <w:numPr>
          <w:ilvl w:val="1"/>
          <w:numId w:val="37"/>
        </w:numPr>
        <w:tabs>
          <w:tab w:val="left" w:pos="1479"/>
        </w:tabs>
        <w:spacing w:before="174"/>
        <w:ind w:left="1479" w:hanging="224"/>
      </w:pPr>
      <w:r>
        <w:t>Observarán</w:t>
      </w:r>
      <w:r>
        <w:rPr>
          <w:spacing w:val="9"/>
        </w:rPr>
        <w:t xml:space="preserve"> </w:t>
      </w:r>
      <w:r>
        <w:t>las</w:t>
      </w:r>
      <w:r>
        <w:rPr>
          <w:spacing w:val="11"/>
        </w:rPr>
        <w:t xml:space="preserve"> </w:t>
      </w:r>
      <w:r>
        <w:t>normas</w:t>
      </w:r>
      <w:r>
        <w:rPr>
          <w:spacing w:val="12"/>
        </w:rPr>
        <w:t xml:space="preserve"> </w:t>
      </w:r>
      <w:r>
        <w:t>sobre</w:t>
      </w:r>
      <w:r>
        <w:rPr>
          <w:spacing w:val="10"/>
        </w:rPr>
        <w:t xml:space="preserve"> </w:t>
      </w:r>
      <w:r>
        <w:t>seguridad</w:t>
      </w:r>
      <w:r>
        <w:rPr>
          <w:spacing w:val="14"/>
        </w:rPr>
        <w:t xml:space="preserve"> </w:t>
      </w:r>
      <w:r>
        <w:t>y</w:t>
      </w:r>
      <w:r>
        <w:rPr>
          <w:spacing w:val="11"/>
        </w:rPr>
        <w:t xml:space="preserve"> </w:t>
      </w:r>
      <w:r>
        <w:t>salud</w:t>
      </w:r>
      <w:r>
        <w:rPr>
          <w:spacing w:val="12"/>
        </w:rPr>
        <w:t xml:space="preserve"> </w:t>
      </w:r>
      <w:r>
        <w:rPr>
          <w:spacing w:val="-2"/>
        </w:rPr>
        <w:t>laboral.</w:t>
      </w:r>
    </w:p>
    <w:p w14:paraId="34C12D35" w14:textId="77777777" w:rsidR="000D4301" w:rsidRDefault="000D4301">
      <w:pPr>
        <w:sectPr w:rsidR="000D4301">
          <w:pgSz w:w="12240" w:h="15840"/>
          <w:pgMar w:top="1220" w:right="780" w:bottom="960" w:left="1200" w:header="0" w:footer="778" w:gutter="0"/>
          <w:cols w:space="720"/>
        </w:sectPr>
      </w:pPr>
    </w:p>
    <w:p w14:paraId="71F020B8" w14:textId="77777777" w:rsidR="000D4301" w:rsidRDefault="00000000">
      <w:pPr>
        <w:pStyle w:val="Prrafodelista"/>
        <w:numPr>
          <w:ilvl w:val="1"/>
          <w:numId w:val="37"/>
        </w:numPr>
        <w:tabs>
          <w:tab w:val="left" w:pos="1627"/>
        </w:tabs>
        <w:spacing w:before="70" w:line="247" w:lineRule="auto"/>
        <w:ind w:right="1353" w:firstLine="338"/>
        <w:jc w:val="both"/>
      </w:pPr>
      <w:r>
        <w:lastRenderedPageBreak/>
        <w:t>Pondrán en conocimiento de sus superiores o de los órganos competentes las propuestas que consideren adecuadas para mejorar el desarrollo de las funciones de la unidad en la que estén destinados. A estos efectos se podrá prever la creación de la instancia adecuada competente para centralizar la recepción de las propuestas de los empleados públicos o administrados que sirvan para mejorar la eficacia en el servicio.</w:t>
      </w:r>
    </w:p>
    <w:p w14:paraId="24242436" w14:textId="77777777" w:rsidR="000D4301" w:rsidRDefault="00000000">
      <w:pPr>
        <w:pStyle w:val="Prrafodelista"/>
        <w:numPr>
          <w:ilvl w:val="1"/>
          <w:numId w:val="37"/>
        </w:numPr>
        <w:tabs>
          <w:tab w:val="left" w:pos="1589"/>
        </w:tabs>
        <w:spacing w:before="163" w:line="244" w:lineRule="auto"/>
        <w:ind w:right="1352" w:firstLine="338"/>
        <w:jc w:val="both"/>
      </w:pPr>
      <w:r>
        <w:t>Garantizarán la atención al ciudadano en la lengua que lo solicite siempre que sea oficial en el territorio.</w:t>
      </w:r>
    </w:p>
    <w:p w14:paraId="198DFEB7" w14:textId="77777777" w:rsidR="000D4301" w:rsidRDefault="00000000">
      <w:pPr>
        <w:pStyle w:val="Prrafodelista"/>
        <w:numPr>
          <w:ilvl w:val="0"/>
          <w:numId w:val="37"/>
        </w:numPr>
        <w:tabs>
          <w:tab w:val="left" w:pos="1201"/>
        </w:tabs>
        <w:spacing w:before="170" w:line="244" w:lineRule="auto"/>
        <w:ind w:right="1354" w:firstLine="0"/>
        <w:jc w:val="both"/>
      </w:pPr>
      <w:r>
        <w:t>Los antedichos principios informarán la interpretación y aplicación del régimen disciplinario regulado en el presente Convenio Colectivo.</w:t>
      </w:r>
    </w:p>
    <w:p w14:paraId="777176D0" w14:textId="77777777" w:rsidR="000D4301" w:rsidRDefault="000D4301">
      <w:pPr>
        <w:pStyle w:val="Textoindependiente"/>
        <w:ind w:left="0"/>
        <w:jc w:val="left"/>
      </w:pPr>
    </w:p>
    <w:p w14:paraId="56E7FC94" w14:textId="77777777" w:rsidR="000D4301" w:rsidRDefault="000D4301">
      <w:pPr>
        <w:pStyle w:val="Textoindependiente"/>
        <w:spacing w:before="207"/>
        <w:ind w:left="0"/>
        <w:jc w:val="left"/>
      </w:pPr>
    </w:p>
    <w:p w14:paraId="1CD18CB7" w14:textId="77777777" w:rsidR="000D4301" w:rsidRDefault="00000000">
      <w:pPr>
        <w:ind w:right="435"/>
        <w:jc w:val="center"/>
        <w:rPr>
          <w:b/>
        </w:rPr>
      </w:pPr>
      <w:r>
        <w:rPr>
          <w:b/>
        </w:rPr>
        <w:t>CAPITULO</w:t>
      </w:r>
      <w:r>
        <w:rPr>
          <w:b/>
          <w:spacing w:val="25"/>
        </w:rPr>
        <w:t xml:space="preserve"> </w:t>
      </w:r>
      <w:r>
        <w:rPr>
          <w:b/>
          <w:spacing w:val="-5"/>
        </w:rPr>
        <w:t>III</w:t>
      </w:r>
    </w:p>
    <w:p w14:paraId="2E0FFEE1" w14:textId="77777777" w:rsidR="000D4301" w:rsidRDefault="00000000">
      <w:pPr>
        <w:spacing w:before="232"/>
        <w:ind w:right="438"/>
        <w:jc w:val="center"/>
        <w:rPr>
          <w:b/>
        </w:rPr>
      </w:pPr>
      <w:r>
        <w:rPr>
          <w:b/>
        </w:rPr>
        <w:t>JORNADA</w:t>
      </w:r>
      <w:r>
        <w:rPr>
          <w:b/>
          <w:spacing w:val="14"/>
        </w:rPr>
        <w:t xml:space="preserve"> </w:t>
      </w:r>
      <w:r>
        <w:rPr>
          <w:b/>
        </w:rPr>
        <w:t>LABORAL</w:t>
      </w:r>
      <w:r>
        <w:rPr>
          <w:b/>
          <w:spacing w:val="17"/>
        </w:rPr>
        <w:t xml:space="preserve"> </w:t>
      </w:r>
      <w:r>
        <w:rPr>
          <w:b/>
        </w:rPr>
        <w:t>Y</w:t>
      </w:r>
      <w:r>
        <w:rPr>
          <w:b/>
          <w:spacing w:val="13"/>
        </w:rPr>
        <w:t xml:space="preserve"> </w:t>
      </w:r>
      <w:r>
        <w:rPr>
          <w:b/>
        </w:rPr>
        <w:t>HORARIO</w:t>
      </w:r>
      <w:r>
        <w:rPr>
          <w:b/>
          <w:spacing w:val="18"/>
        </w:rPr>
        <w:t xml:space="preserve"> </w:t>
      </w:r>
      <w:r>
        <w:rPr>
          <w:b/>
        </w:rPr>
        <w:t>DE</w:t>
      </w:r>
      <w:r>
        <w:rPr>
          <w:b/>
          <w:spacing w:val="12"/>
        </w:rPr>
        <w:t xml:space="preserve"> </w:t>
      </w:r>
      <w:r>
        <w:rPr>
          <w:b/>
          <w:spacing w:val="-2"/>
        </w:rPr>
        <w:t>TRABAJO</w:t>
      </w:r>
    </w:p>
    <w:p w14:paraId="36B1D2A2" w14:textId="77777777" w:rsidR="000D4301" w:rsidRDefault="000D4301">
      <w:pPr>
        <w:pStyle w:val="Textoindependiente"/>
        <w:ind w:left="0"/>
        <w:jc w:val="left"/>
        <w:rPr>
          <w:b/>
        </w:rPr>
      </w:pPr>
    </w:p>
    <w:p w14:paraId="5EEA62F9" w14:textId="77777777" w:rsidR="000D4301" w:rsidRDefault="000D4301">
      <w:pPr>
        <w:pStyle w:val="Textoindependiente"/>
        <w:spacing w:before="222"/>
        <w:ind w:left="0"/>
        <w:jc w:val="left"/>
        <w:rPr>
          <w:b/>
        </w:rPr>
      </w:pPr>
    </w:p>
    <w:p w14:paraId="60E3C74B" w14:textId="77777777" w:rsidR="000D4301" w:rsidRDefault="00000000">
      <w:pPr>
        <w:pStyle w:val="Ttulo1"/>
        <w:spacing w:before="1"/>
        <w:jc w:val="both"/>
      </w:pPr>
      <w:r>
        <w:t>Artículo</w:t>
      </w:r>
      <w:r>
        <w:rPr>
          <w:spacing w:val="16"/>
        </w:rPr>
        <w:t xml:space="preserve"> </w:t>
      </w:r>
      <w:r>
        <w:t>18.-</w:t>
      </w:r>
      <w:r>
        <w:rPr>
          <w:spacing w:val="16"/>
        </w:rPr>
        <w:t xml:space="preserve"> </w:t>
      </w:r>
      <w:r>
        <w:t>Calendario</w:t>
      </w:r>
      <w:r>
        <w:rPr>
          <w:spacing w:val="11"/>
        </w:rPr>
        <w:t xml:space="preserve"> </w:t>
      </w:r>
      <w:r>
        <w:rPr>
          <w:spacing w:val="-2"/>
        </w:rPr>
        <w:t>laboral</w:t>
      </w:r>
    </w:p>
    <w:p w14:paraId="1D61641C" w14:textId="77777777" w:rsidR="000D4301" w:rsidRDefault="000D4301">
      <w:pPr>
        <w:pStyle w:val="Textoindependiente"/>
        <w:spacing w:before="91"/>
        <w:ind w:left="0"/>
        <w:jc w:val="left"/>
        <w:rPr>
          <w:b/>
        </w:rPr>
      </w:pPr>
    </w:p>
    <w:p w14:paraId="3C4A542C" w14:textId="77777777" w:rsidR="000D4301" w:rsidRDefault="00000000">
      <w:pPr>
        <w:pStyle w:val="Textoindependiente"/>
        <w:spacing w:line="247" w:lineRule="auto"/>
        <w:ind w:right="1355"/>
      </w:pPr>
      <w:r>
        <w:t>Sin perjuicio de lo dispuesto en los artículos siguientes, anualmente se elaborará por la Empresa el calendario laboral.</w:t>
      </w:r>
    </w:p>
    <w:p w14:paraId="0A8BF933" w14:textId="77777777" w:rsidR="000D4301" w:rsidRDefault="00000000">
      <w:pPr>
        <w:pStyle w:val="Ttulo1"/>
        <w:spacing w:before="235"/>
        <w:jc w:val="both"/>
      </w:pPr>
      <w:r>
        <w:t>Artículo</w:t>
      </w:r>
      <w:r>
        <w:rPr>
          <w:spacing w:val="11"/>
        </w:rPr>
        <w:t xml:space="preserve"> </w:t>
      </w:r>
      <w:r>
        <w:t>19.-</w:t>
      </w:r>
      <w:r>
        <w:rPr>
          <w:spacing w:val="12"/>
        </w:rPr>
        <w:t xml:space="preserve"> </w:t>
      </w:r>
      <w:r>
        <w:t>Jornada</w:t>
      </w:r>
      <w:r>
        <w:rPr>
          <w:spacing w:val="11"/>
        </w:rPr>
        <w:t xml:space="preserve"> </w:t>
      </w:r>
      <w:r>
        <w:t>de</w:t>
      </w:r>
      <w:r>
        <w:rPr>
          <w:spacing w:val="8"/>
        </w:rPr>
        <w:t xml:space="preserve"> </w:t>
      </w:r>
      <w:r>
        <w:rPr>
          <w:spacing w:val="-2"/>
        </w:rPr>
        <w:t>trabajo</w:t>
      </w:r>
    </w:p>
    <w:p w14:paraId="36E3CB81" w14:textId="77777777" w:rsidR="000D4301" w:rsidRDefault="000D4301">
      <w:pPr>
        <w:pStyle w:val="Textoindependiente"/>
        <w:spacing w:before="92"/>
        <w:ind w:left="0"/>
        <w:jc w:val="left"/>
        <w:rPr>
          <w:b/>
        </w:rPr>
      </w:pPr>
    </w:p>
    <w:p w14:paraId="5C02F39F" w14:textId="77777777" w:rsidR="000D4301" w:rsidRDefault="00000000">
      <w:pPr>
        <w:pStyle w:val="Prrafodelista"/>
        <w:numPr>
          <w:ilvl w:val="0"/>
          <w:numId w:val="36"/>
        </w:numPr>
        <w:tabs>
          <w:tab w:val="left" w:pos="1151"/>
        </w:tabs>
        <w:spacing w:line="247" w:lineRule="auto"/>
        <w:ind w:right="1422" w:firstLine="0"/>
        <w:jc w:val="both"/>
      </w:pPr>
      <w:r>
        <w:t>La duración de la jornada general de trabajo en TURISMO DE TENERIFE, será de treinta y siete horas y media semanales de trabajo efectivo de promedio en cómputo</w:t>
      </w:r>
      <w:r>
        <w:rPr>
          <w:spacing w:val="40"/>
        </w:rPr>
        <w:t xml:space="preserve"> </w:t>
      </w:r>
      <w:r>
        <w:rPr>
          <w:spacing w:val="-2"/>
        </w:rPr>
        <w:t>anual.</w:t>
      </w:r>
    </w:p>
    <w:p w14:paraId="7848F9D8" w14:textId="77777777" w:rsidR="000D4301" w:rsidRDefault="00000000">
      <w:pPr>
        <w:pStyle w:val="Textoindependiente"/>
        <w:spacing w:before="248" w:line="244" w:lineRule="auto"/>
        <w:ind w:right="1421"/>
      </w:pPr>
      <w:r>
        <w:t>Se exceptúan de lo anterior, las personas trabajadoras que sean contratados/as expresamente para una jornada inferior, en cuyo caso la duración de la jornada será la establecida en su contrato de trabajo.</w:t>
      </w:r>
    </w:p>
    <w:p w14:paraId="22A5C091" w14:textId="77777777" w:rsidR="000D4301" w:rsidRDefault="00000000">
      <w:pPr>
        <w:pStyle w:val="Prrafodelista"/>
        <w:numPr>
          <w:ilvl w:val="0"/>
          <w:numId w:val="36"/>
        </w:numPr>
        <w:tabs>
          <w:tab w:val="left" w:pos="1151"/>
        </w:tabs>
        <w:spacing w:before="248" w:line="244" w:lineRule="auto"/>
        <w:ind w:right="1414" w:firstLine="0"/>
        <w:jc w:val="both"/>
      </w:pPr>
      <w:r>
        <w:t>Respetando el cómputo anual de la jornada, en los términos señalados en el punto 1 anterior,</w:t>
      </w:r>
      <w:r>
        <w:rPr>
          <w:spacing w:val="-1"/>
        </w:rPr>
        <w:t xml:space="preserve"> </w:t>
      </w:r>
      <w:r>
        <w:t>y teniendo en cuenta la organización del trabajo en cada Área, la jornada</w:t>
      </w:r>
      <w:r>
        <w:rPr>
          <w:spacing w:val="-2"/>
        </w:rPr>
        <w:t xml:space="preserve"> </w:t>
      </w:r>
      <w:r>
        <w:t>laboral podrá</w:t>
      </w:r>
      <w:r>
        <w:rPr>
          <w:spacing w:val="-2"/>
        </w:rPr>
        <w:t xml:space="preserve"> </w:t>
      </w:r>
      <w:r>
        <w:t>distribuirse en periodos</w:t>
      </w:r>
      <w:r>
        <w:rPr>
          <w:spacing w:val="-2"/>
        </w:rPr>
        <w:t xml:space="preserve"> </w:t>
      </w:r>
      <w:r>
        <w:t>superiores</w:t>
      </w:r>
      <w:r>
        <w:rPr>
          <w:spacing w:val="-2"/>
        </w:rPr>
        <w:t xml:space="preserve"> </w:t>
      </w:r>
      <w:r>
        <w:t>a</w:t>
      </w:r>
      <w:r>
        <w:rPr>
          <w:spacing w:val="-2"/>
        </w:rPr>
        <w:t xml:space="preserve"> </w:t>
      </w:r>
      <w:r>
        <w:t>una semana</w:t>
      </w:r>
      <w:r>
        <w:rPr>
          <w:spacing w:val="-5"/>
        </w:rPr>
        <w:t xml:space="preserve"> </w:t>
      </w:r>
      <w:r>
        <w:t>e incluso</w:t>
      </w:r>
      <w:r>
        <w:rPr>
          <w:spacing w:val="-2"/>
        </w:rPr>
        <w:t xml:space="preserve"> </w:t>
      </w:r>
      <w:r>
        <w:t>distribuirse por cómputo anual, previa autorización por parte de la dirección de la empresa.</w:t>
      </w:r>
    </w:p>
    <w:p w14:paraId="4BD94022" w14:textId="77777777" w:rsidR="000D4301" w:rsidRDefault="00000000">
      <w:pPr>
        <w:pStyle w:val="Prrafodelista"/>
        <w:numPr>
          <w:ilvl w:val="0"/>
          <w:numId w:val="36"/>
        </w:numPr>
        <w:tabs>
          <w:tab w:val="left" w:pos="1135"/>
        </w:tabs>
        <w:spacing w:before="249" w:line="244" w:lineRule="auto"/>
        <w:ind w:right="1414" w:firstLine="0"/>
        <w:jc w:val="both"/>
      </w:pPr>
      <w:r>
        <w:t>Siempre que la duración de la jornada diaria continuada exceda de seis horas, se podrá disfrutar de un período de descanso durante la misma de duración no superior a treinta minutos. Esta interrupción, considerada como tiempo de trabajo efectivo, no podrá</w:t>
      </w:r>
      <w:r>
        <w:rPr>
          <w:spacing w:val="80"/>
        </w:rPr>
        <w:t xml:space="preserve"> </w:t>
      </w:r>
      <w:r>
        <w:t>afectar a la buena marcha de la Empresa y deberá disfrutarse de conformidad con los criterios organizativos de la misma.</w:t>
      </w:r>
    </w:p>
    <w:p w14:paraId="687E40CD" w14:textId="77777777" w:rsidR="000D4301" w:rsidRDefault="00000000">
      <w:pPr>
        <w:pStyle w:val="Prrafodelista"/>
        <w:numPr>
          <w:ilvl w:val="0"/>
          <w:numId w:val="36"/>
        </w:numPr>
        <w:tabs>
          <w:tab w:val="left" w:pos="1169"/>
        </w:tabs>
        <w:spacing w:before="251" w:line="244" w:lineRule="auto"/>
        <w:ind w:right="1407" w:firstLine="0"/>
        <w:jc w:val="both"/>
      </w:pPr>
      <w:r>
        <w:t>No se tendrá en cuenta, a efectos de la duración máxima de la jornada normal de trabajo, ni a efectos del cómputo del número máximo de las horas extraordinarias autorizadas legalmente, conforme a los criterios contemplados en las bases de ejecución del</w:t>
      </w:r>
      <w:r>
        <w:rPr>
          <w:spacing w:val="40"/>
        </w:rPr>
        <w:t xml:space="preserve"> </w:t>
      </w:r>
      <w:r>
        <w:t>Cabildo</w:t>
      </w:r>
      <w:r>
        <w:rPr>
          <w:spacing w:val="40"/>
        </w:rPr>
        <w:t xml:space="preserve"> </w:t>
      </w:r>
      <w:r>
        <w:t>Insular</w:t>
      </w:r>
      <w:r>
        <w:rPr>
          <w:spacing w:val="40"/>
        </w:rPr>
        <w:t xml:space="preserve"> </w:t>
      </w:r>
      <w:r>
        <w:t>de</w:t>
      </w:r>
      <w:r>
        <w:rPr>
          <w:spacing w:val="55"/>
        </w:rPr>
        <w:t xml:space="preserve"> </w:t>
      </w:r>
      <w:r>
        <w:t>Tenerife,</w:t>
      </w:r>
      <w:r>
        <w:rPr>
          <w:spacing w:val="40"/>
        </w:rPr>
        <w:t xml:space="preserve"> </w:t>
      </w:r>
      <w:r>
        <w:t>el</w:t>
      </w:r>
      <w:r>
        <w:rPr>
          <w:spacing w:val="40"/>
        </w:rPr>
        <w:t xml:space="preserve"> </w:t>
      </w:r>
      <w:r>
        <w:t>exceso</w:t>
      </w:r>
      <w:r>
        <w:rPr>
          <w:spacing w:val="40"/>
        </w:rPr>
        <w:t xml:space="preserve"> </w:t>
      </w:r>
      <w:r>
        <w:t>de</w:t>
      </w:r>
      <w:r>
        <w:rPr>
          <w:spacing w:val="40"/>
        </w:rPr>
        <w:t xml:space="preserve"> </w:t>
      </w:r>
      <w:r>
        <w:t>las</w:t>
      </w:r>
      <w:r>
        <w:rPr>
          <w:spacing w:val="40"/>
        </w:rPr>
        <w:t xml:space="preserve"> </w:t>
      </w:r>
      <w:r>
        <w:t>trabajadas</w:t>
      </w:r>
      <w:r>
        <w:rPr>
          <w:spacing w:val="40"/>
        </w:rPr>
        <w:t xml:space="preserve"> </w:t>
      </w:r>
      <w:r>
        <w:t>para</w:t>
      </w:r>
      <w:r>
        <w:rPr>
          <w:spacing w:val="40"/>
        </w:rPr>
        <w:t xml:space="preserve"> </w:t>
      </w:r>
      <w:r>
        <w:t>prevenir</w:t>
      </w:r>
      <w:r>
        <w:rPr>
          <w:spacing w:val="40"/>
        </w:rPr>
        <w:t xml:space="preserve"> </w:t>
      </w:r>
      <w:r>
        <w:t>o</w:t>
      </w:r>
      <w:r>
        <w:rPr>
          <w:spacing w:val="40"/>
        </w:rPr>
        <w:t xml:space="preserve"> </w:t>
      </w:r>
      <w:r>
        <w:t>reparar</w:t>
      </w:r>
    </w:p>
    <w:p w14:paraId="4E88DA41" w14:textId="77777777" w:rsidR="000D4301" w:rsidRDefault="000D4301">
      <w:pPr>
        <w:spacing w:line="244" w:lineRule="auto"/>
        <w:jc w:val="both"/>
        <w:sectPr w:rsidR="000D4301">
          <w:pgSz w:w="12240" w:h="15840"/>
          <w:pgMar w:top="1220" w:right="780" w:bottom="960" w:left="1200" w:header="0" w:footer="778" w:gutter="0"/>
          <w:cols w:space="720"/>
        </w:sectPr>
      </w:pPr>
    </w:p>
    <w:p w14:paraId="7329CB06" w14:textId="77777777" w:rsidR="000D4301" w:rsidRDefault="00000000">
      <w:pPr>
        <w:pStyle w:val="Textoindependiente"/>
        <w:spacing w:before="70" w:line="244" w:lineRule="auto"/>
        <w:ind w:right="1409"/>
      </w:pPr>
      <w:r>
        <w:lastRenderedPageBreak/>
        <w:t>siniestros y otros daños extraordinarios y urgentes, sin perjuicio de su compensación en</w:t>
      </w:r>
      <w:r>
        <w:rPr>
          <w:spacing w:val="80"/>
        </w:rPr>
        <w:t xml:space="preserve"> </w:t>
      </w:r>
      <w:r>
        <w:t>la forma que se establezca.</w:t>
      </w:r>
    </w:p>
    <w:p w14:paraId="255E9619" w14:textId="77777777" w:rsidR="000D4301" w:rsidRDefault="00000000">
      <w:pPr>
        <w:pStyle w:val="Prrafodelista"/>
        <w:numPr>
          <w:ilvl w:val="0"/>
          <w:numId w:val="36"/>
        </w:numPr>
        <w:tabs>
          <w:tab w:val="left" w:pos="1187"/>
        </w:tabs>
        <w:spacing w:before="251" w:line="244" w:lineRule="auto"/>
        <w:ind w:right="1423" w:firstLine="0"/>
        <w:jc w:val="both"/>
      </w:pPr>
      <w:r>
        <w:t>La Dirección de la Empresa pondrá los medios adecuados para garantizar a las personas</w:t>
      </w:r>
      <w:r>
        <w:rPr>
          <w:spacing w:val="-4"/>
        </w:rPr>
        <w:t xml:space="preserve"> </w:t>
      </w:r>
      <w:r>
        <w:t>trabajadoras</w:t>
      </w:r>
      <w:r>
        <w:rPr>
          <w:spacing w:val="-1"/>
        </w:rPr>
        <w:t xml:space="preserve"> </w:t>
      </w:r>
      <w:r>
        <w:t>el</w:t>
      </w:r>
      <w:r>
        <w:rPr>
          <w:spacing w:val="-1"/>
        </w:rPr>
        <w:t xml:space="preserve"> </w:t>
      </w:r>
      <w:r>
        <w:t>disfrute</w:t>
      </w:r>
      <w:r>
        <w:rPr>
          <w:spacing w:val="-1"/>
        </w:rPr>
        <w:t xml:space="preserve"> </w:t>
      </w:r>
      <w:r>
        <w:t>de</w:t>
      </w:r>
      <w:r>
        <w:rPr>
          <w:spacing w:val="-5"/>
        </w:rPr>
        <w:t xml:space="preserve"> </w:t>
      </w:r>
      <w:r>
        <w:t>la</w:t>
      </w:r>
      <w:r>
        <w:rPr>
          <w:spacing w:val="-1"/>
        </w:rPr>
        <w:t xml:space="preserve"> </w:t>
      </w:r>
      <w:r>
        <w:t>totalidad</w:t>
      </w:r>
      <w:r>
        <w:rPr>
          <w:spacing w:val="-1"/>
        </w:rPr>
        <w:t xml:space="preserve"> </w:t>
      </w:r>
      <w:r>
        <w:t>de</w:t>
      </w:r>
      <w:r>
        <w:rPr>
          <w:spacing w:val="-3"/>
        </w:rPr>
        <w:t xml:space="preserve"> </w:t>
      </w:r>
      <w:r>
        <w:t>días</w:t>
      </w:r>
      <w:r>
        <w:rPr>
          <w:spacing w:val="-1"/>
        </w:rPr>
        <w:t xml:space="preserve"> </w:t>
      </w:r>
      <w:r>
        <w:t>festivos</w:t>
      </w:r>
      <w:r>
        <w:rPr>
          <w:spacing w:val="-1"/>
        </w:rPr>
        <w:t xml:space="preserve"> </w:t>
      </w:r>
      <w:r>
        <w:t>anuales</w:t>
      </w:r>
      <w:r>
        <w:rPr>
          <w:spacing w:val="-4"/>
        </w:rPr>
        <w:t xml:space="preserve"> </w:t>
      </w:r>
      <w:r>
        <w:t>o</w:t>
      </w:r>
      <w:r>
        <w:rPr>
          <w:spacing w:val="-1"/>
        </w:rPr>
        <w:t xml:space="preserve"> </w:t>
      </w:r>
      <w:r>
        <w:t>su</w:t>
      </w:r>
      <w:r>
        <w:rPr>
          <w:spacing w:val="-4"/>
        </w:rPr>
        <w:t xml:space="preserve"> </w:t>
      </w:r>
      <w:r>
        <w:t>equivalencia, con independencia de</w:t>
      </w:r>
      <w:r>
        <w:rPr>
          <w:spacing w:val="29"/>
        </w:rPr>
        <w:t xml:space="preserve"> </w:t>
      </w:r>
      <w:r>
        <w:t>cuál sea el sistema de horarios o jornadas que tengan</w:t>
      </w:r>
      <w:r>
        <w:rPr>
          <w:spacing w:val="30"/>
        </w:rPr>
        <w:t xml:space="preserve"> </w:t>
      </w:r>
      <w:r>
        <w:t>atribuido.</w:t>
      </w:r>
    </w:p>
    <w:p w14:paraId="38B10CBB" w14:textId="77777777" w:rsidR="000D4301" w:rsidRDefault="000D4301">
      <w:pPr>
        <w:pStyle w:val="Textoindependiente"/>
        <w:ind w:left="0"/>
        <w:jc w:val="left"/>
      </w:pPr>
    </w:p>
    <w:p w14:paraId="7B423EFE" w14:textId="77777777" w:rsidR="000D4301" w:rsidRDefault="00000000">
      <w:pPr>
        <w:pStyle w:val="Prrafodelista"/>
        <w:numPr>
          <w:ilvl w:val="0"/>
          <w:numId w:val="36"/>
        </w:numPr>
        <w:tabs>
          <w:tab w:val="left" w:pos="1144"/>
        </w:tabs>
        <w:spacing w:before="1" w:line="247" w:lineRule="auto"/>
        <w:ind w:right="1421" w:firstLine="0"/>
        <w:jc w:val="both"/>
      </w:pPr>
      <w:r>
        <w:t>Las personas trabajadoras podrán solicitar por motivos personales la reducción de su jornada de trabajo con la disminución proporcional de salario entre, al menos, un octavo</w:t>
      </w:r>
      <w:r>
        <w:rPr>
          <w:spacing w:val="40"/>
        </w:rPr>
        <w:t xml:space="preserve"> </w:t>
      </w:r>
      <w:r>
        <w:t>y</w:t>
      </w:r>
      <w:r>
        <w:rPr>
          <w:spacing w:val="-1"/>
        </w:rPr>
        <w:t xml:space="preserve"> </w:t>
      </w:r>
      <w:r>
        <w:t>un máximo</w:t>
      </w:r>
      <w:r>
        <w:rPr>
          <w:spacing w:val="-1"/>
        </w:rPr>
        <w:t xml:space="preserve"> </w:t>
      </w:r>
      <w:r>
        <w:t>de</w:t>
      </w:r>
      <w:r>
        <w:rPr>
          <w:spacing w:val="-3"/>
        </w:rPr>
        <w:t xml:space="preserve"> </w:t>
      </w:r>
      <w:r>
        <w:t>la</w:t>
      </w:r>
      <w:r>
        <w:rPr>
          <w:spacing w:val="-5"/>
        </w:rPr>
        <w:t xml:space="preserve"> </w:t>
      </w:r>
      <w:r>
        <w:t>mitad</w:t>
      </w:r>
      <w:r>
        <w:rPr>
          <w:spacing w:val="-1"/>
        </w:rPr>
        <w:t xml:space="preserve"> </w:t>
      </w:r>
      <w:r>
        <w:t>de</w:t>
      </w:r>
      <w:r>
        <w:rPr>
          <w:spacing w:val="-3"/>
        </w:rPr>
        <w:t xml:space="preserve"> </w:t>
      </w:r>
      <w:r>
        <w:t>su</w:t>
      </w:r>
      <w:r>
        <w:rPr>
          <w:spacing w:val="-1"/>
        </w:rPr>
        <w:t xml:space="preserve"> </w:t>
      </w:r>
      <w:r>
        <w:t>jornada.</w:t>
      </w:r>
      <w:r>
        <w:rPr>
          <w:spacing w:val="-2"/>
        </w:rPr>
        <w:t xml:space="preserve"> </w:t>
      </w:r>
      <w:r>
        <w:t>La concesión de</w:t>
      </w:r>
      <w:r>
        <w:rPr>
          <w:spacing w:val="-3"/>
        </w:rPr>
        <w:t xml:space="preserve"> </w:t>
      </w:r>
      <w:r>
        <w:t>la</w:t>
      </w:r>
      <w:r>
        <w:rPr>
          <w:spacing w:val="-1"/>
        </w:rPr>
        <w:t xml:space="preserve"> </w:t>
      </w:r>
      <w:r>
        <w:t>solicitud</w:t>
      </w:r>
      <w:r>
        <w:rPr>
          <w:spacing w:val="-2"/>
        </w:rPr>
        <w:t xml:space="preserve"> </w:t>
      </w:r>
      <w:r>
        <w:t>se efectuará</w:t>
      </w:r>
      <w:r>
        <w:rPr>
          <w:spacing w:val="-3"/>
        </w:rPr>
        <w:t xml:space="preserve"> </w:t>
      </w:r>
      <w:r>
        <w:t>teniendo en cuenta los motivos y/o circunstancias por los cuales se ha solicitado, así como la organización del trabajo y las necesidades del Área en el que se encuentre adscrita la persona trabajadora.</w:t>
      </w:r>
    </w:p>
    <w:p w14:paraId="3777870B" w14:textId="77777777" w:rsidR="000D4301" w:rsidRDefault="00000000">
      <w:pPr>
        <w:pStyle w:val="Prrafodelista"/>
        <w:numPr>
          <w:ilvl w:val="0"/>
          <w:numId w:val="36"/>
        </w:numPr>
        <w:tabs>
          <w:tab w:val="left" w:pos="1140"/>
        </w:tabs>
        <w:spacing w:before="243"/>
        <w:ind w:left="1140" w:hanging="224"/>
        <w:jc w:val="both"/>
      </w:pPr>
      <w:r>
        <w:t>Con</w:t>
      </w:r>
      <w:r>
        <w:rPr>
          <w:spacing w:val="8"/>
        </w:rPr>
        <w:t xml:space="preserve"> </w:t>
      </w:r>
      <w:r>
        <w:t>carácter</w:t>
      </w:r>
      <w:r>
        <w:rPr>
          <w:spacing w:val="8"/>
        </w:rPr>
        <w:t xml:space="preserve"> </w:t>
      </w:r>
      <w:r>
        <w:t>general,</w:t>
      </w:r>
      <w:r>
        <w:rPr>
          <w:spacing w:val="9"/>
        </w:rPr>
        <w:t xml:space="preserve"> </w:t>
      </w:r>
      <w:r>
        <w:t>la</w:t>
      </w:r>
      <w:r>
        <w:rPr>
          <w:spacing w:val="10"/>
        </w:rPr>
        <w:t xml:space="preserve"> </w:t>
      </w:r>
      <w:r>
        <w:t>jornada</w:t>
      </w:r>
      <w:r>
        <w:rPr>
          <w:spacing w:val="9"/>
        </w:rPr>
        <w:t xml:space="preserve"> </w:t>
      </w:r>
      <w:r>
        <w:t>de</w:t>
      </w:r>
      <w:r>
        <w:rPr>
          <w:spacing w:val="7"/>
        </w:rPr>
        <w:t xml:space="preserve"> </w:t>
      </w:r>
      <w:r>
        <w:t>trabajo</w:t>
      </w:r>
      <w:r>
        <w:rPr>
          <w:spacing w:val="9"/>
        </w:rPr>
        <w:t xml:space="preserve"> </w:t>
      </w:r>
      <w:r>
        <w:t>será</w:t>
      </w:r>
      <w:r>
        <w:rPr>
          <w:spacing w:val="12"/>
        </w:rPr>
        <w:t xml:space="preserve"> </w:t>
      </w:r>
      <w:r>
        <w:t>de</w:t>
      </w:r>
      <w:r>
        <w:rPr>
          <w:spacing w:val="8"/>
        </w:rPr>
        <w:t xml:space="preserve"> </w:t>
      </w:r>
      <w:r>
        <w:t>lunes</w:t>
      </w:r>
      <w:r>
        <w:rPr>
          <w:spacing w:val="9"/>
        </w:rPr>
        <w:t xml:space="preserve"> </w:t>
      </w:r>
      <w:r>
        <w:t>a</w:t>
      </w:r>
      <w:r>
        <w:rPr>
          <w:spacing w:val="8"/>
        </w:rPr>
        <w:t xml:space="preserve"> </w:t>
      </w:r>
      <w:r>
        <w:rPr>
          <w:spacing w:val="-2"/>
        </w:rPr>
        <w:t>viernes.</w:t>
      </w:r>
    </w:p>
    <w:p w14:paraId="7F8472B4" w14:textId="77777777" w:rsidR="000D4301" w:rsidRDefault="000D4301">
      <w:pPr>
        <w:pStyle w:val="Textoindependiente"/>
        <w:spacing w:before="5"/>
        <w:ind w:left="0"/>
        <w:jc w:val="left"/>
      </w:pPr>
    </w:p>
    <w:p w14:paraId="17316F0F" w14:textId="77777777" w:rsidR="000D4301" w:rsidRDefault="00000000">
      <w:pPr>
        <w:pStyle w:val="Textoindependiente"/>
        <w:spacing w:before="1" w:line="244" w:lineRule="auto"/>
        <w:ind w:right="1420"/>
      </w:pPr>
      <w:r>
        <w:t>No obstante, lo anterior, las personas trabajadoras podrán ser requeridas para trabajar los sábados y los domingos, así como, en su caso, prolongaciones de la jornada diaria de lunes a viernes por necesidades del servicio encomendado. En estos casos, con el objeto de respetar el cumplimiento de la jornada en cómputo anual indicada en el apartado primero de</w:t>
      </w:r>
      <w:r>
        <w:rPr>
          <w:spacing w:val="14"/>
        </w:rPr>
        <w:t xml:space="preserve"> </w:t>
      </w:r>
      <w:r>
        <w:t>este artículo</w:t>
      </w:r>
      <w:r>
        <w:rPr>
          <w:spacing w:val="14"/>
        </w:rPr>
        <w:t xml:space="preserve"> </w:t>
      </w:r>
      <w:r>
        <w:t>y los</w:t>
      </w:r>
      <w:r>
        <w:rPr>
          <w:spacing w:val="14"/>
        </w:rPr>
        <w:t xml:space="preserve"> </w:t>
      </w:r>
      <w:r>
        <w:t>descansos</w:t>
      </w:r>
      <w:r>
        <w:rPr>
          <w:spacing w:val="14"/>
        </w:rPr>
        <w:t xml:space="preserve"> </w:t>
      </w:r>
      <w:r>
        <w:t>semanales en</w:t>
      </w:r>
      <w:r>
        <w:rPr>
          <w:spacing w:val="14"/>
        </w:rPr>
        <w:t xml:space="preserve"> </w:t>
      </w:r>
      <w:r>
        <w:t>cómputo</w:t>
      </w:r>
      <w:r>
        <w:rPr>
          <w:spacing w:val="14"/>
        </w:rPr>
        <w:t xml:space="preserve"> </w:t>
      </w:r>
      <w:r>
        <w:t>semanal,</w:t>
      </w:r>
      <w:r>
        <w:rPr>
          <w:spacing w:val="14"/>
        </w:rPr>
        <w:t xml:space="preserve"> </w:t>
      </w:r>
      <w:r>
        <w:t>podrá</w:t>
      </w:r>
      <w:r>
        <w:rPr>
          <w:spacing w:val="14"/>
        </w:rPr>
        <w:t xml:space="preserve"> </w:t>
      </w:r>
      <w:r>
        <w:t xml:space="preserve">acudirse a la distribución irregular de la jornada regulada en el artículo 20 del presente Convenio </w:t>
      </w:r>
      <w:r>
        <w:rPr>
          <w:spacing w:val="-2"/>
        </w:rPr>
        <w:t>Colectivo.</w:t>
      </w:r>
    </w:p>
    <w:p w14:paraId="5E7E5C1A" w14:textId="77777777" w:rsidR="000D4301" w:rsidRDefault="000D4301">
      <w:pPr>
        <w:pStyle w:val="Textoindependiente"/>
        <w:spacing w:before="7"/>
        <w:ind w:left="0"/>
        <w:jc w:val="left"/>
      </w:pPr>
    </w:p>
    <w:p w14:paraId="30A0407E" w14:textId="77777777" w:rsidR="000D4301" w:rsidRDefault="00000000">
      <w:pPr>
        <w:pStyle w:val="Ttulo1"/>
        <w:jc w:val="both"/>
      </w:pPr>
      <w:r>
        <w:t>Artículo</w:t>
      </w:r>
      <w:r>
        <w:rPr>
          <w:spacing w:val="13"/>
        </w:rPr>
        <w:t xml:space="preserve"> </w:t>
      </w:r>
      <w:r>
        <w:t>20.-</w:t>
      </w:r>
      <w:r>
        <w:rPr>
          <w:spacing w:val="14"/>
        </w:rPr>
        <w:t xml:space="preserve"> </w:t>
      </w:r>
      <w:r>
        <w:t>Horario</w:t>
      </w:r>
      <w:r>
        <w:rPr>
          <w:spacing w:val="11"/>
        </w:rPr>
        <w:t xml:space="preserve"> </w:t>
      </w:r>
      <w:r>
        <w:t>flexible</w:t>
      </w:r>
      <w:r>
        <w:rPr>
          <w:spacing w:val="10"/>
        </w:rPr>
        <w:t xml:space="preserve"> </w:t>
      </w:r>
      <w:r>
        <w:t>y</w:t>
      </w:r>
      <w:r>
        <w:rPr>
          <w:spacing w:val="14"/>
        </w:rPr>
        <w:t xml:space="preserve"> </w:t>
      </w:r>
      <w:r>
        <w:t>horarios</w:t>
      </w:r>
      <w:r>
        <w:rPr>
          <w:spacing w:val="11"/>
        </w:rPr>
        <w:t xml:space="preserve"> </w:t>
      </w:r>
      <w:r>
        <w:rPr>
          <w:spacing w:val="-2"/>
        </w:rPr>
        <w:t>especiales</w:t>
      </w:r>
    </w:p>
    <w:p w14:paraId="0ED6DC98" w14:textId="77777777" w:rsidR="000D4301" w:rsidRDefault="000D4301">
      <w:pPr>
        <w:pStyle w:val="Textoindependiente"/>
        <w:ind w:left="0"/>
        <w:jc w:val="left"/>
        <w:rPr>
          <w:b/>
        </w:rPr>
      </w:pPr>
    </w:p>
    <w:p w14:paraId="63D97D3F" w14:textId="77777777" w:rsidR="000D4301" w:rsidRDefault="00000000">
      <w:pPr>
        <w:pStyle w:val="Prrafodelista"/>
        <w:numPr>
          <w:ilvl w:val="0"/>
          <w:numId w:val="35"/>
        </w:numPr>
        <w:tabs>
          <w:tab w:val="left" w:pos="1194"/>
        </w:tabs>
        <w:spacing w:line="247" w:lineRule="auto"/>
        <w:ind w:right="1412" w:firstLine="0"/>
        <w:jc w:val="both"/>
      </w:pPr>
      <w:r>
        <w:t>El establecimiento de horario flexible podrá solicitarse de forma individual. En cualquier caso, la aceptación del horario flexible con carácter individual podrá ser determinada por la Dirección de la Empresa atendiendo a las circunstancias expresadas por la persona</w:t>
      </w:r>
      <w:r>
        <w:rPr>
          <w:spacing w:val="14"/>
        </w:rPr>
        <w:t xml:space="preserve"> </w:t>
      </w:r>
      <w:r>
        <w:t>trabajadora y a la necesaria cobertura del servicio</w:t>
      </w:r>
      <w:r>
        <w:rPr>
          <w:spacing w:val="13"/>
        </w:rPr>
        <w:t xml:space="preserve"> </w:t>
      </w:r>
      <w:r>
        <w:t>a prestar</w:t>
      </w:r>
      <w:r>
        <w:rPr>
          <w:spacing w:val="13"/>
        </w:rPr>
        <w:t xml:space="preserve"> </w:t>
      </w:r>
      <w:r>
        <w:t>por el mismo.</w:t>
      </w:r>
    </w:p>
    <w:p w14:paraId="29A6C569" w14:textId="77777777" w:rsidR="000D4301" w:rsidRDefault="00000000">
      <w:pPr>
        <w:pStyle w:val="Prrafodelista"/>
        <w:numPr>
          <w:ilvl w:val="0"/>
          <w:numId w:val="35"/>
        </w:numPr>
        <w:tabs>
          <w:tab w:val="left" w:pos="1153"/>
        </w:tabs>
        <w:spacing w:before="247" w:line="247" w:lineRule="auto"/>
        <w:ind w:right="1412" w:firstLine="0"/>
        <w:jc w:val="both"/>
      </w:pPr>
      <w:r>
        <w:t>Con el fin de conciliar la vida familiar y laboral, el personal mantendrá el siguiente horario: de lunes a viernes, de 08.00 a 15.30 horas, con carácter general. El personal dispondrá de hasta una hora y media de flexibilidad para la entrada o salida siendo el horario que va desde las 09.00 a las 15.00 horas de obligada presencia. De esta forma, la flexibilidad será, a la entrada, entre las 07.30 horas y las 09.00 horas, y a la salida, entre las 15.00 y las 16.30 horas.</w:t>
      </w:r>
    </w:p>
    <w:p w14:paraId="7DF019B8" w14:textId="77777777" w:rsidR="000D4301" w:rsidRDefault="00000000">
      <w:pPr>
        <w:pStyle w:val="Textoindependiente"/>
        <w:spacing w:before="243" w:line="244" w:lineRule="auto"/>
        <w:ind w:right="1411"/>
      </w:pPr>
      <w:r>
        <w:t>No obstante, lo anterior, cada responsable de departamento dará las instrucciones oportunas</w:t>
      </w:r>
      <w:r>
        <w:rPr>
          <w:spacing w:val="24"/>
        </w:rPr>
        <w:t xml:space="preserve"> </w:t>
      </w:r>
      <w:r>
        <w:t>para</w:t>
      </w:r>
      <w:r>
        <w:rPr>
          <w:spacing w:val="23"/>
        </w:rPr>
        <w:t xml:space="preserve"> </w:t>
      </w:r>
      <w:r>
        <w:t>que</w:t>
      </w:r>
      <w:r>
        <w:rPr>
          <w:spacing w:val="21"/>
        </w:rPr>
        <w:t xml:space="preserve"> </w:t>
      </w:r>
      <w:r>
        <w:t>se</w:t>
      </w:r>
      <w:r>
        <w:rPr>
          <w:spacing w:val="23"/>
        </w:rPr>
        <w:t xml:space="preserve"> </w:t>
      </w:r>
      <w:r>
        <w:t>realicen</w:t>
      </w:r>
      <w:r>
        <w:rPr>
          <w:spacing w:val="19"/>
        </w:rPr>
        <w:t xml:space="preserve"> </w:t>
      </w:r>
      <w:r>
        <w:t>rotaciones</w:t>
      </w:r>
      <w:r>
        <w:rPr>
          <w:spacing w:val="21"/>
        </w:rPr>
        <w:t xml:space="preserve"> </w:t>
      </w:r>
      <w:r>
        <w:t>y</w:t>
      </w:r>
      <w:r>
        <w:rPr>
          <w:spacing w:val="24"/>
        </w:rPr>
        <w:t xml:space="preserve"> </w:t>
      </w:r>
      <w:r>
        <w:t>los</w:t>
      </w:r>
      <w:r>
        <w:rPr>
          <w:spacing w:val="21"/>
        </w:rPr>
        <w:t xml:space="preserve"> </w:t>
      </w:r>
      <w:r>
        <w:t>empleados</w:t>
      </w:r>
      <w:r>
        <w:rPr>
          <w:spacing w:val="21"/>
        </w:rPr>
        <w:t xml:space="preserve"> </w:t>
      </w:r>
      <w:r>
        <w:t>se</w:t>
      </w:r>
      <w:r>
        <w:rPr>
          <w:spacing w:val="21"/>
        </w:rPr>
        <w:t xml:space="preserve"> </w:t>
      </w:r>
      <w:r>
        <w:t>organicen</w:t>
      </w:r>
      <w:r>
        <w:rPr>
          <w:spacing w:val="24"/>
        </w:rPr>
        <w:t xml:space="preserve"> </w:t>
      </w:r>
      <w:r>
        <w:t>para</w:t>
      </w:r>
      <w:r>
        <w:rPr>
          <w:spacing w:val="21"/>
        </w:rPr>
        <w:t xml:space="preserve"> </w:t>
      </w:r>
      <w:r>
        <w:t>garantizar la prestación del servicio público desde las 08.00 hasta las 15.30 horas</w:t>
      </w:r>
    </w:p>
    <w:p w14:paraId="7F179A1B" w14:textId="77777777" w:rsidR="000D4301" w:rsidRDefault="000D4301">
      <w:pPr>
        <w:pStyle w:val="Textoindependiente"/>
        <w:spacing w:before="3"/>
        <w:ind w:left="0"/>
        <w:jc w:val="left"/>
      </w:pPr>
    </w:p>
    <w:p w14:paraId="477FFE29" w14:textId="77777777" w:rsidR="000D4301" w:rsidRDefault="00000000">
      <w:pPr>
        <w:pStyle w:val="Prrafodelista"/>
        <w:numPr>
          <w:ilvl w:val="0"/>
          <w:numId w:val="35"/>
        </w:numPr>
        <w:tabs>
          <w:tab w:val="left" w:pos="1135"/>
        </w:tabs>
        <w:spacing w:line="244" w:lineRule="auto"/>
        <w:ind w:right="1414" w:firstLine="0"/>
        <w:jc w:val="both"/>
      </w:pPr>
      <w:r>
        <w:t xml:space="preserve">Las personas trabajadoras víctimas de violencia de género tendrán derecho, para hacer efectiva su protección o su derecho a la asistencia social integral, a la reordenación del tiempo de trabajo, a través de la adaptación del horario, de la aplicación del horario flexible o de otras formas de ordenación del tiempo de trabajo que se utilicen en la </w:t>
      </w:r>
      <w:r>
        <w:rPr>
          <w:spacing w:val="-2"/>
        </w:rPr>
        <w:t>Empresa.</w:t>
      </w:r>
    </w:p>
    <w:p w14:paraId="14464A95" w14:textId="77777777" w:rsidR="000D4301" w:rsidRDefault="000D4301">
      <w:pPr>
        <w:spacing w:line="244" w:lineRule="auto"/>
        <w:jc w:val="both"/>
        <w:sectPr w:rsidR="000D4301">
          <w:pgSz w:w="12240" w:h="15840"/>
          <w:pgMar w:top="1220" w:right="780" w:bottom="960" w:left="1200" w:header="0" w:footer="778" w:gutter="0"/>
          <w:cols w:space="720"/>
        </w:sectPr>
      </w:pPr>
    </w:p>
    <w:p w14:paraId="67A7E7E1" w14:textId="77777777" w:rsidR="000D4301" w:rsidRDefault="00000000">
      <w:pPr>
        <w:pStyle w:val="Prrafodelista"/>
        <w:numPr>
          <w:ilvl w:val="0"/>
          <w:numId w:val="35"/>
        </w:numPr>
        <w:tabs>
          <w:tab w:val="left" w:pos="1142"/>
        </w:tabs>
        <w:spacing w:before="70" w:line="244" w:lineRule="auto"/>
        <w:ind w:right="1410" w:firstLine="0"/>
        <w:jc w:val="both"/>
      </w:pPr>
      <w:r>
        <w:lastRenderedPageBreak/>
        <w:t>La Empresa se compromete a informar a la Representación Legal de Trabajadores de las autorizaciones de modificación del horario de trabajo derivadas de lo señalado en los apartados 2 y 3 del presente artículo.</w:t>
      </w:r>
    </w:p>
    <w:p w14:paraId="2F7793F5" w14:textId="77777777" w:rsidR="000D4301" w:rsidRDefault="00000000">
      <w:pPr>
        <w:pStyle w:val="Prrafodelista"/>
        <w:numPr>
          <w:ilvl w:val="0"/>
          <w:numId w:val="35"/>
        </w:numPr>
        <w:tabs>
          <w:tab w:val="left" w:pos="1246"/>
        </w:tabs>
        <w:spacing w:before="253" w:line="244" w:lineRule="auto"/>
        <w:ind w:right="1412" w:firstLine="0"/>
        <w:jc w:val="both"/>
      </w:pPr>
      <w:r>
        <w:t>Excepcionalmente, se podrá autorizar con carácter personal y temporal, la modificación del horario fijo en un máximo de dos horas por motivos directamente relacionados con la conciliación de la vida personal, familiar y laboral, y en los casos de familias monoparentales.</w:t>
      </w:r>
      <w:r>
        <w:rPr>
          <w:spacing w:val="40"/>
        </w:rPr>
        <w:t xml:space="preserve"> </w:t>
      </w:r>
      <w:r>
        <w:t>Dicha autorización será solicitada al órgano responsable de Recursos Humanos que analizará la petición y, en su caso, la autorizará.</w:t>
      </w:r>
    </w:p>
    <w:p w14:paraId="1973E317" w14:textId="77777777" w:rsidR="000D4301" w:rsidRDefault="000D4301">
      <w:pPr>
        <w:pStyle w:val="Textoindependiente"/>
        <w:spacing w:before="4"/>
        <w:ind w:left="0"/>
        <w:jc w:val="left"/>
      </w:pPr>
    </w:p>
    <w:p w14:paraId="0DDBAEF8" w14:textId="77777777" w:rsidR="000D4301" w:rsidRDefault="00000000">
      <w:pPr>
        <w:pStyle w:val="Prrafodelista"/>
        <w:numPr>
          <w:ilvl w:val="0"/>
          <w:numId w:val="35"/>
        </w:numPr>
        <w:tabs>
          <w:tab w:val="left" w:pos="1142"/>
        </w:tabs>
        <w:spacing w:line="244" w:lineRule="auto"/>
        <w:ind w:right="1412" w:firstLine="0"/>
        <w:jc w:val="both"/>
      </w:pPr>
      <w:r>
        <w:t>La diferencia negativa, en cómputo anual, entre la jornada reglamentaria de trabajo y</w:t>
      </w:r>
      <w:r>
        <w:rPr>
          <w:spacing w:val="80"/>
        </w:rPr>
        <w:t xml:space="preserve"> </w:t>
      </w:r>
      <w:r>
        <w:t>la efectivamente realizada por el personal, dará lugar, con independencia de la sanción disciplinaria que pudiera ser de aplicación, a la correspondiente reducción de haberes, previa comunicación a la persona trabajadora a efectos de que pueda formular las alegaciones que estime oportunas.</w:t>
      </w:r>
    </w:p>
    <w:p w14:paraId="3FD409C1" w14:textId="77777777" w:rsidR="000D4301" w:rsidRDefault="00000000">
      <w:pPr>
        <w:pStyle w:val="Ttulo1"/>
        <w:spacing w:before="232"/>
        <w:jc w:val="both"/>
      </w:pPr>
      <w:r>
        <w:t>Artículo</w:t>
      </w:r>
      <w:r>
        <w:rPr>
          <w:spacing w:val="13"/>
        </w:rPr>
        <w:t xml:space="preserve"> </w:t>
      </w:r>
      <w:r>
        <w:t>21.-</w:t>
      </w:r>
      <w:r>
        <w:rPr>
          <w:spacing w:val="13"/>
        </w:rPr>
        <w:t xml:space="preserve"> </w:t>
      </w:r>
      <w:r>
        <w:t>Control</w:t>
      </w:r>
      <w:r>
        <w:rPr>
          <w:spacing w:val="11"/>
        </w:rPr>
        <w:t xml:space="preserve"> </w:t>
      </w:r>
      <w:r>
        <w:t>de</w:t>
      </w:r>
      <w:r>
        <w:rPr>
          <w:spacing w:val="14"/>
        </w:rPr>
        <w:t xml:space="preserve"> </w:t>
      </w:r>
      <w:r>
        <w:t>cumplimiento</w:t>
      </w:r>
      <w:r>
        <w:rPr>
          <w:spacing w:val="11"/>
        </w:rPr>
        <w:t xml:space="preserve"> </w:t>
      </w:r>
      <w:r>
        <w:t>de</w:t>
      </w:r>
      <w:r>
        <w:rPr>
          <w:spacing w:val="12"/>
        </w:rPr>
        <w:t xml:space="preserve"> </w:t>
      </w:r>
      <w:r>
        <w:rPr>
          <w:spacing w:val="-2"/>
        </w:rPr>
        <w:t>horario</w:t>
      </w:r>
    </w:p>
    <w:p w14:paraId="44870AA7" w14:textId="77777777" w:rsidR="000D4301" w:rsidRDefault="00000000">
      <w:pPr>
        <w:pStyle w:val="Prrafodelista"/>
        <w:numPr>
          <w:ilvl w:val="0"/>
          <w:numId w:val="34"/>
        </w:numPr>
        <w:tabs>
          <w:tab w:val="left" w:pos="1187"/>
        </w:tabs>
        <w:spacing w:before="251" w:line="244" w:lineRule="auto"/>
        <w:ind w:right="1421" w:firstLine="0"/>
        <w:jc w:val="both"/>
      </w:pPr>
      <w:r>
        <w:t>Todo el personal que preste sus servicios en TURISMO DE TENERIFE tendrá obligación de registrar su entrada y salida del centro de trabajo, así como cualquier ausencia durante la jornada de trabajo, de conformidad con el sistema de control de presencia establecido.</w:t>
      </w:r>
    </w:p>
    <w:p w14:paraId="0BB084D5" w14:textId="77777777" w:rsidR="000D4301" w:rsidRDefault="00000000">
      <w:pPr>
        <w:pStyle w:val="Textoindependiente"/>
        <w:spacing w:before="249" w:line="244" w:lineRule="auto"/>
        <w:ind w:right="1422"/>
      </w:pPr>
      <w:r>
        <w:t>El sistema de control de cumplimiento de horario podrá adaptarse a las características y naturaleza de cada área, y tendrá como objeto la regulación de las directrices para el cumplimiento del horario flexible y control presencial.</w:t>
      </w:r>
    </w:p>
    <w:p w14:paraId="0DE4A2E5" w14:textId="77777777" w:rsidR="000D4301" w:rsidRDefault="00000000">
      <w:pPr>
        <w:pStyle w:val="Textoindependiente"/>
        <w:spacing w:before="249" w:line="244" w:lineRule="auto"/>
        <w:ind w:right="1424"/>
      </w:pPr>
      <w:r>
        <w:t xml:space="preserve">Todas las personas trabajadoras tendrán acceso al conocimiento de sus fichajes </w:t>
      </w:r>
      <w:r>
        <w:rPr>
          <w:spacing w:val="-2"/>
        </w:rPr>
        <w:t>individuales.</w:t>
      </w:r>
    </w:p>
    <w:p w14:paraId="1749D18F" w14:textId="77777777" w:rsidR="000D4301" w:rsidRDefault="00000000">
      <w:pPr>
        <w:pStyle w:val="Prrafodelista"/>
        <w:numPr>
          <w:ilvl w:val="0"/>
          <w:numId w:val="34"/>
        </w:numPr>
        <w:tabs>
          <w:tab w:val="left" w:pos="1180"/>
        </w:tabs>
        <w:spacing w:before="252" w:line="244" w:lineRule="auto"/>
        <w:ind w:right="1415" w:firstLine="0"/>
        <w:jc w:val="both"/>
      </w:pPr>
      <w:r>
        <w:t>Las ausencias, faltas de puntualidad y de permanencia serán comunicadas por el personal laboral a las personas que ocupen puestos jerárquicamente superiores y se justificarán pertinentemente, con un máximo de una hora de demora sobre la de incorporación al trabajo.</w:t>
      </w:r>
    </w:p>
    <w:p w14:paraId="05F90E6E" w14:textId="77777777" w:rsidR="000D4301" w:rsidRDefault="000D4301">
      <w:pPr>
        <w:pStyle w:val="Textoindependiente"/>
        <w:spacing w:before="1"/>
        <w:ind w:left="0"/>
        <w:jc w:val="left"/>
      </w:pPr>
    </w:p>
    <w:p w14:paraId="3EAB3D45" w14:textId="77777777" w:rsidR="000D4301" w:rsidRDefault="00000000">
      <w:pPr>
        <w:pStyle w:val="Textoindependiente"/>
        <w:spacing w:line="244" w:lineRule="auto"/>
        <w:ind w:right="1413"/>
      </w:pPr>
      <w:r>
        <w:t>En los casos de incapacidad sobrevenida durante la jornada de trabajo, la persona trabajadora deberá dirigirse igualmente a su responsable directo sin perjuicio de que, en supuestos de urgencia, se acuda sin mayor dilación a los centros médicos de urgencia correspondientes, procediendo a la comunicación posterior.</w:t>
      </w:r>
    </w:p>
    <w:p w14:paraId="4A5A5975" w14:textId="77777777" w:rsidR="000D4301" w:rsidRDefault="000D4301">
      <w:pPr>
        <w:pStyle w:val="Textoindependiente"/>
        <w:spacing w:before="3"/>
        <w:ind w:left="0"/>
        <w:jc w:val="left"/>
      </w:pPr>
    </w:p>
    <w:p w14:paraId="0726ABBC" w14:textId="77777777" w:rsidR="000D4301" w:rsidRDefault="00000000">
      <w:pPr>
        <w:pStyle w:val="Textoindependiente"/>
        <w:spacing w:line="244" w:lineRule="auto"/>
        <w:ind w:right="1414"/>
      </w:pPr>
      <w:r>
        <w:t>La Dirección de cada área deberá comunicar dichas incidencias al Departamento de Recursos Humanos, en los plazos y de conformidad con los procedimientos internos establecidos a tal efecto.</w:t>
      </w:r>
    </w:p>
    <w:p w14:paraId="7196F0AF" w14:textId="77777777" w:rsidR="000D4301" w:rsidRDefault="000D4301">
      <w:pPr>
        <w:pStyle w:val="Textoindependiente"/>
        <w:ind w:left="0"/>
        <w:jc w:val="left"/>
      </w:pPr>
    </w:p>
    <w:p w14:paraId="469C5BEA" w14:textId="77777777" w:rsidR="000D4301" w:rsidRDefault="00000000">
      <w:pPr>
        <w:pStyle w:val="Prrafodelista"/>
        <w:numPr>
          <w:ilvl w:val="0"/>
          <w:numId w:val="34"/>
        </w:numPr>
        <w:tabs>
          <w:tab w:val="left" w:pos="1317"/>
        </w:tabs>
        <w:spacing w:before="1" w:line="247" w:lineRule="auto"/>
        <w:ind w:right="1412" w:firstLine="0"/>
        <w:jc w:val="both"/>
      </w:pPr>
      <w:r>
        <w:t>Las</w:t>
      </w:r>
      <w:r>
        <w:rPr>
          <w:spacing w:val="40"/>
        </w:rPr>
        <w:t xml:space="preserve"> </w:t>
      </w:r>
      <w:r>
        <w:t>faltas</w:t>
      </w:r>
      <w:r>
        <w:rPr>
          <w:spacing w:val="40"/>
        </w:rPr>
        <w:t xml:space="preserve"> </w:t>
      </w:r>
      <w:r>
        <w:t>de</w:t>
      </w:r>
      <w:r>
        <w:rPr>
          <w:spacing w:val="40"/>
        </w:rPr>
        <w:t xml:space="preserve"> </w:t>
      </w:r>
      <w:r>
        <w:t>asistencia</w:t>
      </w:r>
      <w:r>
        <w:rPr>
          <w:spacing w:val="40"/>
        </w:rPr>
        <w:t xml:space="preserve"> </w:t>
      </w:r>
      <w:r>
        <w:t>al</w:t>
      </w:r>
      <w:r>
        <w:rPr>
          <w:spacing w:val="40"/>
        </w:rPr>
        <w:t xml:space="preserve"> </w:t>
      </w:r>
      <w:r>
        <w:t>trabajo</w:t>
      </w:r>
      <w:r>
        <w:rPr>
          <w:spacing w:val="40"/>
        </w:rPr>
        <w:t xml:space="preserve"> </w:t>
      </w:r>
      <w:r>
        <w:t>(ausencias,</w:t>
      </w:r>
      <w:r>
        <w:rPr>
          <w:spacing w:val="40"/>
        </w:rPr>
        <w:t xml:space="preserve"> </w:t>
      </w:r>
      <w:r>
        <w:t>faltas</w:t>
      </w:r>
      <w:r>
        <w:rPr>
          <w:spacing w:val="40"/>
        </w:rPr>
        <w:t xml:space="preserve"> </w:t>
      </w:r>
      <w:r>
        <w:t>de</w:t>
      </w:r>
      <w:r>
        <w:rPr>
          <w:spacing w:val="40"/>
        </w:rPr>
        <w:t xml:space="preserve"> </w:t>
      </w:r>
      <w:r>
        <w:t>puntualidad</w:t>
      </w:r>
      <w:r>
        <w:rPr>
          <w:spacing w:val="40"/>
        </w:rPr>
        <w:t xml:space="preserve"> </w:t>
      </w:r>
      <w:r>
        <w:t>y permanencia) deberán ser justificadas en el plazo máximo de tres días. En aquellos casos en que la justificación no sea considerada suficiente por la Dirección de la Empresa, la persona trabajadora podrá presentar un escrito de alegaciones ante el Departamento de Recursos Humanos en el plazo improrrogable de tres días. De no mediar justificación o alegación, o no ser éstas consideradas bastantes se</w:t>
      </w:r>
      <w:r>
        <w:rPr>
          <w:spacing w:val="19"/>
        </w:rPr>
        <w:t xml:space="preserve"> </w:t>
      </w:r>
      <w:r>
        <w:t>aplicarán las sanciones disciplinarias</w:t>
      </w:r>
    </w:p>
    <w:p w14:paraId="777F0109" w14:textId="77777777" w:rsidR="000D4301" w:rsidRDefault="000D4301">
      <w:pPr>
        <w:spacing w:line="247" w:lineRule="auto"/>
        <w:jc w:val="both"/>
        <w:sectPr w:rsidR="000D4301">
          <w:pgSz w:w="12240" w:h="15840"/>
          <w:pgMar w:top="1220" w:right="780" w:bottom="960" w:left="1200" w:header="0" w:footer="778" w:gutter="0"/>
          <w:cols w:space="720"/>
        </w:sectPr>
      </w:pPr>
    </w:p>
    <w:p w14:paraId="5E57BF16" w14:textId="77777777" w:rsidR="000D4301" w:rsidRDefault="00000000">
      <w:pPr>
        <w:pStyle w:val="Textoindependiente"/>
        <w:spacing w:before="70" w:line="247" w:lineRule="auto"/>
        <w:ind w:right="1412"/>
      </w:pPr>
      <w:r>
        <w:lastRenderedPageBreak/>
        <w:t>previstas en el presente Convenio, de acuerdo con lo previsto en el artículo 54 del</w:t>
      </w:r>
      <w:r>
        <w:rPr>
          <w:spacing w:val="40"/>
        </w:rPr>
        <w:t xml:space="preserve"> </w:t>
      </w:r>
      <w:r>
        <w:t>Estatuto de los Trabajadores, sin perjuicio de la deducción automática del salario, en la proporción que corresponda. Desde el momento en que la Dirección de la Empresa considera injustificada la ausencia y lo notifica al interesado, se entiende suspendido el plazo de prescripción de la eventual falta a imponer, reanudándose el plazo al día siguiente al que la persona trabajadora presente sus alegaciones al Departamento de Recursos Humanos o cuando finalizan los tres días que fija el procedimiento sin que hayan presentado alegaciones.</w:t>
      </w:r>
    </w:p>
    <w:p w14:paraId="674AA2E7" w14:textId="77777777" w:rsidR="000D4301" w:rsidRDefault="00000000">
      <w:pPr>
        <w:pStyle w:val="Prrafodelista"/>
        <w:numPr>
          <w:ilvl w:val="0"/>
          <w:numId w:val="34"/>
        </w:numPr>
        <w:tabs>
          <w:tab w:val="left" w:pos="1243"/>
        </w:tabs>
        <w:spacing w:before="238" w:line="247" w:lineRule="auto"/>
        <w:ind w:right="1414" w:firstLine="0"/>
        <w:jc w:val="both"/>
      </w:pPr>
      <w:r>
        <w:t>En los supuestos de incapacidad temporal se procederá según corresponde reglamentariamente,</w:t>
      </w:r>
      <w:r>
        <w:rPr>
          <w:spacing w:val="25"/>
        </w:rPr>
        <w:t xml:space="preserve"> </w:t>
      </w:r>
      <w:r>
        <w:t>entregando</w:t>
      </w:r>
      <w:r>
        <w:rPr>
          <w:spacing w:val="21"/>
        </w:rPr>
        <w:t xml:space="preserve"> </w:t>
      </w:r>
      <w:r>
        <w:t>la</w:t>
      </w:r>
      <w:r>
        <w:rPr>
          <w:spacing w:val="20"/>
        </w:rPr>
        <w:t xml:space="preserve"> </w:t>
      </w:r>
      <w:r>
        <w:t>persona</w:t>
      </w:r>
      <w:r>
        <w:rPr>
          <w:spacing w:val="24"/>
        </w:rPr>
        <w:t xml:space="preserve"> </w:t>
      </w:r>
      <w:r>
        <w:t>trabajadora</w:t>
      </w:r>
      <w:r>
        <w:rPr>
          <w:spacing w:val="20"/>
        </w:rPr>
        <w:t xml:space="preserve"> </w:t>
      </w:r>
      <w:r>
        <w:t>los</w:t>
      </w:r>
      <w:r>
        <w:rPr>
          <w:spacing w:val="21"/>
        </w:rPr>
        <w:t xml:space="preserve"> </w:t>
      </w:r>
      <w:r>
        <w:t>partes</w:t>
      </w:r>
      <w:r>
        <w:rPr>
          <w:spacing w:val="21"/>
        </w:rPr>
        <w:t xml:space="preserve"> </w:t>
      </w:r>
      <w:r>
        <w:t>de</w:t>
      </w:r>
      <w:r>
        <w:rPr>
          <w:spacing w:val="20"/>
        </w:rPr>
        <w:t xml:space="preserve"> </w:t>
      </w:r>
      <w:r>
        <w:t>baja,</w:t>
      </w:r>
      <w:r>
        <w:rPr>
          <w:spacing w:val="21"/>
        </w:rPr>
        <w:t xml:space="preserve"> </w:t>
      </w:r>
      <w:r>
        <w:t>confirmación y alta en los plazos establecidos legalmente en el Departamento de Recursos Humanos.</w:t>
      </w:r>
    </w:p>
    <w:p w14:paraId="3558780C" w14:textId="77777777" w:rsidR="000D4301" w:rsidRDefault="00000000">
      <w:pPr>
        <w:pStyle w:val="Prrafodelista"/>
        <w:numPr>
          <w:ilvl w:val="0"/>
          <w:numId w:val="34"/>
        </w:numPr>
        <w:tabs>
          <w:tab w:val="left" w:pos="1142"/>
        </w:tabs>
        <w:spacing w:before="248" w:line="244" w:lineRule="auto"/>
        <w:ind w:right="1414" w:firstLine="0"/>
        <w:jc w:val="both"/>
      </w:pPr>
      <w:r>
        <w:t>La distribución irregular de la jornada obedece a necesidades del área programadas o extraordinarias que impliquen prolongación de jornada, siempre y cuando se produzcan</w:t>
      </w:r>
      <w:r>
        <w:rPr>
          <w:spacing w:val="40"/>
        </w:rPr>
        <w:t xml:space="preserve"> </w:t>
      </w:r>
      <w:r>
        <w:t>de forma puntual y excepcional. Este exceso de jornada no implica una superación de la jornada ordinaria, o sea que se puede realizar una jornada inferior en otro período, que deberá ser autorizada por parte de la dirección de la empresa.</w:t>
      </w:r>
    </w:p>
    <w:p w14:paraId="1E022F11" w14:textId="77777777" w:rsidR="000D4301" w:rsidRDefault="000D4301">
      <w:pPr>
        <w:pStyle w:val="Textoindependiente"/>
        <w:spacing w:before="5"/>
        <w:ind w:left="0"/>
        <w:jc w:val="left"/>
      </w:pPr>
    </w:p>
    <w:p w14:paraId="54D45652" w14:textId="77777777" w:rsidR="000D4301" w:rsidRDefault="00000000">
      <w:pPr>
        <w:pStyle w:val="Prrafodelista"/>
        <w:numPr>
          <w:ilvl w:val="0"/>
          <w:numId w:val="34"/>
        </w:numPr>
        <w:tabs>
          <w:tab w:val="left" w:pos="1147"/>
        </w:tabs>
        <w:spacing w:line="247" w:lineRule="auto"/>
        <w:ind w:right="1413" w:firstLine="0"/>
        <w:jc w:val="both"/>
      </w:pPr>
      <w:r>
        <w:t>Como consecuencia de</w:t>
      </w:r>
      <w:r>
        <w:rPr>
          <w:spacing w:val="19"/>
        </w:rPr>
        <w:t xml:space="preserve"> </w:t>
      </w:r>
      <w:r>
        <w:t>la aplicación</w:t>
      </w:r>
      <w:r>
        <w:rPr>
          <w:spacing w:val="20"/>
        </w:rPr>
        <w:t xml:space="preserve"> </w:t>
      </w:r>
      <w:r>
        <w:t>del registro</w:t>
      </w:r>
      <w:r>
        <w:rPr>
          <w:spacing w:val="20"/>
        </w:rPr>
        <w:t xml:space="preserve"> </w:t>
      </w:r>
      <w:r>
        <w:t>de entrada</w:t>
      </w:r>
      <w:r>
        <w:rPr>
          <w:spacing w:val="19"/>
        </w:rPr>
        <w:t xml:space="preserve"> </w:t>
      </w:r>
      <w:r>
        <w:t>y salida al trabajo al que</w:t>
      </w:r>
      <w:r>
        <w:rPr>
          <w:spacing w:val="40"/>
        </w:rPr>
        <w:t xml:space="preserve"> </w:t>
      </w:r>
      <w:r>
        <w:t>se refiere el apartado primero del presente artículo y la existencia de horario de presencia obligada y franja de horario flexible, cuando una persona trabajadora por razón de servicio y previa autorización de su superior, preste servicios durante más o menos</w:t>
      </w:r>
      <w:r>
        <w:rPr>
          <w:spacing w:val="40"/>
        </w:rPr>
        <w:t xml:space="preserve"> </w:t>
      </w:r>
      <w:r>
        <w:t>tiempo</w:t>
      </w:r>
      <w:r>
        <w:rPr>
          <w:spacing w:val="21"/>
        </w:rPr>
        <w:t xml:space="preserve"> </w:t>
      </w:r>
      <w:r>
        <w:t>del</w:t>
      </w:r>
      <w:r>
        <w:rPr>
          <w:spacing w:val="27"/>
        </w:rPr>
        <w:t xml:space="preserve"> </w:t>
      </w:r>
      <w:r>
        <w:t>que</w:t>
      </w:r>
      <w:r>
        <w:rPr>
          <w:spacing w:val="21"/>
        </w:rPr>
        <w:t xml:space="preserve"> </w:t>
      </w:r>
      <w:r>
        <w:t>corresponda</w:t>
      </w:r>
      <w:r>
        <w:rPr>
          <w:spacing w:val="20"/>
        </w:rPr>
        <w:t xml:space="preserve"> </w:t>
      </w:r>
      <w:r>
        <w:t>al</w:t>
      </w:r>
      <w:r>
        <w:rPr>
          <w:spacing w:val="23"/>
        </w:rPr>
        <w:t xml:space="preserve"> </w:t>
      </w:r>
      <w:r>
        <w:t>horario</w:t>
      </w:r>
      <w:r>
        <w:rPr>
          <w:spacing w:val="23"/>
        </w:rPr>
        <w:t xml:space="preserve"> </w:t>
      </w:r>
      <w:r>
        <w:t>de</w:t>
      </w:r>
      <w:r>
        <w:rPr>
          <w:spacing w:val="23"/>
        </w:rPr>
        <w:t xml:space="preserve"> </w:t>
      </w:r>
      <w:r>
        <w:t>trabajo,</w:t>
      </w:r>
      <w:r>
        <w:rPr>
          <w:spacing w:val="25"/>
        </w:rPr>
        <w:t xml:space="preserve"> </w:t>
      </w:r>
      <w:r>
        <w:t>dichas</w:t>
      </w:r>
      <w:r>
        <w:rPr>
          <w:spacing w:val="25"/>
        </w:rPr>
        <w:t xml:space="preserve"> </w:t>
      </w:r>
      <w:r>
        <w:t>horas</w:t>
      </w:r>
      <w:r>
        <w:rPr>
          <w:spacing w:val="23"/>
        </w:rPr>
        <w:t xml:space="preserve"> </w:t>
      </w:r>
      <w:r>
        <w:t>quedarán</w:t>
      </w:r>
      <w:r>
        <w:rPr>
          <w:spacing w:val="25"/>
        </w:rPr>
        <w:t xml:space="preserve"> </w:t>
      </w:r>
      <w:r>
        <w:t>registradas</w:t>
      </w:r>
      <w:r>
        <w:rPr>
          <w:spacing w:val="23"/>
        </w:rPr>
        <w:t xml:space="preserve"> </w:t>
      </w:r>
      <w:r>
        <w:t xml:space="preserve">en el sistema. Procederá a la compensación del exceso o reducción, previa autorización por parte de la dirección de la empresa y en la forma que se respete las necesidades del </w:t>
      </w:r>
      <w:r>
        <w:rPr>
          <w:spacing w:val="-2"/>
        </w:rPr>
        <w:t>servicio.</w:t>
      </w:r>
    </w:p>
    <w:p w14:paraId="71007C00" w14:textId="77777777" w:rsidR="000D4301" w:rsidRDefault="00000000">
      <w:pPr>
        <w:pStyle w:val="Prrafodelista"/>
        <w:numPr>
          <w:ilvl w:val="0"/>
          <w:numId w:val="34"/>
        </w:numPr>
        <w:tabs>
          <w:tab w:val="left" w:pos="1140"/>
        </w:tabs>
        <w:spacing w:before="227" w:line="247" w:lineRule="auto"/>
        <w:ind w:right="1357" w:firstLine="0"/>
        <w:jc w:val="both"/>
      </w:pPr>
      <w:r>
        <w:t>Cuando por necesidades del servicio, de lunes a domingo, se realice un exceso de jornada (debidamente autorizado), éste, se compensará en tiempo de descanso como si de una distribución irregular de la jornada se tratase.</w:t>
      </w:r>
    </w:p>
    <w:p w14:paraId="3AA201A3" w14:textId="77777777" w:rsidR="000D4301" w:rsidRDefault="00000000">
      <w:pPr>
        <w:pStyle w:val="Textoindependiente"/>
        <w:spacing w:before="247" w:line="244" w:lineRule="auto"/>
        <w:ind w:right="1414"/>
      </w:pPr>
      <w:r>
        <w:t>A tal efecto implica una adaptación puntual de la distribución horaria motivada por necesidades ineludibles del servicio público encomendado, siempre que no se cumplan</w:t>
      </w:r>
      <w:r>
        <w:rPr>
          <w:spacing w:val="40"/>
        </w:rPr>
        <w:t xml:space="preserve"> </w:t>
      </w:r>
      <w:r>
        <w:t>las características y/o requisitos y/o autorización para que proceda la compensación prevista en el artículo siguiente, debiendo dicha compensación ser solicitada con anterioridad a su uso, teniendo en cuenta que:</w:t>
      </w:r>
    </w:p>
    <w:p w14:paraId="7425AAF2" w14:textId="77777777" w:rsidR="000D4301" w:rsidRDefault="000D4301">
      <w:pPr>
        <w:pStyle w:val="Textoindependiente"/>
        <w:spacing w:before="3"/>
        <w:ind w:left="0"/>
        <w:jc w:val="left"/>
      </w:pPr>
    </w:p>
    <w:p w14:paraId="641BF2DC" w14:textId="77777777" w:rsidR="000D4301" w:rsidRDefault="00000000">
      <w:pPr>
        <w:pStyle w:val="Textoindependiente"/>
        <w:spacing w:line="244" w:lineRule="auto"/>
        <w:ind w:right="1414"/>
      </w:pPr>
      <w:r>
        <w:t>La distribución irregular de la jornada no implica una continuidad en el tiempo, ni cambios de horario con carácter permanente, de tal manera que en caso de que se produzcan situaciones de modificaciones permanentes se procederá a solicitar el</w:t>
      </w:r>
      <w:r>
        <w:rPr>
          <w:spacing w:val="80"/>
        </w:rPr>
        <w:t xml:space="preserve"> </w:t>
      </w:r>
      <w:r>
        <w:t>oportuno informe a efectos de valorar la necesidad de</w:t>
      </w:r>
      <w:r>
        <w:rPr>
          <w:spacing w:val="-4"/>
        </w:rPr>
        <w:t xml:space="preserve"> </w:t>
      </w:r>
      <w:r>
        <w:t>modificación a un horario</w:t>
      </w:r>
      <w:r>
        <w:rPr>
          <w:spacing w:val="-3"/>
        </w:rPr>
        <w:t xml:space="preserve"> </w:t>
      </w:r>
      <w:r>
        <w:t>especial, con la correspondiente modificación de la RPT, previa negociación.</w:t>
      </w:r>
    </w:p>
    <w:p w14:paraId="1F40BFF6" w14:textId="77777777" w:rsidR="000D4301" w:rsidRDefault="000D4301">
      <w:pPr>
        <w:pStyle w:val="Textoindependiente"/>
        <w:spacing w:before="5"/>
        <w:ind w:left="0"/>
        <w:jc w:val="left"/>
      </w:pPr>
    </w:p>
    <w:p w14:paraId="1210F246" w14:textId="77777777" w:rsidR="000D4301" w:rsidRDefault="00000000">
      <w:pPr>
        <w:pStyle w:val="Textoindependiente"/>
        <w:spacing w:line="244" w:lineRule="auto"/>
        <w:ind w:right="1416"/>
      </w:pPr>
      <w:r>
        <w:t>La distribución irregular en ningún caso afectará al régimen retributivo derivado de turnos, dado su carácter excepcional y puntual, nunca permanente, acordándose</w:t>
      </w:r>
      <w:r>
        <w:rPr>
          <w:spacing w:val="40"/>
        </w:rPr>
        <w:t xml:space="preserve"> </w:t>
      </w:r>
      <w:r>
        <w:t>establecer un límite máximo anual en todo caso inferior a 160 horas.</w:t>
      </w:r>
    </w:p>
    <w:p w14:paraId="2F2B19DC" w14:textId="77777777" w:rsidR="000D4301" w:rsidRDefault="000D4301">
      <w:pPr>
        <w:pStyle w:val="Textoindependiente"/>
        <w:ind w:left="0"/>
        <w:jc w:val="left"/>
      </w:pPr>
    </w:p>
    <w:p w14:paraId="238BC9C4" w14:textId="77777777" w:rsidR="000D4301" w:rsidRDefault="00000000">
      <w:pPr>
        <w:pStyle w:val="Textoindependiente"/>
        <w:spacing w:line="247" w:lineRule="auto"/>
        <w:ind w:right="1416"/>
      </w:pPr>
      <w:r>
        <w:t>La compensación de los excesos de jornada por distribución irregular se llevará a efecto dentro del trimestre natural siguiente a su realización, en el mismo número de horas.</w:t>
      </w:r>
    </w:p>
    <w:p w14:paraId="44C82A90" w14:textId="77777777" w:rsidR="000D4301" w:rsidRDefault="000D4301">
      <w:pPr>
        <w:spacing w:line="247" w:lineRule="auto"/>
        <w:sectPr w:rsidR="000D4301">
          <w:pgSz w:w="12240" w:h="15840"/>
          <w:pgMar w:top="1220" w:right="780" w:bottom="960" w:left="1200" w:header="0" w:footer="778" w:gutter="0"/>
          <w:cols w:space="720"/>
        </w:sectPr>
      </w:pPr>
    </w:p>
    <w:p w14:paraId="4E159F4B" w14:textId="77777777" w:rsidR="000D4301" w:rsidRDefault="000D4301">
      <w:pPr>
        <w:pStyle w:val="Textoindependiente"/>
        <w:spacing w:before="234"/>
        <w:ind w:left="0"/>
        <w:jc w:val="left"/>
      </w:pPr>
    </w:p>
    <w:p w14:paraId="2E8CD6F1" w14:textId="77777777" w:rsidR="000D4301" w:rsidRDefault="00000000">
      <w:pPr>
        <w:pStyle w:val="Ttulo1"/>
      </w:pPr>
      <w:r>
        <w:t>Artículo</w:t>
      </w:r>
      <w:r>
        <w:rPr>
          <w:spacing w:val="13"/>
        </w:rPr>
        <w:t xml:space="preserve"> </w:t>
      </w:r>
      <w:r>
        <w:t>22.-</w:t>
      </w:r>
      <w:r>
        <w:rPr>
          <w:spacing w:val="14"/>
        </w:rPr>
        <w:t xml:space="preserve"> </w:t>
      </w:r>
      <w:r>
        <w:t>Descanso</w:t>
      </w:r>
      <w:r>
        <w:rPr>
          <w:spacing w:val="11"/>
        </w:rPr>
        <w:t xml:space="preserve"> </w:t>
      </w:r>
      <w:r>
        <w:t>diario</w:t>
      </w:r>
      <w:r>
        <w:rPr>
          <w:spacing w:val="14"/>
        </w:rPr>
        <w:t xml:space="preserve"> </w:t>
      </w:r>
      <w:r>
        <w:t>y</w:t>
      </w:r>
      <w:r>
        <w:rPr>
          <w:spacing w:val="9"/>
        </w:rPr>
        <w:t xml:space="preserve"> </w:t>
      </w:r>
      <w:r>
        <w:t>descanso</w:t>
      </w:r>
      <w:r>
        <w:rPr>
          <w:spacing w:val="14"/>
        </w:rPr>
        <w:t xml:space="preserve"> </w:t>
      </w:r>
      <w:r>
        <w:rPr>
          <w:spacing w:val="-2"/>
        </w:rPr>
        <w:t>semanal</w:t>
      </w:r>
    </w:p>
    <w:p w14:paraId="6C1E9518" w14:textId="77777777" w:rsidR="000D4301" w:rsidRDefault="00000000">
      <w:pPr>
        <w:pStyle w:val="Textoindependiente"/>
        <w:spacing w:before="232" w:line="244" w:lineRule="auto"/>
        <w:ind w:right="1352"/>
      </w:pPr>
      <w:r>
        <w:t>Todas las personas trabajadoras tendrán derecho a un descanso semanal mínimo ininterrumpido de dos (2) días naturales.</w:t>
      </w:r>
    </w:p>
    <w:p w14:paraId="6C4AA6BD" w14:textId="77777777" w:rsidR="000D4301" w:rsidRDefault="00000000">
      <w:pPr>
        <w:pStyle w:val="Textoindependiente"/>
        <w:spacing w:before="228" w:line="247" w:lineRule="auto"/>
        <w:ind w:right="1356"/>
      </w:pPr>
      <w:r>
        <w:t>Además, la Empresa debe garantizar los tiempos de descanso entre jornadas de trabajo, que serán de un mínimo de 12 horas.</w:t>
      </w:r>
    </w:p>
    <w:p w14:paraId="06EB8598" w14:textId="77777777" w:rsidR="000D4301" w:rsidRDefault="00000000">
      <w:pPr>
        <w:pStyle w:val="Ttulo1"/>
        <w:spacing w:before="225"/>
      </w:pPr>
      <w:r>
        <w:t>Artículo</w:t>
      </w:r>
      <w:r>
        <w:rPr>
          <w:spacing w:val="12"/>
        </w:rPr>
        <w:t xml:space="preserve"> </w:t>
      </w:r>
      <w:r>
        <w:t>23.-</w:t>
      </w:r>
      <w:r>
        <w:rPr>
          <w:spacing w:val="12"/>
        </w:rPr>
        <w:t xml:space="preserve"> </w:t>
      </w:r>
      <w:r>
        <w:rPr>
          <w:spacing w:val="-2"/>
        </w:rPr>
        <w:t>Teletrabajo</w:t>
      </w:r>
    </w:p>
    <w:p w14:paraId="1470BF1C" w14:textId="77777777" w:rsidR="000D4301" w:rsidRDefault="00000000">
      <w:pPr>
        <w:pStyle w:val="Textoindependiente"/>
        <w:spacing w:before="232" w:line="247" w:lineRule="auto"/>
        <w:ind w:right="1351"/>
      </w:pPr>
      <w:r>
        <w:t>La implantación del teletrabajo se adaptará a lo dispuesto en el Real Decreto-ley 28/2020, de 22 de septiembre, de trabajo a distancia, así como lo que determine el Cabildo de Tenerife en el Reglamento de</w:t>
      </w:r>
      <w:r>
        <w:rPr>
          <w:spacing w:val="-1"/>
        </w:rPr>
        <w:t xml:space="preserve"> </w:t>
      </w:r>
      <w:r>
        <w:t xml:space="preserve">teletrabajo aprobado </w:t>
      </w:r>
      <w:r>
        <w:rPr>
          <w:strike/>
        </w:rPr>
        <w:t>en Enero de</w:t>
      </w:r>
      <w:r>
        <w:rPr>
          <w:strike/>
          <w:spacing w:val="-1"/>
        </w:rPr>
        <w:t xml:space="preserve"> </w:t>
      </w:r>
      <w:r>
        <w:rPr>
          <w:strike/>
        </w:rPr>
        <w:t>2022</w:t>
      </w:r>
      <w:r>
        <w:t xml:space="preserve"> o el que lo sustituya, que contiene los criterios generales</w:t>
      </w:r>
      <w:r>
        <w:rPr>
          <w:spacing w:val="-2"/>
        </w:rPr>
        <w:t xml:space="preserve"> </w:t>
      </w:r>
      <w:r>
        <w:t>de</w:t>
      </w:r>
      <w:r>
        <w:rPr>
          <w:spacing w:val="-2"/>
        </w:rPr>
        <w:t xml:space="preserve"> </w:t>
      </w:r>
      <w:r>
        <w:t>aplicación, que deberán adaptarse</w:t>
      </w:r>
      <w:r>
        <w:rPr>
          <w:spacing w:val="-2"/>
        </w:rPr>
        <w:t xml:space="preserve"> </w:t>
      </w:r>
      <w:r>
        <w:t>a la organización establecida por la empresa de acuerdo a las necesidades del servicio público</w:t>
      </w:r>
      <w:r>
        <w:rPr>
          <w:spacing w:val="40"/>
        </w:rPr>
        <w:t xml:space="preserve"> </w:t>
      </w:r>
      <w:r>
        <w:t>encomendado. En la empresa ya se ha negociado con la representación</w:t>
      </w:r>
      <w:r>
        <w:rPr>
          <w:spacing w:val="-3"/>
        </w:rPr>
        <w:t xml:space="preserve"> </w:t>
      </w:r>
      <w:r>
        <w:t>de los trabajadores y, dentro de este marco del Reglamento y atendiendo a la naturaleza de los distintos departamentos, se ha establecido un sistema ligado a un plan de trabajo en base a metodología ágil e indicadores de rendimientos, que siempre estará supeditado a las necesidades del servicio público encomendado.</w:t>
      </w:r>
    </w:p>
    <w:p w14:paraId="44605310" w14:textId="77777777" w:rsidR="000D4301" w:rsidRDefault="000D4301">
      <w:pPr>
        <w:pStyle w:val="Textoindependiente"/>
        <w:ind w:left="0"/>
        <w:jc w:val="left"/>
      </w:pPr>
    </w:p>
    <w:p w14:paraId="3E5F6800" w14:textId="77777777" w:rsidR="000D4301" w:rsidRDefault="000D4301">
      <w:pPr>
        <w:pStyle w:val="Textoindependiente"/>
        <w:spacing w:before="193"/>
        <w:ind w:left="0"/>
        <w:jc w:val="left"/>
      </w:pPr>
    </w:p>
    <w:p w14:paraId="6D25A402" w14:textId="77777777" w:rsidR="000D4301" w:rsidRDefault="00000000">
      <w:pPr>
        <w:spacing w:line="460" w:lineRule="auto"/>
        <w:ind w:left="3155" w:right="3580" w:firstLine="1008"/>
        <w:rPr>
          <w:b/>
        </w:rPr>
      </w:pPr>
      <w:r>
        <w:rPr>
          <w:b/>
        </w:rPr>
        <w:t>CAPÍTULO IV CLASIFICACIÓN PROFESIONAL</w:t>
      </w:r>
    </w:p>
    <w:p w14:paraId="5811E307" w14:textId="77777777" w:rsidR="000D4301" w:rsidRDefault="000D4301">
      <w:pPr>
        <w:pStyle w:val="Textoindependiente"/>
        <w:spacing w:before="230"/>
        <w:ind w:left="0"/>
        <w:jc w:val="left"/>
        <w:rPr>
          <w:b/>
        </w:rPr>
      </w:pPr>
    </w:p>
    <w:p w14:paraId="413F5896" w14:textId="77777777" w:rsidR="000D4301" w:rsidRDefault="00000000">
      <w:pPr>
        <w:pStyle w:val="Ttulo1"/>
      </w:pPr>
      <w:r>
        <w:t>Artículo</w:t>
      </w:r>
      <w:r>
        <w:rPr>
          <w:spacing w:val="15"/>
        </w:rPr>
        <w:t xml:space="preserve"> </w:t>
      </w:r>
      <w:r>
        <w:t>24.-</w:t>
      </w:r>
      <w:r>
        <w:rPr>
          <w:spacing w:val="15"/>
        </w:rPr>
        <w:t xml:space="preserve"> </w:t>
      </w:r>
      <w:r>
        <w:t>Sistema</w:t>
      </w:r>
      <w:r>
        <w:rPr>
          <w:spacing w:val="10"/>
        </w:rPr>
        <w:t xml:space="preserve"> </w:t>
      </w:r>
      <w:r>
        <w:t>de</w:t>
      </w:r>
      <w:r>
        <w:rPr>
          <w:spacing w:val="11"/>
        </w:rPr>
        <w:t xml:space="preserve"> </w:t>
      </w:r>
      <w:r>
        <w:t>clasificación</w:t>
      </w:r>
      <w:r>
        <w:rPr>
          <w:spacing w:val="14"/>
        </w:rPr>
        <w:t xml:space="preserve"> </w:t>
      </w:r>
      <w:r>
        <w:rPr>
          <w:spacing w:val="-2"/>
        </w:rPr>
        <w:t>profesional</w:t>
      </w:r>
    </w:p>
    <w:p w14:paraId="3636528D" w14:textId="77777777" w:rsidR="000D4301" w:rsidRDefault="00000000">
      <w:pPr>
        <w:pStyle w:val="Prrafodelista"/>
        <w:numPr>
          <w:ilvl w:val="0"/>
          <w:numId w:val="33"/>
        </w:numPr>
        <w:tabs>
          <w:tab w:val="left" w:pos="1230"/>
        </w:tabs>
        <w:spacing w:before="232" w:line="247" w:lineRule="auto"/>
        <w:ind w:right="1353" w:firstLine="0"/>
        <w:jc w:val="both"/>
      </w:pPr>
      <w:r>
        <w:t>Se entiende por grupo profesional el que agrupe unitariamente las aptitudes profesionales, titulaciones y contenido general de la prestación, pudiendo incluir distintas tareas, funciones, especialidades profesionales o responsabilidades asignadas a la persona trabajadora, así como distintos niveles retributivos.</w:t>
      </w:r>
    </w:p>
    <w:p w14:paraId="5D09BFD1" w14:textId="77777777" w:rsidR="000D4301" w:rsidRDefault="00000000">
      <w:pPr>
        <w:pStyle w:val="Prrafodelista"/>
        <w:numPr>
          <w:ilvl w:val="0"/>
          <w:numId w:val="33"/>
        </w:numPr>
        <w:tabs>
          <w:tab w:val="left" w:pos="1144"/>
        </w:tabs>
        <w:spacing w:before="222" w:line="244" w:lineRule="auto"/>
        <w:ind w:right="1356" w:firstLine="0"/>
        <w:jc w:val="both"/>
      </w:pPr>
      <w:r>
        <w:t xml:space="preserve">La definición de los grupos profesionales se ajustará a criterios y sistemas que tengan como objeto garantizar la ausencia de discriminación directa e indirecta entre mujeres y </w:t>
      </w:r>
      <w:r>
        <w:rPr>
          <w:spacing w:val="-2"/>
        </w:rPr>
        <w:t>hombres.</w:t>
      </w:r>
    </w:p>
    <w:p w14:paraId="5A109189" w14:textId="77777777" w:rsidR="000D4301" w:rsidRDefault="00000000">
      <w:pPr>
        <w:pStyle w:val="Prrafodelista"/>
        <w:numPr>
          <w:ilvl w:val="0"/>
          <w:numId w:val="33"/>
        </w:numPr>
        <w:tabs>
          <w:tab w:val="left" w:pos="1165"/>
        </w:tabs>
        <w:spacing w:before="230" w:line="244" w:lineRule="auto"/>
        <w:ind w:right="1352" w:firstLine="0"/>
        <w:jc w:val="both"/>
      </w:pPr>
      <w:r>
        <w:t>Por acuerdo entre la persona trabajadora y la Empresa se asignará a la misma a un</w:t>
      </w:r>
      <w:r>
        <w:rPr>
          <w:spacing w:val="40"/>
        </w:rPr>
        <w:t xml:space="preserve"> </w:t>
      </w:r>
      <w:r>
        <w:t>grupo profesional y se establecerá como contenido de la prestación laboral objeto del contrato de trabajo la realización de todas las funciones correspondientes al grupo profesional asignado o solamente de alguna de ellas. La pertenencia de un puesto de trabajo a un determinado grupo profesional no supone la homogeneización ni</w:t>
      </w:r>
      <w:r>
        <w:rPr>
          <w:spacing w:val="40"/>
        </w:rPr>
        <w:t xml:space="preserve"> </w:t>
      </w:r>
      <w:r>
        <w:t>equiparación de las retribuciones entre distintos puestos del mismo grupo.</w:t>
      </w:r>
    </w:p>
    <w:p w14:paraId="48AC2217" w14:textId="77777777" w:rsidR="000D4301" w:rsidRDefault="000D4301">
      <w:pPr>
        <w:spacing w:line="244" w:lineRule="auto"/>
        <w:jc w:val="both"/>
        <w:sectPr w:rsidR="000D4301">
          <w:pgSz w:w="12240" w:h="15840"/>
          <w:pgMar w:top="1820" w:right="780" w:bottom="960" w:left="1200" w:header="0" w:footer="778" w:gutter="0"/>
          <w:cols w:space="720"/>
        </w:sectPr>
      </w:pPr>
    </w:p>
    <w:p w14:paraId="0EA4A6B9" w14:textId="77777777" w:rsidR="000D4301" w:rsidRDefault="00000000">
      <w:pPr>
        <w:pStyle w:val="Prrafodelista"/>
        <w:numPr>
          <w:ilvl w:val="0"/>
          <w:numId w:val="33"/>
        </w:numPr>
        <w:tabs>
          <w:tab w:val="left" w:pos="1169"/>
        </w:tabs>
        <w:spacing w:before="70" w:line="244" w:lineRule="auto"/>
        <w:ind w:right="1355" w:firstLine="0"/>
        <w:jc w:val="both"/>
      </w:pPr>
      <w:r>
        <w:lastRenderedPageBreak/>
        <w:t xml:space="preserve">Se acuerda la polivalencia funcional entre puestos de un mismo grupo profesional, siempre que se cumpla con los requisitos de formación, experiencia o especialidad </w:t>
      </w:r>
      <w:r>
        <w:rPr>
          <w:spacing w:val="-2"/>
        </w:rPr>
        <w:t>correspondientes.</w:t>
      </w:r>
    </w:p>
    <w:p w14:paraId="5D9CBCEE" w14:textId="77777777" w:rsidR="000D4301" w:rsidRDefault="00000000">
      <w:pPr>
        <w:pStyle w:val="Prrafodelista"/>
        <w:numPr>
          <w:ilvl w:val="0"/>
          <w:numId w:val="33"/>
        </w:numPr>
        <w:tabs>
          <w:tab w:val="left" w:pos="1212"/>
        </w:tabs>
        <w:spacing w:before="231" w:line="244" w:lineRule="auto"/>
        <w:ind w:right="1354" w:firstLine="0"/>
        <w:jc w:val="both"/>
      </w:pPr>
      <w:r>
        <w:t>La integración en un grupo profesional, previo proceso selectivo, se efectuará atendiendo al resultado de la ponderación, entre otros, de los siguientes factores:</w:t>
      </w:r>
    </w:p>
    <w:p w14:paraId="6108D95D" w14:textId="77777777" w:rsidR="000D4301" w:rsidRDefault="00000000">
      <w:pPr>
        <w:pStyle w:val="Prrafodelista"/>
        <w:numPr>
          <w:ilvl w:val="0"/>
          <w:numId w:val="29"/>
        </w:numPr>
        <w:tabs>
          <w:tab w:val="left" w:pos="1591"/>
          <w:tab w:val="left" w:pos="1593"/>
        </w:tabs>
        <w:spacing w:before="227" w:line="247" w:lineRule="auto"/>
        <w:ind w:right="1353"/>
      </w:pPr>
      <w:r>
        <w:rPr>
          <w:u w:val="single"/>
        </w:rPr>
        <w:t>Conocimientos y experiencia</w:t>
      </w:r>
      <w:r>
        <w:t>: Formación básica o específica necesaria para cumplir correctamente las responsabilidades profesionales, así como la</w:t>
      </w:r>
      <w:r>
        <w:rPr>
          <w:spacing w:val="80"/>
        </w:rPr>
        <w:t xml:space="preserve"> </w:t>
      </w:r>
      <w:r>
        <w:t>experiencia requerida para el efectivo desempeño de estas.</w:t>
      </w:r>
    </w:p>
    <w:p w14:paraId="2B87BBFF" w14:textId="77777777" w:rsidR="000D4301" w:rsidRDefault="00000000">
      <w:pPr>
        <w:pStyle w:val="Prrafodelista"/>
        <w:numPr>
          <w:ilvl w:val="0"/>
          <w:numId w:val="29"/>
        </w:numPr>
        <w:tabs>
          <w:tab w:val="left" w:pos="1591"/>
          <w:tab w:val="left" w:pos="1593"/>
        </w:tabs>
        <w:spacing w:line="247" w:lineRule="auto"/>
        <w:ind w:right="1353"/>
      </w:pPr>
      <w:r>
        <w:rPr>
          <w:u w:val="single"/>
        </w:rPr>
        <w:t>Iniciativa:</w:t>
      </w:r>
      <w:r>
        <w:t xml:space="preserve"> Capacidad de organización y planificación para impulsar o alcanzar los objetivos previstos o la mejora de los métodos, procesos o directrices adoptadas para la ejecución eficaz de las tareas profesionales. Grado de innovación y de habilidades técnicas necesarias para aportar soluciones o alternativas orientadas a la adopción de decisiones.</w:t>
      </w:r>
    </w:p>
    <w:p w14:paraId="1143FF1B" w14:textId="77777777" w:rsidR="000D4301" w:rsidRDefault="00000000">
      <w:pPr>
        <w:pStyle w:val="Prrafodelista"/>
        <w:numPr>
          <w:ilvl w:val="0"/>
          <w:numId w:val="29"/>
        </w:numPr>
        <w:tabs>
          <w:tab w:val="left" w:pos="1591"/>
          <w:tab w:val="left" w:pos="1593"/>
        </w:tabs>
        <w:spacing w:line="244" w:lineRule="auto"/>
        <w:ind w:right="1351"/>
      </w:pPr>
      <w:r>
        <w:rPr>
          <w:u w:val="single"/>
        </w:rPr>
        <w:t>Autonomía:</w:t>
      </w:r>
      <w:r>
        <w:t xml:space="preserve"> Grado de dependencia jerárquica en el desempeño de tareas que </w:t>
      </w:r>
      <w:r>
        <w:rPr>
          <w:spacing w:val="-2"/>
        </w:rPr>
        <w:t>desarrolla.</w:t>
      </w:r>
    </w:p>
    <w:p w14:paraId="789E5DA3" w14:textId="77777777" w:rsidR="000D4301" w:rsidRDefault="00000000">
      <w:pPr>
        <w:pStyle w:val="Prrafodelista"/>
        <w:numPr>
          <w:ilvl w:val="0"/>
          <w:numId w:val="29"/>
        </w:numPr>
        <w:tabs>
          <w:tab w:val="left" w:pos="1591"/>
          <w:tab w:val="left" w:pos="1593"/>
        </w:tabs>
        <w:spacing w:line="244" w:lineRule="auto"/>
        <w:ind w:right="1351"/>
      </w:pPr>
      <w:r>
        <w:rPr>
          <w:u w:val="single"/>
        </w:rPr>
        <w:t>Responsabilidad</w:t>
      </w:r>
      <w:r>
        <w:t>: Impacto que genera el desempeño de las tareas profesionales encomendadas, con respecto a la calidad del servicio prestado o el cumplimiento de los objetivos, entre otros factores; nivel de influencia sobre los resultados; repercusión de las decisiones adoptadas.</w:t>
      </w:r>
    </w:p>
    <w:p w14:paraId="6E7B2435" w14:textId="77777777" w:rsidR="000D4301" w:rsidRDefault="00000000">
      <w:pPr>
        <w:pStyle w:val="Prrafodelista"/>
        <w:numPr>
          <w:ilvl w:val="0"/>
          <w:numId w:val="29"/>
        </w:numPr>
        <w:tabs>
          <w:tab w:val="left" w:pos="1591"/>
          <w:tab w:val="left" w:pos="1593"/>
        </w:tabs>
        <w:spacing w:line="244" w:lineRule="auto"/>
        <w:ind w:right="1353"/>
      </w:pPr>
      <w:r>
        <w:rPr>
          <w:u w:val="single"/>
        </w:rPr>
        <w:t>Dirección de equipos</w:t>
      </w:r>
      <w:r>
        <w:t>: Grado de supervisión y ordenación de las tareas profesionales; capacidad de liderazgo e interrelación necesaria para la resolución de problemas y adopción de decisiones; habilidades comunicativas requeridas.</w:t>
      </w:r>
    </w:p>
    <w:p w14:paraId="0528F7F9" w14:textId="77777777" w:rsidR="000D4301" w:rsidRDefault="00000000">
      <w:pPr>
        <w:pStyle w:val="Prrafodelista"/>
        <w:numPr>
          <w:ilvl w:val="0"/>
          <w:numId w:val="29"/>
        </w:numPr>
        <w:tabs>
          <w:tab w:val="left" w:pos="1591"/>
          <w:tab w:val="left" w:pos="1593"/>
        </w:tabs>
        <w:spacing w:line="244" w:lineRule="auto"/>
        <w:ind w:right="1351"/>
      </w:pPr>
      <w:r>
        <w:rPr>
          <w:u w:val="single"/>
        </w:rPr>
        <w:t>Complejidad</w:t>
      </w:r>
      <w:r>
        <w:t>: Número y grado de integración de los diversos factores enumerados anteriormente; conjunto de componentes relacionados con la iniciativa requerida (autonomía en el ejercicio de las tareas, frecuencia y tipo de decisión) y su relevancia (repetitividad, variedad, dificultad o esfuerzo intelectual).</w:t>
      </w:r>
    </w:p>
    <w:p w14:paraId="0FBDC288" w14:textId="77777777" w:rsidR="000D4301" w:rsidRDefault="000D4301">
      <w:pPr>
        <w:pStyle w:val="Textoindependiente"/>
        <w:spacing w:before="234"/>
        <w:ind w:left="0"/>
        <w:jc w:val="left"/>
      </w:pPr>
    </w:p>
    <w:p w14:paraId="7DDCA249" w14:textId="77777777" w:rsidR="000D4301" w:rsidRDefault="00000000">
      <w:pPr>
        <w:pStyle w:val="Ttulo1"/>
        <w:jc w:val="both"/>
      </w:pPr>
      <w:r>
        <w:t>Artículo</w:t>
      </w:r>
      <w:r>
        <w:rPr>
          <w:spacing w:val="14"/>
        </w:rPr>
        <w:t xml:space="preserve"> </w:t>
      </w:r>
      <w:r>
        <w:t>25.-</w:t>
      </w:r>
      <w:r>
        <w:rPr>
          <w:spacing w:val="15"/>
        </w:rPr>
        <w:t xml:space="preserve"> </w:t>
      </w:r>
      <w:r>
        <w:t>Grupos</w:t>
      </w:r>
      <w:r>
        <w:rPr>
          <w:spacing w:val="12"/>
        </w:rPr>
        <w:t xml:space="preserve"> </w:t>
      </w:r>
      <w:r>
        <w:t>de</w:t>
      </w:r>
      <w:r>
        <w:rPr>
          <w:spacing w:val="11"/>
        </w:rPr>
        <w:t xml:space="preserve"> </w:t>
      </w:r>
      <w:r>
        <w:t>clasificación</w:t>
      </w:r>
      <w:r>
        <w:rPr>
          <w:spacing w:val="16"/>
        </w:rPr>
        <w:t xml:space="preserve"> </w:t>
      </w:r>
      <w:r>
        <w:rPr>
          <w:spacing w:val="-2"/>
        </w:rPr>
        <w:t>profesional</w:t>
      </w:r>
    </w:p>
    <w:p w14:paraId="144AC448" w14:textId="77777777" w:rsidR="000D4301" w:rsidRDefault="00000000">
      <w:pPr>
        <w:pStyle w:val="Textoindependiente"/>
        <w:spacing w:before="234" w:line="244" w:lineRule="auto"/>
        <w:ind w:right="1357"/>
      </w:pPr>
      <w:r>
        <w:t>La clasificación de los grupos profesionales de la plantilla de TURISMO DE TENERIFE, es la siguiente:</w:t>
      </w:r>
    </w:p>
    <w:p w14:paraId="1358B814" w14:textId="77777777" w:rsidR="000D4301" w:rsidRDefault="00000000">
      <w:pPr>
        <w:pStyle w:val="Prrafodelista"/>
        <w:numPr>
          <w:ilvl w:val="0"/>
          <w:numId w:val="29"/>
        </w:numPr>
        <w:tabs>
          <w:tab w:val="left" w:pos="1593"/>
        </w:tabs>
        <w:spacing w:before="226"/>
        <w:ind w:hanging="338"/>
        <w:jc w:val="left"/>
      </w:pPr>
      <w:r>
        <w:t>Grupo</w:t>
      </w:r>
      <w:r>
        <w:rPr>
          <w:spacing w:val="14"/>
        </w:rPr>
        <w:t xml:space="preserve"> </w:t>
      </w:r>
      <w:r>
        <w:t>de</w:t>
      </w:r>
      <w:r>
        <w:rPr>
          <w:spacing w:val="15"/>
        </w:rPr>
        <w:t xml:space="preserve"> </w:t>
      </w:r>
      <w:r>
        <w:t>Técnicos/as,</w:t>
      </w:r>
      <w:r>
        <w:rPr>
          <w:spacing w:val="14"/>
        </w:rPr>
        <w:t xml:space="preserve"> </w:t>
      </w:r>
      <w:r>
        <w:t>técnicos/as</w:t>
      </w:r>
      <w:r>
        <w:rPr>
          <w:spacing w:val="12"/>
        </w:rPr>
        <w:t xml:space="preserve"> </w:t>
      </w:r>
      <w:r>
        <w:t>adscritos/as</w:t>
      </w:r>
      <w:r>
        <w:rPr>
          <w:spacing w:val="15"/>
        </w:rPr>
        <w:t xml:space="preserve"> </w:t>
      </w:r>
      <w:r>
        <w:t>y</w:t>
      </w:r>
      <w:r>
        <w:rPr>
          <w:spacing w:val="12"/>
        </w:rPr>
        <w:t xml:space="preserve"> </w:t>
      </w:r>
      <w:r>
        <w:t>técnicos/as</w:t>
      </w:r>
      <w:r>
        <w:rPr>
          <w:spacing w:val="17"/>
        </w:rPr>
        <w:t xml:space="preserve"> </w:t>
      </w:r>
      <w:r>
        <w:rPr>
          <w:spacing w:val="-2"/>
        </w:rPr>
        <w:t>base,</w:t>
      </w:r>
    </w:p>
    <w:p w14:paraId="4D9A9A67" w14:textId="77777777" w:rsidR="000D4301" w:rsidRDefault="00000000">
      <w:pPr>
        <w:pStyle w:val="Prrafodelista"/>
        <w:numPr>
          <w:ilvl w:val="0"/>
          <w:numId w:val="29"/>
        </w:numPr>
        <w:tabs>
          <w:tab w:val="left" w:pos="1593"/>
        </w:tabs>
        <w:spacing w:before="9"/>
        <w:ind w:hanging="338"/>
        <w:jc w:val="left"/>
      </w:pPr>
      <w:r>
        <w:t>Grupo</w:t>
      </w:r>
      <w:r>
        <w:rPr>
          <w:spacing w:val="8"/>
        </w:rPr>
        <w:t xml:space="preserve"> </w:t>
      </w:r>
      <w:r>
        <w:t>de</w:t>
      </w:r>
      <w:r>
        <w:rPr>
          <w:spacing w:val="9"/>
        </w:rPr>
        <w:t xml:space="preserve"> </w:t>
      </w:r>
      <w:r>
        <w:rPr>
          <w:spacing w:val="-2"/>
        </w:rPr>
        <w:t>Administrativos/as</w:t>
      </w:r>
    </w:p>
    <w:p w14:paraId="3F2231AB" w14:textId="77777777" w:rsidR="000D4301" w:rsidRDefault="00000000">
      <w:pPr>
        <w:pStyle w:val="Prrafodelista"/>
        <w:numPr>
          <w:ilvl w:val="0"/>
          <w:numId w:val="29"/>
        </w:numPr>
        <w:tabs>
          <w:tab w:val="left" w:pos="1593"/>
        </w:tabs>
        <w:spacing w:before="7"/>
        <w:ind w:hanging="338"/>
        <w:jc w:val="left"/>
      </w:pPr>
      <w:r>
        <w:t>Grupo</w:t>
      </w:r>
      <w:r>
        <w:rPr>
          <w:spacing w:val="12"/>
        </w:rPr>
        <w:t xml:space="preserve"> </w:t>
      </w:r>
      <w:r>
        <w:t>de</w:t>
      </w:r>
      <w:r>
        <w:rPr>
          <w:spacing w:val="12"/>
        </w:rPr>
        <w:t xml:space="preserve"> </w:t>
      </w:r>
      <w:r>
        <w:t>Auxiliares</w:t>
      </w:r>
      <w:r>
        <w:rPr>
          <w:spacing w:val="10"/>
        </w:rPr>
        <w:t xml:space="preserve"> </w:t>
      </w:r>
      <w:r>
        <w:rPr>
          <w:spacing w:val="-2"/>
        </w:rPr>
        <w:t>administrativos/as</w:t>
      </w:r>
    </w:p>
    <w:p w14:paraId="1DD83534" w14:textId="77777777" w:rsidR="000D4301" w:rsidRDefault="00000000">
      <w:pPr>
        <w:pStyle w:val="Prrafodelista"/>
        <w:numPr>
          <w:ilvl w:val="0"/>
          <w:numId w:val="29"/>
        </w:numPr>
        <w:tabs>
          <w:tab w:val="left" w:pos="1593"/>
        </w:tabs>
        <w:spacing w:before="4"/>
        <w:ind w:hanging="338"/>
        <w:jc w:val="left"/>
      </w:pPr>
      <w:r>
        <w:t>Grupo</w:t>
      </w:r>
      <w:r>
        <w:rPr>
          <w:spacing w:val="10"/>
        </w:rPr>
        <w:t xml:space="preserve"> </w:t>
      </w:r>
      <w:r>
        <w:t>de</w:t>
      </w:r>
      <w:r>
        <w:rPr>
          <w:spacing w:val="11"/>
        </w:rPr>
        <w:t xml:space="preserve"> </w:t>
      </w:r>
      <w:r>
        <w:t>Auxiliares</w:t>
      </w:r>
      <w:r>
        <w:rPr>
          <w:spacing w:val="8"/>
        </w:rPr>
        <w:t xml:space="preserve"> </w:t>
      </w:r>
      <w:r>
        <w:t>Técnicos</w:t>
      </w:r>
      <w:r>
        <w:rPr>
          <w:spacing w:val="11"/>
        </w:rPr>
        <w:t xml:space="preserve"> </w:t>
      </w:r>
      <w:r>
        <w:t>y</w:t>
      </w:r>
      <w:r>
        <w:rPr>
          <w:spacing w:val="10"/>
        </w:rPr>
        <w:t xml:space="preserve"> </w:t>
      </w:r>
      <w:r>
        <w:t>de</w:t>
      </w:r>
      <w:r>
        <w:rPr>
          <w:spacing w:val="8"/>
        </w:rPr>
        <w:t xml:space="preserve"> </w:t>
      </w:r>
      <w:r>
        <w:rPr>
          <w:spacing w:val="-2"/>
        </w:rPr>
        <w:t>servicios</w:t>
      </w:r>
    </w:p>
    <w:p w14:paraId="0A7DDBB1" w14:textId="77777777" w:rsidR="000D4301" w:rsidRDefault="000D4301">
      <w:pPr>
        <w:pStyle w:val="Textoindependiente"/>
        <w:spacing w:before="11"/>
        <w:ind w:left="0"/>
        <w:jc w:val="left"/>
      </w:pPr>
    </w:p>
    <w:p w14:paraId="1961D9F0" w14:textId="77777777" w:rsidR="000D4301" w:rsidRDefault="00000000">
      <w:pPr>
        <w:pStyle w:val="Textoindependiente"/>
        <w:spacing w:before="1" w:line="247" w:lineRule="auto"/>
        <w:ind w:right="1353"/>
      </w:pPr>
      <w:r>
        <w:t>Se hace constar que las categorías o clases profesionales Director/a de departamento (a extinguir), Técnico/a</w:t>
      </w:r>
      <w:r>
        <w:rPr>
          <w:spacing w:val="30"/>
        </w:rPr>
        <w:t xml:space="preserve"> </w:t>
      </w:r>
      <w:r>
        <w:t>(a extinguir) y Coordinador/a (a extinguir) no</w:t>
      </w:r>
      <w:r>
        <w:rPr>
          <w:spacing w:val="31"/>
        </w:rPr>
        <w:t xml:space="preserve"> </w:t>
      </w:r>
      <w:r>
        <w:t>serán ocupadas por</w:t>
      </w:r>
      <w:r>
        <w:rPr>
          <w:spacing w:val="40"/>
        </w:rPr>
        <w:t xml:space="preserve"> </w:t>
      </w:r>
      <w:r>
        <w:t>las nuevas incorporaciones y responden a categorías que, por motivos de titulación o denominación, cuando dejen de tener ocupación se extinguirán.</w:t>
      </w:r>
    </w:p>
    <w:p w14:paraId="59F28E59" w14:textId="77777777" w:rsidR="000D4301" w:rsidRDefault="00000000">
      <w:pPr>
        <w:pStyle w:val="Textoindependiente"/>
        <w:spacing w:line="244" w:lineRule="auto"/>
        <w:ind w:right="1355"/>
      </w:pPr>
      <w:r>
        <w:t xml:space="preserve">Asimismo, el Grupo de Técnicos podrá desempeñar funciones de Dirección de Departamento y Adjuntos, en los términos del art. 27, tratándose de puestos de trabajo de </w:t>
      </w:r>
      <w:r>
        <w:rPr>
          <w:spacing w:val="-2"/>
        </w:rPr>
        <w:t>dirección.</w:t>
      </w:r>
    </w:p>
    <w:p w14:paraId="494BD515" w14:textId="77777777" w:rsidR="000D4301" w:rsidRDefault="000D4301">
      <w:pPr>
        <w:spacing w:line="244" w:lineRule="auto"/>
        <w:sectPr w:rsidR="000D4301">
          <w:pgSz w:w="12240" w:h="15840"/>
          <w:pgMar w:top="1220" w:right="780" w:bottom="960" w:left="1200" w:header="0" w:footer="778" w:gutter="0"/>
          <w:cols w:space="720"/>
        </w:sectPr>
      </w:pPr>
    </w:p>
    <w:p w14:paraId="7D3A5DEB" w14:textId="77777777" w:rsidR="000D4301" w:rsidRDefault="00000000">
      <w:pPr>
        <w:spacing w:before="70"/>
        <w:ind w:left="916"/>
        <w:rPr>
          <w:b/>
        </w:rPr>
      </w:pPr>
      <w:r>
        <w:rPr>
          <w:b/>
          <w:u w:val="single"/>
        </w:rPr>
        <w:lastRenderedPageBreak/>
        <w:t>Grupo</w:t>
      </w:r>
      <w:r>
        <w:rPr>
          <w:b/>
          <w:spacing w:val="15"/>
          <w:u w:val="single"/>
        </w:rPr>
        <w:t xml:space="preserve"> </w:t>
      </w:r>
      <w:r>
        <w:rPr>
          <w:b/>
          <w:u w:val="single"/>
        </w:rPr>
        <w:t>profesional</w:t>
      </w:r>
      <w:r>
        <w:rPr>
          <w:b/>
          <w:spacing w:val="13"/>
          <w:u w:val="single"/>
        </w:rPr>
        <w:t xml:space="preserve"> </w:t>
      </w:r>
      <w:r>
        <w:rPr>
          <w:b/>
          <w:u w:val="single"/>
        </w:rPr>
        <w:t>de</w:t>
      </w:r>
      <w:r>
        <w:rPr>
          <w:b/>
          <w:spacing w:val="12"/>
          <w:u w:val="single"/>
        </w:rPr>
        <w:t xml:space="preserve"> </w:t>
      </w:r>
      <w:r>
        <w:rPr>
          <w:b/>
          <w:spacing w:val="-2"/>
          <w:u w:val="single"/>
        </w:rPr>
        <w:t>Técnicos.</w:t>
      </w:r>
    </w:p>
    <w:p w14:paraId="4331F1AA" w14:textId="77777777" w:rsidR="000D4301" w:rsidRDefault="00000000">
      <w:pPr>
        <w:pStyle w:val="Textoindependiente"/>
        <w:spacing w:before="231" w:line="244" w:lineRule="auto"/>
        <w:ind w:right="1357"/>
      </w:pPr>
      <w:r>
        <w:t>Dentro de este Grupo se incluyen tres niveles retributivos diferentes: el/la Técnico/a, el/la Técnico/a adscrito y el/la técnico/a Base.</w:t>
      </w:r>
    </w:p>
    <w:p w14:paraId="6E10D2CF" w14:textId="77777777" w:rsidR="000D4301" w:rsidRDefault="00000000">
      <w:pPr>
        <w:spacing w:before="231"/>
        <w:ind w:left="916"/>
        <w:rPr>
          <w:b/>
        </w:rPr>
      </w:pPr>
      <w:r>
        <w:rPr>
          <w:b/>
          <w:spacing w:val="-2"/>
          <w:u w:val="single"/>
        </w:rPr>
        <w:t>Técnicos</w:t>
      </w:r>
    </w:p>
    <w:p w14:paraId="1674370D" w14:textId="77777777" w:rsidR="000D4301" w:rsidRDefault="00000000">
      <w:pPr>
        <w:pStyle w:val="Ttulo1"/>
        <w:numPr>
          <w:ilvl w:val="1"/>
          <w:numId w:val="32"/>
        </w:numPr>
        <w:tabs>
          <w:tab w:val="left" w:pos="1311"/>
        </w:tabs>
        <w:spacing w:before="231"/>
        <w:ind w:left="1311" w:hanging="395"/>
      </w:pPr>
      <w:r>
        <w:t>Criterios</w:t>
      </w:r>
      <w:r>
        <w:rPr>
          <w:spacing w:val="14"/>
        </w:rPr>
        <w:t xml:space="preserve"> </w:t>
      </w:r>
      <w:r>
        <w:rPr>
          <w:spacing w:val="-2"/>
        </w:rPr>
        <w:t>generales</w:t>
      </w:r>
    </w:p>
    <w:p w14:paraId="0370BE46" w14:textId="77777777" w:rsidR="000D4301" w:rsidRDefault="00000000">
      <w:pPr>
        <w:pStyle w:val="Textoindependiente"/>
        <w:spacing w:before="232" w:line="244" w:lineRule="auto"/>
        <w:ind w:right="1352"/>
      </w:pPr>
      <w:r>
        <w:t>Se incluye en este grupo a las personas trabajadoras que, con un alto grado de especialización y superior responsabilidad en los equipos de trabajo, se encargan de la planificación, en colaboración con el/la Responsable del Departamento, y ejecución de proyectos de naturaleza técnica, de acuerdo con el objeto y fines de la Empresa, con un alto grado de autonomía avalada por las capacidades desarrolladas, y por el conocimiento y competencias adquiridas en el desarrollo de sus funciones técnicas.</w:t>
      </w:r>
    </w:p>
    <w:p w14:paraId="17404106" w14:textId="77777777" w:rsidR="000D4301" w:rsidRDefault="00000000">
      <w:pPr>
        <w:pStyle w:val="Textoindependiente"/>
        <w:spacing w:before="230" w:line="247" w:lineRule="auto"/>
        <w:ind w:right="1355"/>
      </w:pPr>
      <w:r>
        <w:t>El/la</w:t>
      </w:r>
      <w:r>
        <w:rPr>
          <w:spacing w:val="18"/>
        </w:rPr>
        <w:t xml:space="preserve"> </w:t>
      </w:r>
      <w:r>
        <w:t>Técnico</w:t>
      </w:r>
      <w:r>
        <w:rPr>
          <w:spacing w:val="22"/>
        </w:rPr>
        <w:t xml:space="preserve"> </w:t>
      </w:r>
      <w:r>
        <w:t>realiza</w:t>
      </w:r>
      <w:r>
        <w:rPr>
          <w:spacing w:val="18"/>
        </w:rPr>
        <w:t xml:space="preserve"> </w:t>
      </w:r>
      <w:r>
        <w:t>funciones</w:t>
      </w:r>
      <w:r>
        <w:rPr>
          <w:spacing w:val="22"/>
        </w:rPr>
        <w:t xml:space="preserve"> </w:t>
      </w:r>
      <w:r>
        <w:t>autónomas</w:t>
      </w:r>
      <w:r>
        <w:rPr>
          <w:spacing w:val="18"/>
        </w:rPr>
        <w:t xml:space="preserve"> </w:t>
      </w:r>
      <w:r>
        <w:t>de</w:t>
      </w:r>
      <w:r>
        <w:rPr>
          <w:spacing w:val="23"/>
        </w:rPr>
        <w:t xml:space="preserve"> </w:t>
      </w:r>
      <w:r>
        <w:t>supervisión</w:t>
      </w:r>
      <w:r>
        <w:rPr>
          <w:spacing w:val="25"/>
        </w:rPr>
        <w:t xml:space="preserve"> </w:t>
      </w:r>
      <w:r>
        <w:t>sobre</w:t>
      </w:r>
      <w:r>
        <w:rPr>
          <w:spacing w:val="18"/>
        </w:rPr>
        <w:t xml:space="preserve"> </w:t>
      </w:r>
      <w:r>
        <w:t>el</w:t>
      </w:r>
      <w:r>
        <w:rPr>
          <w:spacing w:val="22"/>
        </w:rPr>
        <w:t xml:space="preserve"> </w:t>
      </w:r>
      <w:r>
        <w:t>personal</w:t>
      </w:r>
      <w:r>
        <w:rPr>
          <w:spacing w:val="22"/>
        </w:rPr>
        <w:t xml:space="preserve"> </w:t>
      </w:r>
      <w:r>
        <w:t>dependiente y de gestión, ejecución, control, coordinación y asesoramiento, tanto del ámbito administrativo como en la ejecución de proyectos que le encarguen.</w:t>
      </w:r>
    </w:p>
    <w:p w14:paraId="170B427F" w14:textId="77777777" w:rsidR="000D4301" w:rsidRDefault="00000000">
      <w:pPr>
        <w:pStyle w:val="Textoindependiente"/>
        <w:spacing w:before="224" w:line="244" w:lineRule="auto"/>
        <w:ind w:right="1355"/>
      </w:pPr>
      <w:r>
        <w:t>Deberá de realizar la coordinación con las personas trabajadoras del departamento, así como de las asistencias técnicas o colaboraciones externas.</w:t>
      </w:r>
    </w:p>
    <w:p w14:paraId="2602C846" w14:textId="77777777" w:rsidR="000D4301" w:rsidRDefault="00000000">
      <w:pPr>
        <w:pStyle w:val="Ttulo1"/>
        <w:numPr>
          <w:ilvl w:val="1"/>
          <w:numId w:val="32"/>
        </w:numPr>
        <w:tabs>
          <w:tab w:val="left" w:pos="1310"/>
        </w:tabs>
        <w:spacing w:before="228"/>
        <w:ind w:left="1310" w:hanging="394"/>
        <w:rPr>
          <w:b w:val="0"/>
        </w:rPr>
      </w:pPr>
      <w:r>
        <w:rPr>
          <w:spacing w:val="-2"/>
        </w:rPr>
        <w:t>Formación</w:t>
      </w:r>
    </w:p>
    <w:p w14:paraId="53C9D981" w14:textId="77777777" w:rsidR="000D4301" w:rsidRDefault="000D4301">
      <w:pPr>
        <w:pStyle w:val="Textoindependiente"/>
        <w:spacing w:before="17"/>
        <w:ind w:left="0"/>
        <w:jc w:val="left"/>
        <w:rPr>
          <w:b/>
        </w:rPr>
      </w:pPr>
    </w:p>
    <w:p w14:paraId="01AA0CEC" w14:textId="77777777" w:rsidR="000D4301" w:rsidRDefault="00000000">
      <w:pPr>
        <w:pStyle w:val="Textoindependiente"/>
        <w:spacing w:before="1"/>
        <w:jc w:val="left"/>
      </w:pPr>
      <w:r>
        <w:t>Título</w:t>
      </w:r>
      <w:r>
        <w:rPr>
          <w:spacing w:val="10"/>
        </w:rPr>
        <w:t xml:space="preserve"> </w:t>
      </w:r>
      <w:r>
        <w:t>de</w:t>
      </w:r>
      <w:r>
        <w:rPr>
          <w:spacing w:val="9"/>
        </w:rPr>
        <w:t xml:space="preserve"> </w:t>
      </w:r>
      <w:r>
        <w:t>grado</w:t>
      </w:r>
      <w:r>
        <w:rPr>
          <w:spacing w:val="9"/>
        </w:rPr>
        <w:t xml:space="preserve"> </w:t>
      </w:r>
      <w:r>
        <w:t>universitario</w:t>
      </w:r>
      <w:r>
        <w:rPr>
          <w:spacing w:val="8"/>
        </w:rPr>
        <w:t xml:space="preserve"> </w:t>
      </w:r>
      <w:r>
        <w:t>o</w:t>
      </w:r>
      <w:r>
        <w:rPr>
          <w:spacing w:val="13"/>
        </w:rPr>
        <w:t xml:space="preserve"> </w:t>
      </w:r>
      <w:r>
        <w:t>equivalente,</w:t>
      </w:r>
      <w:r>
        <w:rPr>
          <w:spacing w:val="8"/>
        </w:rPr>
        <w:t xml:space="preserve"> </w:t>
      </w:r>
      <w:r>
        <w:t>según</w:t>
      </w:r>
      <w:r>
        <w:rPr>
          <w:spacing w:val="13"/>
        </w:rPr>
        <w:t xml:space="preserve"> </w:t>
      </w:r>
      <w:r>
        <w:t>el</w:t>
      </w:r>
      <w:r>
        <w:rPr>
          <w:spacing w:val="11"/>
        </w:rPr>
        <w:t xml:space="preserve"> </w:t>
      </w:r>
      <w:r>
        <w:t>nivel</w:t>
      </w:r>
      <w:r>
        <w:rPr>
          <w:spacing w:val="14"/>
        </w:rPr>
        <w:t xml:space="preserve"> </w:t>
      </w:r>
      <w:r>
        <w:t>requerido</w:t>
      </w:r>
      <w:r>
        <w:rPr>
          <w:spacing w:val="13"/>
        </w:rPr>
        <w:t xml:space="preserve"> </w:t>
      </w:r>
      <w:r>
        <w:t>para</w:t>
      </w:r>
      <w:r>
        <w:rPr>
          <w:spacing w:val="13"/>
        </w:rPr>
        <w:t xml:space="preserve"> </w:t>
      </w:r>
      <w:r>
        <w:t>cada</w:t>
      </w:r>
      <w:r>
        <w:rPr>
          <w:spacing w:val="9"/>
        </w:rPr>
        <w:t xml:space="preserve"> </w:t>
      </w:r>
      <w:r>
        <w:rPr>
          <w:spacing w:val="-2"/>
        </w:rPr>
        <w:t>plaza</w:t>
      </w:r>
    </w:p>
    <w:p w14:paraId="73BE7227" w14:textId="77777777" w:rsidR="000D4301" w:rsidRDefault="00000000">
      <w:pPr>
        <w:pStyle w:val="Ttulo1"/>
        <w:numPr>
          <w:ilvl w:val="1"/>
          <w:numId w:val="32"/>
        </w:numPr>
        <w:tabs>
          <w:tab w:val="left" w:pos="1311"/>
        </w:tabs>
        <w:spacing w:before="231"/>
        <w:ind w:left="1311" w:hanging="395"/>
      </w:pPr>
      <w:r>
        <w:rPr>
          <w:spacing w:val="-2"/>
        </w:rPr>
        <w:t>Experiencia</w:t>
      </w:r>
    </w:p>
    <w:p w14:paraId="6C2E39C1" w14:textId="77777777" w:rsidR="000D4301" w:rsidRDefault="00000000">
      <w:pPr>
        <w:pStyle w:val="Textoindependiente"/>
        <w:spacing w:before="232" w:line="244" w:lineRule="auto"/>
        <w:ind w:right="1359"/>
      </w:pPr>
      <w:r>
        <w:t>El/la Técnico deberá tener, como mínimo, dos años de experiencia como técnico adscrito, así como informe favorable del superior jerárquico y existir vacante en la plantilla.</w:t>
      </w:r>
    </w:p>
    <w:p w14:paraId="446A8298" w14:textId="77777777" w:rsidR="000D4301" w:rsidRDefault="00000000">
      <w:pPr>
        <w:spacing w:before="228"/>
        <w:ind w:left="916"/>
        <w:rPr>
          <w:b/>
        </w:rPr>
      </w:pPr>
      <w:r>
        <w:rPr>
          <w:b/>
          <w:u w:val="single"/>
        </w:rPr>
        <w:t>Técnico</w:t>
      </w:r>
      <w:r>
        <w:rPr>
          <w:b/>
          <w:spacing w:val="16"/>
          <w:u w:val="single"/>
        </w:rPr>
        <w:t xml:space="preserve"> </w:t>
      </w:r>
      <w:r>
        <w:rPr>
          <w:b/>
          <w:spacing w:val="-2"/>
          <w:u w:val="single"/>
        </w:rPr>
        <w:t>adscrito</w:t>
      </w:r>
    </w:p>
    <w:p w14:paraId="4520E732" w14:textId="77777777" w:rsidR="000D4301" w:rsidRDefault="00000000">
      <w:pPr>
        <w:pStyle w:val="Ttulo1"/>
        <w:numPr>
          <w:ilvl w:val="1"/>
          <w:numId w:val="39"/>
        </w:numPr>
        <w:tabs>
          <w:tab w:val="left" w:pos="1311"/>
        </w:tabs>
        <w:spacing w:before="232"/>
        <w:ind w:left="1311" w:hanging="395"/>
      </w:pPr>
      <w:r>
        <w:t>Criterios</w:t>
      </w:r>
      <w:r>
        <w:rPr>
          <w:spacing w:val="14"/>
        </w:rPr>
        <w:t xml:space="preserve"> </w:t>
      </w:r>
      <w:r>
        <w:rPr>
          <w:spacing w:val="-2"/>
        </w:rPr>
        <w:t>generales</w:t>
      </w:r>
    </w:p>
    <w:p w14:paraId="1A524B2C" w14:textId="77777777" w:rsidR="000D4301" w:rsidRDefault="00000000">
      <w:pPr>
        <w:pStyle w:val="Textoindependiente"/>
        <w:spacing w:before="234" w:line="244" w:lineRule="auto"/>
        <w:ind w:right="1354"/>
      </w:pPr>
      <w:r>
        <w:t>Incluye este grupo a las personas trabajadoras que realizan funciones de planificación operativa y ejecución de proyectos, o actividades de naturaleza técnica de acuerdo con el objeto y fines de la Empresa y con supervisión de sus superiores.</w:t>
      </w:r>
    </w:p>
    <w:p w14:paraId="621AA0F0" w14:textId="77777777" w:rsidR="000D4301" w:rsidRDefault="00000000">
      <w:pPr>
        <w:pStyle w:val="Textoindependiente"/>
        <w:spacing w:before="229" w:line="244" w:lineRule="auto"/>
        <w:ind w:right="1354"/>
      </w:pPr>
      <w:r>
        <w:t>El/la Técnico adscrito elaborará las propuestas de proyectos, que serán determinadas por el/la directora/a o el/la técnico del departamento, así como el diseño de la realización y ejecución de éstos, para lo que se coordinará con el resto de las personas integrantes del equipo,</w:t>
      </w:r>
      <w:r>
        <w:rPr>
          <w:spacing w:val="-2"/>
        </w:rPr>
        <w:t xml:space="preserve"> </w:t>
      </w:r>
      <w:r>
        <w:t>quién, bajo la supervisión</w:t>
      </w:r>
      <w:r>
        <w:rPr>
          <w:spacing w:val="-2"/>
        </w:rPr>
        <w:t xml:space="preserve"> </w:t>
      </w:r>
      <w:r>
        <w:t>del responsable que determine el jefe del departamento, se encargará de la coordinación y obtención de los resultados propuestos.</w:t>
      </w:r>
    </w:p>
    <w:p w14:paraId="329CFBBE" w14:textId="77777777" w:rsidR="000D4301" w:rsidRDefault="000D4301">
      <w:pPr>
        <w:pStyle w:val="Textoindependiente"/>
        <w:spacing w:before="79"/>
        <w:ind w:left="0"/>
        <w:jc w:val="left"/>
      </w:pPr>
    </w:p>
    <w:p w14:paraId="4B7278B9" w14:textId="77777777" w:rsidR="000D4301" w:rsidRDefault="00000000">
      <w:pPr>
        <w:pStyle w:val="Ttulo1"/>
        <w:numPr>
          <w:ilvl w:val="1"/>
          <w:numId w:val="39"/>
        </w:numPr>
        <w:tabs>
          <w:tab w:val="left" w:pos="1311"/>
        </w:tabs>
        <w:ind w:left="1311" w:hanging="395"/>
      </w:pPr>
      <w:r>
        <w:rPr>
          <w:spacing w:val="-2"/>
        </w:rPr>
        <w:t>Formación</w:t>
      </w:r>
    </w:p>
    <w:p w14:paraId="018E1CBD" w14:textId="77777777" w:rsidR="000D4301" w:rsidRDefault="000D4301">
      <w:pPr>
        <w:pStyle w:val="Textoindependiente"/>
        <w:spacing w:before="20"/>
        <w:ind w:left="0"/>
        <w:jc w:val="left"/>
        <w:rPr>
          <w:b/>
        </w:rPr>
      </w:pPr>
    </w:p>
    <w:p w14:paraId="43F135BC" w14:textId="77777777" w:rsidR="000D4301" w:rsidRDefault="00000000">
      <w:pPr>
        <w:pStyle w:val="Textoindependiente"/>
        <w:jc w:val="left"/>
      </w:pPr>
      <w:r>
        <w:t>Título</w:t>
      </w:r>
      <w:r>
        <w:rPr>
          <w:spacing w:val="10"/>
        </w:rPr>
        <w:t xml:space="preserve"> </w:t>
      </w:r>
      <w:r>
        <w:t>de</w:t>
      </w:r>
      <w:r>
        <w:rPr>
          <w:spacing w:val="9"/>
        </w:rPr>
        <w:t xml:space="preserve"> </w:t>
      </w:r>
      <w:r>
        <w:t>grado</w:t>
      </w:r>
      <w:r>
        <w:rPr>
          <w:spacing w:val="9"/>
        </w:rPr>
        <w:t xml:space="preserve"> </w:t>
      </w:r>
      <w:r>
        <w:t>universitario</w:t>
      </w:r>
      <w:r>
        <w:rPr>
          <w:spacing w:val="8"/>
        </w:rPr>
        <w:t xml:space="preserve"> </w:t>
      </w:r>
      <w:r>
        <w:t>o</w:t>
      </w:r>
      <w:r>
        <w:rPr>
          <w:spacing w:val="13"/>
        </w:rPr>
        <w:t xml:space="preserve"> </w:t>
      </w:r>
      <w:r>
        <w:t>equivalente</w:t>
      </w:r>
      <w:r>
        <w:rPr>
          <w:spacing w:val="10"/>
        </w:rPr>
        <w:t xml:space="preserve"> </w:t>
      </w:r>
      <w:r>
        <w:t>y</w:t>
      </w:r>
      <w:r>
        <w:rPr>
          <w:spacing w:val="11"/>
        </w:rPr>
        <w:t xml:space="preserve"> </w:t>
      </w:r>
      <w:r>
        <w:t>experiencia</w:t>
      </w:r>
      <w:r>
        <w:rPr>
          <w:spacing w:val="11"/>
        </w:rPr>
        <w:t xml:space="preserve"> </w:t>
      </w:r>
      <w:r>
        <w:t>en</w:t>
      </w:r>
      <w:r>
        <w:rPr>
          <w:spacing w:val="13"/>
        </w:rPr>
        <w:t xml:space="preserve"> </w:t>
      </w:r>
      <w:r>
        <w:t>la</w:t>
      </w:r>
      <w:r>
        <w:rPr>
          <w:spacing w:val="9"/>
        </w:rPr>
        <w:t xml:space="preserve"> </w:t>
      </w:r>
      <w:r>
        <w:rPr>
          <w:spacing w:val="-2"/>
        </w:rPr>
        <w:t>empresa.</w:t>
      </w:r>
    </w:p>
    <w:p w14:paraId="17A7342F" w14:textId="77777777" w:rsidR="000D4301" w:rsidRDefault="000D4301">
      <w:pPr>
        <w:sectPr w:rsidR="000D4301">
          <w:pgSz w:w="12240" w:h="15840"/>
          <w:pgMar w:top="1220" w:right="780" w:bottom="960" w:left="1200" w:header="0" w:footer="778" w:gutter="0"/>
          <w:cols w:space="720"/>
        </w:sectPr>
      </w:pPr>
    </w:p>
    <w:p w14:paraId="0489A793" w14:textId="77777777" w:rsidR="000D4301" w:rsidRDefault="00000000">
      <w:pPr>
        <w:pStyle w:val="Ttulo1"/>
        <w:numPr>
          <w:ilvl w:val="1"/>
          <w:numId w:val="39"/>
        </w:numPr>
        <w:tabs>
          <w:tab w:val="left" w:pos="1311"/>
        </w:tabs>
        <w:spacing w:before="70"/>
        <w:ind w:left="1311" w:hanging="395"/>
      </w:pPr>
      <w:r>
        <w:rPr>
          <w:spacing w:val="-2"/>
        </w:rPr>
        <w:lastRenderedPageBreak/>
        <w:t>Experiencia</w:t>
      </w:r>
    </w:p>
    <w:p w14:paraId="2FEE643B" w14:textId="77777777" w:rsidR="000D4301" w:rsidRDefault="00000000">
      <w:pPr>
        <w:pStyle w:val="Textoindependiente"/>
        <w:spacing w:before="231" w:line="244" w:lineRule="auto"/>
        <w:ind w:right="1352"/>
      </w:pPr>
      <w:r>
        <w:t>El/la Técnico</w:t>
      </w:r>
      <w:r>
        <w:rPr>
          <w:spacing w:val="-2"/>
        </w:rPr>
        <w:t xml:space="preserve"> </w:t>
      </w:r>
      <w:r>
        <w:t>adscrito deberá</w:t>
      </w:r>
      <w:r>
        <w:rPr>
          <w:spacing w:val="-4"/>
        </w:rPr>
        <w:t xml:space="preserve"> </w:t>
      </w:r>
      <w:r>
        <w:t>tener, como mínimo, tres años de experiencia como Técnico base, así como informe favorable del superior jerárquico.</w:t>
      </w:r>
    </w:p>
    <w:p w14:paraId="6787FD41" w14:textId="77777777" w:rsidR="000D4301" w:rsidRDefault="00000000">
      <w:pPr>
        <w:spacing w:before="231"/>
        <w:ind w:left="916"/>
        <w:rPr>
          <w:b/>
        </w:rPr>
      </w:pPr>
      <w:r>
        <w:rPr>
          <w:b/>
          <w:u w:val="single"/>
        </w:rPr>
        <w:t>Técnico</w:t>
      </w:r>
      <w:r>
        <w:rPr>
          <w:b/>
          <w:spacing w:val="16"/>
          <w:u w:val="single"/>
        </w:rPr>
        <w:t xml:space="preserve"> </w:t>
      </w:r>
      <w:r>
        <w:rPr>
          <w:b/>
          <w:spacing w:val="-4"/>
          <w:u w:val="single"/>
        </w:rPr>
        <w:t>Base</w:t>
      </w:r>
    </w:p>
    <w:p w14:paraId="670B8DF0" w14:textId="77777777" w:rsidR="000D4301" w:rsidRDefault="00000000">
      <w:pPr>
        <w:pStyle w:val="Ttulo1"/>
        <w:numPr>
          <w:ilvl w:val="1"/>
          <w:numId w:val="40"/>
        </w:numPr>
        <w:tabs>
          <w:tab w:val="left" w:pos="1311"/>
        </w:tabs>
        <w:spacing w:before="231"/>
        <w:ind w:left="1311" w:hanging="395"/>
      </w:pPr>
      <w:r>
        <w:t>Criterios</w:t>
      </w:r>
      <w:r>
        <w:rPr>
          <w:spacing w:val="14"/>
        </w:rPr>
        <w:t xml:space="preserve"> </w:t>
      </w:r>
      <w:r>
        <w:rPr>
          <w:spacing w:val="-2"/>
        </w:rPr>
        <w:t>generales</w:t>
      </w:r>
    </w:p>
    <w:p w14:paraId="41511C89" w14:textId="77777777" w:rsidR="000D4301" w:rsidRDefault="00000000">
      <w:pPr>
        <w:pStyle w:val="Textoindependiente"/>
        <w:spacing w:before="247" w:line="247" w:lineRule="auto"/>
        <w:ind w:right="1351"/>
      </w:pPr>
      <w:r>
        <w:t>Incluye este grupo a las personas trabajadoras recién incorporadas a la empresa, que realizan funciones propias de su categoría y que lleven a cabo la planificación y ejecución de proyectos o actividades de naturaleza técnica, de conformidad con el objeto y fines de la empresa, y con la supervisión de sus superiores. También requieren de solvencia</w:t>
      </w:r>
      <w:r>
        <w:rPr>
          <w:spacing w:val="80"/>
        </w:rPr>
        <w:t xml:space="preserve"> </w:t>
      </w:r>
      <w:r>
        <w:t>técnica y autonomía. Son personas trabajadoras que realizan tareas de ejecución, pero con iniciativa y responsabilidad de estas, de conformidad con las instrucciones y la</w:t>
      </w:r>
      <w:r>
        <w:rPr>
          <w:spacing w:val="40"/>
        </w:rPr>
        <w:t xml:space="preserve"> </w:t>
      </w:r>
      <w:r>
        <w:t>supervisión del superior jerárquico.</w:t>
      </w:r>
    </w:p>
    <w:p w14:paraId="5FC08045" w14:textId="77777777" w:rsidR="000D4301" w:rsidRDefault="00000000">
      <w:pPr>
        <w:pStyle w:val="Textoindependiente"/>
        <w:spacing w:before="218" w:line="244" w:lineRule="auto"/>
        <w:ind w:right="1355"/>
      </w:pPr>
      <w:r>
        <w:t xml:space="preserve">Habitualmente se deben coordinar con miembros del área y desempeñar funciones que supongan la coordinación y supervisión, en su caso, de actividades de grupos de inferior </w:t>
      </w:r>
      <w:r>
        <w:rPr>
          <w:spacing w:val="-2"/>
        </w:rPr>
        <w:t>categoría.</w:t>
      </w:r>
    </w:p>
    <w:p w14:paraId="7705C25C" w14:textId="77777777" w:rsidR="000D4301" w:rsidRDefault="00000000">
      <w:pPr>
        <w:pStyle w:val="Textoindependiente"/>
        <w:spacing w:before="229" w:line="244" w:lineRule="auto"/>
        <w:ind w:right="1354"/>
      </w:pPr>
      <w:r>
        <w:t>Se deben coordinar con miembros del área y desempeñar funciones que supongan la coordinación y supervisión, en su caso, de actividades de grupos de inferior categoría.</w:t>
      </w:r>
    </w:p>
    <w:p w14:paraId="32FE47D2" w14:textId="77777777" w:rsidR="000D4301" w:rsidRDefault="000D4301">
      <w:pPr>
        <w:pStyle w:val="Textoindependiente"/>
        <w:spacing w:before="76"/>
        <w:ind w:left="0"/>
        <w:jc w:val="left"/>
      </w:pPr>
    </w:p>
    <w:p w14:paraId="60161BA1" w14:textId="77777777" w:rsidR="000D4301" w:rsidRDefault="00000000">
      <w:pPr>
        <w:pStyle w:val="Ttulo1"/>
        <w:numPr>
          <w:ilvl w:val="1"/>
          <w:numId w:val="40"/>
        </w:numPr>
        <w:tabs>
          <w:tab w:val="left" w:pos="1311"/>
        </w:tabs>
        <w:ind w:left="1311" w:hanging="395"/>
      </w:pPr>
      <w:r>
        <w:rPr>
          <w:spacing w:val="-2"/>
        </w:rPr>
        <w:t>Formación</w:t>
      </w:r>
    </w:p>
    <w:p w14:paraId="4B2ECF3F" w14:textId="77777777" w:rsidR="000D4301" w:rsidRDefault="000D4301">
      <w:pPr>
        <w:pStyle w:val="Textoindependiente"/>
        <w:spacing w:before="17"/>
        <w:ind w:left="0"/>
        <w:jc w:val="left"/>
        <w:rPr>
          <w:b/>
        </w:rPr>
      </w:pPr>
    </w:p>
    <w:p w14:paraId="5DD182F8" w14:textId="77777777" w:rsidR="000D4301" w:rsidRDefault="00000000">
      <w:pPr>
        <w:pStyle w:val="Textoindependiente"/>
        <w:jc w:val="left"/>
      </w:pPr>
      <w:r>
        <w:t>Título</w:t>
      </w:r>
      <w:r>
        <w:rPr>
          <w:spacing w:val="11"/>
        </w:rPr>
        <w:t xml:space="preserve"> </w:t>
      </w:r>
      <w:r>
        <w:t>grado</w:t>
      </w:r>
      <w:r>
        <w:rPr>
          <w:spacing w:val="11"/>
        </w:rPr>
        <w:t xml:space="preserve"> </w:t>
      </w:r>
      <w:r>
        <w:t>universitario</w:t>
      </w:r>
      <w:r>
        <w:rPr>
          <w:spacing w:val="12"/>
        </w:rPr>
        <w:t xml:space="preserve"> </w:t>
      </w:r>
      <w:r>
        <w:t>o</w:t>
      </w:r>
      <w:r>
        <w:rPr>
          <w:spacing w:val="11"/>
        </w:rPr>
        <w:t xml:space="preserve"> </w:t>
      </w:r>
      <w:r>
        <w:t>equivalente,</w:t>
      </w:r>
      <w:r>
        <w:rPr>
          <w:spacing w:val="12"/>
        </w:rPr>
        <w:t xml:space="preserve"> </w:t>
      </w:r>
      <w:r>
        <w:t>según</w:t>
      </w:r>
      <w:r>
        <w:rPr>
          <w:spacing w:val="16"/>
        </w:rPr>
        <w:t xml:space="preserve"> </w:t>
      </w:r>
      <w:r>
        <w:t>el</w:t>
      </w:r>
      <w:r>
        <w:rPr>
          <w:spacing w:val="9"/>
        </w:rPr>
        <w:t xml:space="preserve"> </w:t>
      </w:r>
      <w:r>
        <w:t>nivel</w:t>
      </w:r>
      <w:r>
        <w:rPr>
          <w:spacing w:val="9"/>
        </w:rPr>
        <w:t xml:space="preserve"> </w:t>
      </w:r>
      <w:r>
        <w:t>requerido</w:t>
      </w:r>
      <w:r>
        <w:rPr>
          <w:spacing w:val="14"/>
        </w:rPr>
        <w:t xml:space="preserve"> </w:t>
      </w:r>
      <w:r>
        <w:t>para</w:t>
      </w:r>
      <w:r>
        <w:rPr>
          <w:spacing w:val="12"/>
        </w:rPr>
        <w:t xml:space="preserve"> </w:t>
      </w:r>
      <w:r>
        <w:t>cada</w:t>
      </w:r>
      <w:r>
        <w:rPr>
          <w:spacing w:val="13"/>
        </w:rPr>
        <w:t xml:space="preserve"> </w:t>
      </w:r>
      <w:r>
        <w:rPr>
          <w:spacing w:val="-2"/>
        </w:rPr>
        <w:t>plaza.</w:t>
      </w:r>
    </w:p>
    <w:p w14:paraId="499A5130" w14:textId="77777777" w:rsidR="000D4301" w:rsidRDefault="000D4301">
      <w:pPr>
        <w:pStyle w:val="Textoindependiente"/>
        <w:spacing w:before="240"/>
        <w:ind w:left="0"/>
        <w:jc w:val="left"/>
      </w:pPr>
    </w:p>
    <w:p w14:paraId="40298A42" w14:textId="77777777" w:rsidR="000D4301" w:rsidRDefault="00000000">
      <w:pPr>
        <w:spacing w:before="1"/>
        <w:ind w:left="916"/>
        <w:rPr>
          <w:b/>
        </w:rPr>
      </w:pPr>
      <w:r>
        <w:rPr>
          <w:b/>
          <w:u w:val="single"/>
        </w:rPr>
        <w:t>Grupo</w:t>
      </w:r>
      <w:r>
        <w:rPr>
          <w:b/>
          <w:spacing w:val="15"/>
          <w:u w:val="single"/>
        </w:rPr>
        <w:t xml:space="preserve"> </w:t>
      </w:r>
      <w:r>
        <w:rPr>
          <w:b/>
          <w:u w:val="single"/>
        </w:rPr>
        <w:t>profesional</w:t>
      </w:r>
      <w:r>
        <w:rPr>
          <w:b/>
          <w:spacing w:val="13"/>
          <w:u w:val="single"/>
        </w:rPr>
        <w:t xml:space="preserve"> </w:t>
      </w:r>
      <w:r>
        <w:rPr>
          <w:b/>
          <w:u w:val="single"/>
        </w:rPr>
        <w:t>de</w:t>
      </w:r>
      <w:r>
        <w:rPr>
          <w:b/>
          <w:spacing w:val="12"/>
          <w:u w:val="single"/>
        </w:rPr>
        <w:t xml:space="preserve"> </w:t>
      </w:r>
      <w:r>
        <w:rPr>
          <w:b/>
          <w:spacing w:val="-2"/>
          <w:u w:val="single"/>
        </w:rPr>
        <w:t>Administrativos/as</w:t>
      </w:r>
    </w:p>
    <w:p w14:paraId="14A9EE6E" w14:textId="77777777" w:rsidR="000D4301" w:rsidRDefault="00000000">
      <w:pPr>
        <w:pStyle w:val="Textoindependiente"/>
        <w:spacing w:before="231" w:line="244" w:lineRule="auto"/>
        <w:ind w:right="1352"/>
      </w:pPr>
      <w:r>
        <w:t>Dentro</w:t>
      </w:r>
      <w:r>
        <w:rPr>
          <w:spacing w:val="17"/>
        </w:rPr>
        <w:t xml:space="preserve"> </w:t>
      </w:r>
      <w:r>
        <w:t>de</w:t>
      </w:r>
      <w:r>
        <w:rPr>
          <w:spacing w:val="25"/>
        </w:rPr>
        <w:t xml:space="preserve"> </w:t>
      </w:r>
      <w:r>
        <w:t>este</w:t>
      </w:r>
      <w:r>
        <w:rPr>
          <w:spacing w:val="22"/>
        </w:rPr>
        <w:t xml:space="preserve"> </w:t>
      </w:r>
      <w:r>
        <w:t>Grupo</w:t>
      </w:r>
      <w:r>
        <w:rPr>
          <w:spacing w:val="20"/>
        </w:rPr>
        <w:t xml:space="preserve"> </w:t>
      </w:r>
      <w:r>
        <w:t>se</w:t>
      </w:r>
      <w:r>
        <w:rPr>
          <w:spacing w:val="20"/>
        </w:rPr>
        <w:t xml:space="preserve"> </w:t>
      </w:r>
      <w:r>
        <w:t>incluyen</w:t>
      </w:r>
      <w:r>
        <w:rPr>
          <w:spacing w:val="17"/>
        </w:rPr>
        <w:t xml:space="preserve"> </w:t>
      </w:r>
      <w:r>
        <w:t>dos</w:t>
      </w:r>
      <w:r>
        <w:rPr>
          <w:spacing w:val="20"/>
        </w:rPr>
        <w:t xml:space="preserve"> </w:t>
      </w:r>
      <w:r>
        <w:t>niveles</w:t>
      </w:r>
      <w:r>
        <w:rPr>
          <w:spacing w:val="20"/>
        </w:rPr>
        <w:t xml:space="preserve"> </w:t>
      </w:r>
      <w:r>
        <w:t>retributivos</w:t>
      </w:r>
      <w:r>
        <w:rPr>
          <w:spacing w:val="20"/>
        </w:rPr>
        <w:t xml:space="preserve"> </w:t>
      </w:r>
      <w:r>
        <w:t>diferentes:</w:t>
      </w:r>
      <w:r>
        <w:rPr>
          <w:spacing w:val="17"/>
        </w:rPr>
        <w:t xml:space="preserve"> </w:t>
      </w:r>
      <w:r>
        <w:t>Administrativos/as y Administrativos/as base</w:t>
      </w:r>
    </w:p>
    <w:p w14:paraId="562CAD61" w14:textId="77777777" w:rsidR="000D4301" w:rsidRDefault="00000000">
      <w:pPr>
        <w:spacing w:before="228"/>
        <w:ind w:left="916"/>
        <w:rPr>
          <w:b/>
        </w:rPr>
      </w:pPr>
      <w:r>
        <w:rPr>
          <w:b/>
          <w:spacing w:val="-2"/>
          <w:u w:val="single"/>
        </w:rPr>
        <w:t>Administrativos/as</w:t>
      </w:r>
    </w:p>
    <w:p w14:paraId="0B043DA8" w14:textId="77777777" w:rsidR="000D4301" w:rsidRDefault="00000000">
      <w:pPr>
        <w:pStyle w:val="Ttulo1"/>
        <w:numPr>
          <w:ilvl w:val="1"/>
          <w:numId w:val="30"/>
        </w:numPr>
        <w:tabs>
          <w:tab w:val="left" w:pos="1311"/>
        </w:tabs>
        <w:spacing w:before="235"/>
        <w:ind w:left="1311" w:hanging="395"/>
      </w:pPr>
      <w:r>
        <w:t>Criterios</w:t>
      </w:r>
      <w:r>
        <w:rPr>
          <w:spacing w:val="14"/>
        </w:rPr>
        <w:t xml:space="preserve"> </w:t>
      </w:r>
      <w:r>
        <w:rPr>
          <w:spacing w:val="-2"/>
        </w:rPr>
        <w:t>generales</w:t>
      </w:r>
    </w:p>
    <w:p w14:paraId="3CBDFA39" w14:textId="77777777" w:rsidR="000D4301" w:rsidRDefault="00000000">
      <w:pPr>
        <w:pStyle w:val="Textoindependiente"/>
        <w:spacing w:before="246" w:line="247" w:lineRule="auto"/>
        <w:ind w:right="1352"/>
      </w:pPr>
      <w:r>
        <w:t>Son personas trabajadoras que realizan sus tareas profesionales bajo la supervisión de la persona que sea su superior directa, y poseen conocimientos profesionales específicos a nivel administrativo y/o de</w:t>
      </w:r>
      <w:r>
        <w:rPr>
          <w:spacing w:val="-2"/>
        </w:rPr>
        <w:t xml:space="preserve"> </w:t>
      </w:r>
      <w:r>
        <w:t>gestión.</w:t>
      </w:r>
      <w:r>
        <w:rPr>
          <w:spacing w:val="-2"/>
        </w:rPr>
        <w:t xml:space="preserve"> </w:t>
      </w:r>
      <w:r>
        <w:t>Entre</w:t>
      </w:r>
      <w:r>
        <w:rPr>
          <w:spacing w:val="-3"/>
        </w:rPr>
        <w:t xml:space="preserve"> </w:t>
      </w:r>
      <w:r>
        <w:t>otras</w:t>
      </w:r>
      <w:r>
        <w:rPr>
          <w:spacing w:val="-2"/>
        </w:rPr>
        <w:t xml:space="preserve"> </w:t>
      </w:r>
      <w:r>
        <w:t>realizan las siguientes funciones: Atención a la ciudadanía. Registro, archivo, atención y realización de llamadas telefónicas, manejo de</w:t>
      </w:r>
      <w:r>
        <w:rPr>
          <w:spacing w:val="40"/>
        </w:rPr>
        <w:t xml:space="preserve"> </w:t>
      </w:r>
      <w:r>
        <w:t>máquinas y</w:t>
      </w:r>
      <w:r>
        <w:rPr>
          <w:spacing w:val="40"/>
        </w:rPr>
        <w:t xml:space="preserve"> </w:t>
      </w:r>
      <w:r>
        <w:t>de herramientas ofimáticas.</w:t>
      </w:r>
      <w:r>
        <w:rPr>
          <w:spacing w:val="40"/>
        </w:rPr>
        <w:t xml:space="preserve"> </w:t>
      </w:r>
      <w:r>
        <w:t>Manejo de aplicaciones</w:t>
      </w:r>
      <w:r>
        <w:rPr>
          <w:spacing w:val="40"/>
        </w:rPr>
        <w:t xml:space="preserve"> </w:t>
      </w:r>
      <w:r>
        <w:t>informáticas asociadas a la gestión de expedientes, y tareas análogas relacionadas con las funciones propias del puesto de trabajo como apoyo en la tramitación administrativa y en la gestión de los asuntos del Departamento con autonomía. Redacción de actos administrativos, informes, escritos, etc. En su caso, fiscalización de documentos contables. Realización de tareas</w:t>
      </w:r>
      <w:r>
        <w:rPr>
          <w:spacing w:val="-2"/>
        </w:rPr>
        <w:t xml:space="preserve"> </w:t>
      </w:r>
      <w:r>
        <w:t>de gestión administrativa de los asuntos generales</w:t>
      </w:r>
      <w:r>
        <w:rPr>
          <w:spacing w:val="-2"/>
        </w:rPr>
        <w:t xml:space="preserve"> </w:t>
      </w:r>
      <w:r>
        <w:t>del Departamento. Apoyo a</w:t>
      </w:r>
      <w:r>
        <w:rPr>
          <w:spacing w:val="-2"/>
        </w:rPr>
        <w:t xml:space="preserve"> </w:t>
      </w:r>
      <w:r>
        <w:t>otros puestos o unidades. Interviene junto al/a la Técnico/a responsable en la ejecución de procesos</w:t>
      </w:r>
      <w:r>
        <w:rPr>
          <w:spacing w:val="44"/>
        </w:rPr>
        <w:t xml:space="preserve"> </w:t>
      </w:r>
      <w:r>
        <w:t>de</w:t>
      </w:r>
      <w:r>
        <w:rPr>
          <w:spacing w:val="44"/>
        </w:rPr>
        <w:t xml:space="preserve"> </w:t>
      </w:r>
      <w:r>
        <w:t>trabajo</w:t>
      </w:r>
      <w:r>
        <w:rPr>
          <w:spacing w:val="47"/>
        </w:rPr>
        <w:t xml:space="preserve"> </w:t>
      </w:r>
      <w:r>
        <w:t>complejos,</w:t>
      </w:r>
      <w:r>
        <w:rPr>
          <w:spacing w:val="45"/>
        </w:rPr>
        <w:t xml:space="preserve"> </w:t>
      </w:r>
      <w:r>
        <w:t>o</w:t>
      </w:r>
      <w:r>
        <w:rPr>
          <w:spacing w:val="46"/>
        </w:rPr>
        <w:t xml:space="preserve"> </w:t>
      </w:r>
      <w:r>
        <w:t>en</w:t>
      </w:r>
      <w:r>
        <w:rPr>
          <w:spacing w:val="47"/>
        </w:rPr>
        <w:t xml:space="preserve"> </w:t>
      </w:r>
      <w:r>
        <w:t>todas</w:t>
      </w:r>
      <w:r>
        <w:rPr>
          <w:spacing w:val="43"/>
        </w:rPr>
        <w:t xml:space="preserve"> </w:t>
      </w:r>
      <w:r>
        <w:t>las</w:t>
      </w:r>
      <w:r>
        <w:rPr>
          <w:spacing w:val="45"/>
        </w:rPr>
        <w:t xml:space="preserve"> </w:t>
      </w:r>
      <w:r>
        <w:t>fases</w:t>
      </w:r>
      <w:r>
        <w:rPr>
          <w:spacing w:val="44"/>
        </w:rPr>
        <w:t xml:space="preserve"> </w:t>
      </w:r>
      <w:r>
        <w:t>de</w:t>
      </w:r>
      <w:r>
        <w:rPr>
          <w:spacing w:val="45"/>
        </w:rPr>
        <w:t xml:space="preserve"> </w:t>
      </w:r>
      <w:r>
        <w:t>la</w:t>
      </w:r>
      <w:r>
        <w:rPr>
          <w:spacing w:val="46"/>
        </w:rPr>
        <w:t xml:space="preserve"> </w:t>
      </w:r>
      <w:r>
        <w:t>tramitación</w:t>
      </w:r>
      <w:r>
        <w:rPr>
          <w:spacing w:val="42"/>
        </w:rPr>
        <w:t xml:space="preserve"> </w:t>
      </w:r>
      <w:r>
        <w:t>de</w:t>
      </w:r>
      <w:r>
        <w:rPr>
          <w:spacing w:val="46"/>
        </w:rPr>
        <w:t xml:space="preserve"> </w:t>
      </w:r>
      <w:r>
        <w:rPr>
          <w:spacing w:val="-2"/>
        </w:rPr>
        <w:t>expedientes</w:t>
      </w:r>
    </w:p>
    <w:p w14:paraId="5F352C48" w14:textId="77777777" w:rsidR="000D4301" w:rsidRDefault="000D4301">
      <w:pPr>
        <w:spacing w:line="247" w:lineRule="auto"/>
        <w:sectPr w:rsidR="000D4301">
          <w:pgSz w:w="12240" w:h="15840"/>
          <w:pgMar w:top="1220" w:right="780" w:bottom="960" w:left="1200" w:header="0" w:footer="778" w:gutter="0"/>
          <w:cols w:space="720"/>
        </w:sectPr>
      </w:pPr>
    </w:p>
    <w:p w14:paraId="15F09C40" w14:textId="77777777" w:rsidR="000D4301" w:rsidRDefault="00000000">
      <w:pPr>
        <w:pStyle w:val="Textoindependiente"/>
        <w:spacing w:before="70" w:line="247" w:lineRule="auto"/>
        <w:ind w:right="1351"/>
      </w:pPr>
      <w:r>
        <w:lastRenderedPageBreak/>
        <w:t>complejos con autonomía y bajo supervisión de aquellos aspectos que pudieran tener transcendencia y/o que constituyan la parte variable en la información o datos manejados, iniciando por propia iniciativa la ejecución de las tareas y fases consecutivas que constituyen el proceso o procedimiento. Realiza control de plazos de trámites repetitivos. En relación con los procesos o procedimientos complejos en los que interviene con autonomía y bajo supervisión posterior del/de la superior jerárquico/a, análisis de información para la gestión de la ejecución del presupuesto. Organización de personal, responsabilizándose de la ejecución de los trabajos y de la evaluación del rendimiento del personal. Realiza las gestiones a iniciativa propia, que le facilitan la consecución de los objetivos de su trabajo. Requiere conocimientos específicos en la materia sectorial en la que desempeña el puesto de trabajo, y que le permiten autonomía e iniciativa en la ejecución</w:t>
      </w:r>
      <w:r>
        <w:rPr>
          <w:spacing w:val="-4"/>
        </w:rPr>
        <w:t xml:space="preserve"> </w:t>
      </w:r>
      <w:r>
        <w:t>de las tareas</w:t>
      </w:r>
      <w:r>
        <w:rPr>
          <w:spacing w:val="-2"/>
        </w:rPr>
        <w:t xml:space="preserve"> </w:t>
      </w:r>
      <w:r>
        <w:t>complejas</w:t>
      </w:r>
      <w:r>
        <w:rPr>
          <w:spacing w:val="-2"/>
        </w:rPr>
        <w:t xml:space="preserve"> </w:t>
      </w:r>
      <w:r>
        <w:t>que</w:t>
      </w:r>
      <w:r>
        <w:rPr>
          <w:spacing w:val="-3"/>
        </w:rPr>
        <w:t xml:space="preserve"> </w:t>
      </w:r>
      <w:r>
        <w:t>forman</w:t>
      </w:r>
      <w:r>
        <w:rPr>
          <w:spacing w:val="-4"/>
        </w:rPr>
        <w:t xml:space="preserve"> </w:t>
      </w:r>
      <w:r>
        <w:t>parte del proceso</w:t>
      </w:r>
      <w:r>
        <w:rPr>
          <w:spacing w:val="-4"/>
        </w:rPr>
        <w:t xml:space="preserve"> </w:t>
      </w:r>
      <w:r>
        <w:t>de</w:t>
      </w:r>
      <w:r>
        <w:rPr>
          <w:spacing w:val="-2"/>
        </w:rPr>
        <w:t xml:space="preserve"> </w:t>
      </w:r>
      <w:r>
        <w:t>trabajo</w:t>
      </w:r>
      <w:r>
        <w:rPr>
          <w:spacing w:val="-2"/>
        </w:rPr>
        <w:t xml:space="preserve"> </w:t>
      </w:r>
      <w:r>
        <w:t>o procedimiento en el que interviene. Requiere conocimientos de aspectos básicos de la legislación que afectan</w:t>
      </w:r>
      <w:r>
        <w:rPr>
          <w:spacing w:val="13"/>
        </w:rPr>
        <w:t xml:space="preserve"> </w:t>
      </w:r>
      <w:r>
        <w:t>a todas las fases</w:t>
      </w:r>
      <w:r>
        <w:rPr>
          <w:spacing w:val="13"/>
        </w:rPr>
        <w:t xml:space="preserve"> </w:t>
      </w:r>
      <w:r>
        <w:t>del procedimiento, de forma que le permitan entender el alcance</w:t>
      </w:r>
      <w:r>
        <w:rPr>
          <w:spacing w:val="40"/>
        </w:rPr>
        <w:t xml:space="preserve"> </w:t>
      </w:r>
      <w:r>
        <w:t xml:space="preserve">y contenido de las tareas y decisiones que se adopten durante su ejecución. Reciclaje </w:t>
      </w:r>
      <w:r>
        <w:rPr>
          <w:spacing w:val="-2"/>
        </w:rPr>
        <w:t>esporádico.</w:t>
      </w:r>
    </w:p>
    <w:p w14:paraId="4AA711C6" w14:textId="77777777" w:rsidR="000D4301" w:rsidRDefault="00000000">
      <w:pPr>
        <w:pStyle w:val="Ttulo1"/>
        <w:numPr>
          <w:ilvl w:val="1"/>
          <w:numId w:val="30"/>
        </w:numPr>
        <w:tabs>
          <w:tab w:val="left" w:pos="1331"/>
        </w:tabs>
        <w:spacing w:before="206"/>
        <w:ind w:left="1331" w:hanging="393"/>
      </w:pPr>
      <w:r>
        <w:rPr>
          <w:spacing w:val="-2"/>
        </w:rPr>
        <w:t>Formación</w:t>
      </w:r>
    </w:p>
    <w:p w14:paraId="0661C08F" w14:textId="77777777" w:rsidR="000D4301" w:rsidRDefault="000D4301">
      <w:pPr>
        <w:pStyle w:val="Textoindependiente"/>
        <w:spacing w:before="9"/>
        <w:ind w:left="0"/>
        <w:jc w:val="left"/>
        <w:rPr>
          <w:b/>
        </w:rPr>
      </w:pPr>
    </w:p>
    <w:p w14:paraId="6F24E971" w14:textId="77777777" w:rsidR="000D4301" w:rsidRDefault="00000000">
      <w:pPr>
        <w:pStyle w:val="Textoindependiente"/>
        <w:spacing w:before="1" w:line="247" w:lineRule="auto"/>
        <w:ind w:right="1357"/>
      </w:pPr>
      <w:r>
        <w:t>Será necesario, bachillerato o formación profesional equivalente, según el nivel requerido para cada plaza.</w:t>
      </w:r>
    </w:p>
    <w:p w14:paraId="761C766E" w14:textId="77777777" w:rsidR="000D4301" w:rsidRDefault="000D4301">
      <w:pPr>
        <w:pStyle w:val="Textoindependiente"/>
        <w:spacing w:before="3"/>
        <w:ind w:left="0"/>
        <w:jc w:val="left"/>
      </w:pPr>
    </w:p>
    <w:p w14:paraId="3CF846D5" w14:textId="77777777" w:rsidR="000D4301" w:rsidRDefault="00000000">
      <w:pPr>
        <w:pStyle w:val="Ttulo1"/>
        <w:numPr>
          <w:ilvl w:val="1"/>
          <w:numId w:val="30"/>
        </w:numPr>
        <w:tabs>
          <w:tab w:val="left" w:pos="1311"/>
        </w:tabs>
        <w:ind w:left="1311" w:hanging="395"/>
      </w:pPr>
      <w:r>
        <w:rPr>
          <w:spacing w:val="-2"/>
        </w:rPr>
        <w:t>Experiencia</w:t>
      </w:r>
    </w:p>
    <w:p w14:paraId="1BC23060" w14:textId="77777777" w:rsidR="000D4301" w:rsidRDefault="000D4301">
      <w:pPr>
        <w:pStyle w:val="Textoindependiente"/>
        <w:spacing w:before="12"/>
        <w:ind w:left="0"/>
        <w:jc w:val="left"/>
        <w:rPr>
          <w:b/>
        </w:rPr>
      </w:pPr>
    </w:p>
    <w:p w14:paraId="03C681EF" w14:textId="77777777" w:rsidR="000D4301" w:rsidRDefault="00000000">
      <w:pPr>
        <w:pStyle w:val="Textoindependiente"/>
        <w:spacing w:before="1" w:line="244" w:lineRule="auto"/>
        <w:ind w:right="1351"/>
      </w:pPr>
      <w:r>
        <w:t>La persona trabajadora deberá tener, como mínimo, tres años de experiencia como administrativos/as base, así como informe favorable del superior jerárquico</w:t>
      </w:r>
    </w:p>
    <w:p w14:paraId="717363FF" w14:textId="77777777" w:rsidR="000D4301" w:rsidRDefault="00000000">
      <w:pPr>
        <w:spacing w:before="228"/>
        <w:ind w:left="916"/>
        <w:rPr>
          <w:b/>
        </w:rPr>
      </w:pPr>
      <w:r>
        <w:rPr>
          <w:b/>
          <w:u w:val="single"/>
        </w:rPr>
        <w:t>Administrativos/as</w:t>
      </w:r>
      <w:r>
        <w:rPr>
          <w:b/>
          <w:spacing w:val="37"/>
          <w:u w:val="single"/>
        </w:rPr>
        <w:t xml:space="preserve"> </w:t>
      </w:r>
      <w:r>
        <w:rPr>
          <w:b/>
          <w:spacing w:val="-4"/>
          <w:u w:val="single"/>
        </w:rPr>
        <w:t>base</w:t>
      </w:r>
    </w:p>
    <w:p w14:paraId="72D013FC" w14:textId="77777777" w:rsidR="000D4301" w:rsidRDefault="00000000">
      <w:pPr>
        <w:pStyle w:val="Ttulo1"/>
        <w:numPr>
          <w:ilvl w:val="1"/>
          <w:numId w:val="33"/>
        </w:numPr>
        <w:tabs>
          <w:tab w:val="left" w:pos="1311"/>
        </w:tabs>
        <w:spacing w:before="231"/>
        <w:ind w:left="1311" w:hanging="395"/>
      </w:pPr>
      <w:r>
        <w:t>Criterios</w:t>
      </w:r>
      <w:r>
        <w:rPr>
          <w:spacing w:val="14"/>
        </w:rPr>
        <w:t xml:space="preserve"> </w:t>
      </w:r>
      <w:r>
        <w:rPr>
          <w:spacing w:val="-2"/>
        </w:rPr>
        <w:t>generales</w:t>
      </w:r>
    </w:p>
    <w:p w14:paraId="339BAF8C" w14:textId="77777777" w:rsidR="000D4301" w:rsidRDefault="00000000">
      <w:pPr>
        <w:pStyle w:val="Textoindependiente"/>
        <w:spacing w:before="232" w:line="244" w:lineRule="auto"/>
        <w:ind w:right="1351"/>
      </w:pPr>
      <w:r>
        <w:t>Son personas trabajadoras que realizan sus tareas profesionales bajo la supervisión de la persona que sea su superiora directa, y poseen conocimientos profesionales específicos a nivel administrativo y/o de gestión.</w:t>
      </w:r>
      <w:r>
        <w:rPr>
          <w:spacing w:val="40"/>
        </w:rPr>
        <w:t xml:space="preserve"> </w:t>
      </w:r>
      <w:r>
        <w:t>Realizarán funciones análogas a las de administrativos/as relacionadas en el punto anterior.</w:t>
      </w:r>
    </w:p>
    <w:p w14:paraId="76AA5138" w14:textId="77777777" w:rsidR="000D4301" w:rsidRDefault="00000000">
      <w:pPr>
        <w:pStyle w:val="Ttulo1"/>
        <w:numPr>
          <w:ilvl w:val="1"/>
          <w:numId w:val="33"/>
        </w:numPr>
        <w:tabs>
          <w:tab w:val="left" w:pos="1331"/>
        </w:tabs>
        <w:spacing w:before="233"/>
        <w:ind w:left="1331" w:hanging="393"/>
      </w:pPr>
      <w:r>
        <w:rPr>
          <w:spacing w:val="-2"/>
        </w:rPr>
        <w:t>Formación</w:t>
      </w:r>
    </w:p>
    <w:p w14:paraId="7EFAB67E" w14:textId="77777777" w:rsidR="000D4301" w:rsidRDefault="000D4301">
      <w:pPr>
        <w:pStyle w:val="Textoindependiente"/>
        <w:spacing w:before="10"/>
        <w:ind w:left="0"/>
        <w:jc w:val="left"/>
        <w:rPr>
          <w:b/>
        </w:rPr>
      </w:pPr>
    </w:p>
    <w:p w14:paraId="7338085D" w14:textId="77777777" w:rsidR="000D4301" w:rsidRDefault="00000000">
      <w:pPr>
        <w:pStyle w:val="Textoindependiente"/>
        <w:spacing w:line="244" w:lineRule="auto"/>
        <w:ind w:right="1357"/>
      </w:pPr>
      <w:r>
        <w:t>Será necesario, bachillerato o formación profesional equivalente, según el nivel requerido para cada plaza.</w:t>
      </w:r>
    </w:p>
    <w:p w14:paraId="47A5DD15" w14:textId="77777777" w:rsidR="000D4301" w:rsidRDefault="00000000">
      <w:pPr>
        <w:spacing w:before="228"/>
        <w:ind w:left="916"/>
        <w:rPr>
          <w:b/>
        </w:rPr>
      </w:pPr>
      <w:r>
        <w:rPr>
          <w:b/>
          <w:u w:val="single"/>
        </w:rPr>
        <w:t>Grupo</w:t>
      </w:r>
      <w:r>
        <w:rPr>
          <w:b/>
          <w:spacing w:val="16"/>
          <w:u w:val="single"/>
        </w:rPr>
        <w:t xml:space="preserve"> </w:t>
      </w:r>
      <w:r>
        <w:rPr>
          <w:b/>
          <w:u w:val="single"/>
        </w:rPr>
        <w:t>profesional</w:t>
      </w:r>
      <w:r>
        <w:rPr>
          <w:b/>
          <w:spacing w:val="15"/>
          <w:u w:val="single"/>
        </w:rPr>
        <w:t xml:space="preserve"> </w:t>
      </w:r>
      <w:r>
        <w:rPr>
          <w:b/>
          <w:u w:val="single"/>
        </w:rPr>
        <w:t>de</w:t>
      </w:r>
      <w:r>
        <w:rPr>
          <w:b/>
          <w:spacing w:val="13"/>
          <w:u w:val="single"/>
        </w:rPr>
        <w:t xml:space="preserve"> </w:t>
      </w:r>
      <w:r>
        <w:rPr>
          <w:b/>
          <w:u w:val="single"/>
        </w:rPr>
        <w:t>Auxiliares</w:t>
      </w:r>
      <w:r>
        <w:rPr>
          <w:b/>
          <w:spacing w:val="17"/>
          <w:u w:val="single"/>
        </w:rPr>
        <w:t xml:space="preserve"> </w:t>
      </w:r>
      <w:r>
        <w:rPr>
          <w:b/>
          <w:spacing w:val="-2"/>
          <w:u w:val="single"/>
        </w:rPr>
        <w:t>administrativos/as</w:t>
      </w:r>
    </w:p>
    <w:p w14:paraId="411F4DDD" w14:textId="77777777" w:rsidR="000D4301" w:rsidRDefault="00000000">
      <w:pPr>
        <w:pStyle w:val="Textoindependiente"/>
        <w:spacing w:before="232" w:line="244" w:lineRule="auto"/>
        <w:ind w:right="1354"/>
      </w:pPr>
      <w:r>
        <w:t>Dentro de este grupo se incluyen dos niveles retributivos diferentes:</w:t>
      </w:r>
      <w:r>
        <w:rPr>
          <w:spacing w:val="40"/>
        </w:rPr>
        <w:t xml:space="preserve"> </w:t>
      </w:r>
      <w:r>
        <w:t>Auxiliares administrativos/as y Auxiliares administrativos/as base</w:t>
      </w:r>
    </w:p>
    <w:p w14:paraId="68FAEBF4" w14:textId="77777777" w:rsidR="000D4301" w:rsidRDefault="000D4301">
      <w:pPr>
        <w:spacing w:line="244" w:lineRule="auto"/>
        <w:sectPr w:rsidR="000D4301">
          <w:pgSz w:w="12240" w:h="15840"/>
          <w:pgMar w:top="1220" w:right="780" w:bottom="960" w:left="1200" w:header="0" w:footer="778" w:gutter="0"/>
          <w:cols w:space="720"/>
        </w:sectPr>
      </w:pPr>
    </w:p>
    <w:p w14:paraId="7D3AD338" w14:textId="77777777" w:rsidR="000D4301" w:rsidRDefault="00000000">
      <w:pPr>
        <w:spacing w:before="70"/>
        <w:ind w:left="916"/>
        <w:rPr>
          <w:b/>
        </w:rPr>
      </w:pPr>
      <w:r>
        <w:rPr>
          <w:b/>
          <w:u w:val="single"/>
        </w:rPr>
        <w:lastRenderedPageBreak/>
        <w:t>Auxiliares</w:t>
      </w:r>
      <w:r>
        <w:rPr>
          <w:b/>
          <w:spacing w:val="21"/>
          <w:u w:val="single"/>
        </w:rPr>
        <w:t xml:space="preserve"> </w:t>
      </w:r>
      <w:r>
        <w:rPr>
          <w:b/>
          <w:spacing w:val="-2"/>
          <w:u w:val="single"/>
        </w:rPr>
        <w:t>administrativos/as</w:t>
      </w:r>
    </w:p>
    <w:p w14:paraId="54C5F48B" w14:textId="77777777" w:rsidR="000D4301" w:rsidRDefault="00000000">
      <w:pPr>
        <w:pStyle w:val="Ttulo1"/>
        <w:numPr>
          <w:ilvl w:val="1"/>
          <w:numId w:val="35"/>
        </w:numPr>
        <w:tabs>
          <w:tab w:val="left" w:pos="1311"/>
        </w:tabs>
        <w:spacing w:before="251"/>
        <w:ind w:left="1311" w:hanging="395"/>
      </w:pPr>
      <w:r>
        <w:t>Criterios</w:t>
      </w:r>
      <w:r>
        <w:rPr>
          <w:spacing w:val="14"/>
        </w:rPr>
        <w:t xml:space="preserve"> </w:t>
      </w:r>
      <w:r>
        <w:rPr>
          <w:spacing w:val="-2"/>
        </w:rPr>
        <w:t>generales</w:t>
      </w:r>
    </w:p>
    <w:p w14:paraId="4943533C" w14:textId="77777777" w:rsidR="000D4301" w:rsidRDefault="00000000">
      <w:pPr>
        <w:pStyle w:val="Textoindependiente"/>
        <w:spacing w:before="229" w:line="247" w:lineRule="auto"/>
        <w:ind w:right="1351"/>
      </w:pPr>
      <w:r>
        <w:t>Se incluye en este grupo a las personas trabajadoras que llevan a cabo tareas consistentes en operaciones realizadas siguiendo un método de trabajo preciso y concreto. Más concretamente:</w:t>
      </w:r>
      <w:r>
        <w:rPr>
          <w:spacing w:val="40"/>
        </w:rPr>
        <w:t xml:space="preserve"> </w:t>
      </w:r>
      <w:r>
        <w:t>Atención a la ciudadanía. Registro, archivo, atención y realización de llamadas telefónicas, manejo de máquinas y de herramientas ofimáticas. Manejo de aplicaciones informáticas asociadas a la gestión de expedientes, y tareas análogas relacionadas</w:t>
      </w:r>
      <w:r>
        <w:rPr>
          <w:spacing w:val="-2"/>
        </w:rPr>
        <w:t xml:space="preserve"> </w:t>
      </w:r>
      <w:r>
        <w:t>con</w:t>
      </w:r>
      <w:r>
        <w:rPr>
          <w:spacing w:val="-2"/>
        </w:rPr>
        <w:t xml:space="preserve"> </w:t>
      </w:r>
      <w:r>
        <w:t>las funciones</w:t>
      </w:r>
      <w:r>
        <w:rPr>
          <w:spacing w:val="-2"/>
        </w:rPr>
        <w:t xml:space="preserve"> </w:t>
      </w:r>
      <w:r>
        <w:t>propias</w:t>
      </w:r>
      <w:r>
        <w:rPr>
          <w:spacing w:val="-2"/>
        </w:rPr>
        <w:t xml:space="preserve"> </w:t>
      </w:r>
      <w:r>
        <w:t>del puesto de trabajo como apoyo en la</w:t>
      </w:r>
      <w:r>
        <w:rPr>
          <w:spacing w:val="-2"/>
        </w:rPr>
        <w:t xml:space="preserve"> </w:t>
      </w:r>
      <w:r>
        <w:t>tramitación administrativa y en la gestión de los asuntos de la Oficina. Redacción de actos administrativos, informes, escritos, etc. de carácter repetitivo. Realización de tareas de gestión administrativa de los asuntos generales del departamento: gestión de desplazamientos, tramitación de dietas, kilometrajes, horas extras, pagos a justificar, adquisición de material de oficina, informático, tramitación de las facturas correspondientes, expedición de documentos contables, y tareas análogas relacionadas</w:t>
      </w:r>
      <w:r>
        <w:rPr>
          <w:spacing w:val="80"/>
        </w:rPr>
        <w:t xml:space="preserve"> </w:t>
      </w:r>
      <w:r>
        <w:t>con las funciones propias del puesto de trabajo, recepción y distribución de documentación. Gestión de trámites y realización de tareas a través de criterios o indicaciones previamente establecidas, pudiendo dichos trámites estar enmarcados dentro de un mismo proceso o procedimiento o de varios, entendiendo incluido, en su caso, la comprobación y verificación de datos y/o documentación. Búsqueda y/o cotejo de información, y en</w:t>
      </w:r>
      <w:r>
        <w:rPr>
          <w:spacing w:val="-2"/>
        </w:rPr>
        <w:t xml:space="preserve"> </w:t>
      </w:r>
      <w:r>
        <w:t>su caso, comprobación y verificación de</w:t>
      </w:r>
      <w:r>
        <w:rPr>
          <w:spacing w:val="-4"/>
        </w:rPr>
        <w:t xml:space="preserve"> </w:t>
      </w:r>
      <w:r>
        <w:t>datos</w:t>
      </w:r>
      <w:r>
        <w:rPr>
          <w:spacing w:val="-2"/>
        </w:rPr>
        <w:t xml:space="preserve"> </w:t>
      </w:r>
      <w:r>
        <w:t>y/o documentación. Bajo supervisión del/de la superior jerárquico/a, control de plazos de trámites repetitivos. Requiere conocimientos básicos sobre tareas que desarrolla con carácter repetitivo, de escasa dificultad y reciclaje esporádico.</w:t>
      </w:r>
    </w:p>
    <w:p w14:paraId="36DCFD5D" w14:textId="77777777" w:rsidR="000D4301" w:rsidRDefault="00000000">
      <w:pPr>
        <w:pStyle w:val="Ttulo1"/>
        <w:numPr>
          <w:ilvl w:val="1"/>
          <w:numId w:val="35"/>
        </w:numPr>
        <w:tabs>
          <w:tab w:val="left" w:pos="1311"/>
        </w:tabs>
        <w:spacing w:before="233"/>
        <w:ind w:left="1311" w:hanging="395"/>
      </w:pPr>
      <w:r>
        <w:rPr>
          <w:spacing w:val="-2"/>
        </w:rPr>
        <w:t>Formación</w:t>
      </w:r>
    </w:p>
    <w:p w14:paraId="56F0A716" w14:textId="77777777" w:rsidR="000D4301" w:rsidRDefault="000D4301">
      <w:pPr>
        <w:pStyle w:val="Textoindependiente"/>
        <w:spacing w:before="12"/>
        <w:ind w:left="0"/>
        <w:jc w:val="left"/>
        <w:rPr>
          <w:b/>
        </w:rPr>
      </w:pPr>
    </w:p>
    <w:p w14:paraId="6946C9B6" w14:textId="77777777" w:rsidR="000D4301" w:rsidRDefault="00000000">
      <w:pPr>
        <w:pStyle w:val="Textoindependiente"/>
        <w:spacing w:line="247" w:lineRule="auto"/>
        <w:ind w:right="1355"/>
      </w:pPr>
      <w:r>
        <w:t>Será necesario, ESO o formación profesional equivalente, según el nivel requerido para cada plaza.</w:t>
      </w:r>
    </w:p>
    <w:p w14:paraId="5BB53956" w14:textId="77777777" w:rsidR="000D4301" w:rsidRDefault="000D4301">
      <w:pPr>
        <w:pStyle w:val="Textoindependiente"/>
        <w:spacing w:before="4"/>
        <w:ind w:left="0"/>
        <w:jc w:val="left"/>
      </w:pPr>
    </w:p>
    <w:p w14:paraId="52657980" w14:textId="77777777" w:rsidR="000D4301" w:rsidRDefault="00000000">
      <w:pPr>
        <w:pStyle w:val="Ttulo1"/>
        <w:numPr>
          <w:ilvl w:val="1"/>
          <w:numId w:val="35"/>
        </w:numPr>
        <w:tabs>
          <w:tab w:val="left" w:pos="1311"/>
        </w:tabs>
        <w:ind w:left="1311" w:hanging="395"/>
      </w:pPr>
      <w:r>
        <w:rPr>
          <w:spacing w:val="-2"/>
        </w:rPr>
        <w:t>Experiencia</w:t>
      </w:r>
    </w:p>
    <w:p w14:paraId="19F2F480" w14:textId="77777777" w:rsidR="000D4301" w:rsidRDefault="000D4301">
      <w:pPr>
        <w:pStyle w:val="Textoindependiente"/>
        <w:spacing w:before="10"/>
        <w:ind w:left="0"/>
        <w:jc w:val="left"/>
        <w:rPr>
          <w:b/>
        </w:rPr>
      </w:pPr>
    </w:p>
    <w:p w14:paraId="189A938A" w14:textId="77777777" w:rsidR="000D4301" w:rsidRDefault="00000000">
      <w:pPr>
        <w:pStyle w:val="Textoindependiente"/>
        <w:spacing w:line="244" w:lineRule="auto"/>
        <w:ind w:right="1351"/>
      </w:pPr>
      <w:r>
        <w:t>La persona trabajadora deberá tener, como mínimo, tres años de experiencia como administrativos/as base, así como informe favorable del superior jerárquico</w:t>
      </w:r>
    </w:p>
    <w:p w14:paraId="7D1AE215" w14:textId="77777777" w:rsidR="000D4301" w:rsidRDefault="00000000">
      <w:pPr>
        <w:spacing w:before="247"/>
        <w:ind w:left="916"/>
        <w:rPr>
          <w:b/>
        </w:rPr>
      </w:pPr>
      <w:r>
        <w:rPr>
          <w:b/>
          <w:u w:val="single"/>
        </w:rPr>
        <w:t>Auxiliares</w:t>
      </w:r>
      <w:r>
        <w:rPr>
          <w:b/>
          <w:spacing w:val="28"/>
          <w:u w:val="single"/>
        </w:rPr>
        <w:t xml:space="preserve"> </w:t>
      </w:r>
      <w:r>
        <w:rPr>
          <w:b/>
          <w:u w:val="single"/>
        </w:rPr>
        <w:t>administrativos/as</w:t>
      </w:r>
      <w:r>
        <w:rPr>
          <w:b/>
          <w:spacing w:val="25"/>
          <w:u w:val="single"/>
        </w:rPr>
        <w:t xml:space="preserve"> </w:t>
      </w:r>
      <w:r>
        <w:rPr>
          <w:b/>
          <w:spacing w:val="-4"/>
          <w:u w:val="single"/>
        </w:rPr>
        <w:t>base</w:t>
      </w:r>
    </w:p>
    <w:p w14:paraId="0B602E60" w14:textId="77777777" w:rsidR="000D4301" w:rsidRDefault="00000000">
      <w:pPr>
        <w:pStyle w:val="Ttulo1"/>
        <w:numPr>
          <w:ilvl w:val="1"/>
          <w:numId w:val="34"/>
        </w:numPr>
        <w:tabs>
          <w:tab w:val="left" w:pos="1311"/>
        </w:tabs>
        <w:spacing w:before="249"/>
        <w:ind w:left="1311" w:hanging="395"/>
      </w:pPr>
      <w:r>
        <w:t>Criterios</w:t>
      </w:r>
      <w:r>
        <w:rPr>
          <w:spacing w:val="14"/>
        </w:rPr>
        <w:t xml:space="preserve"> </w:t>
      </w:r>
      <w:r>
        <w:rPr>
          <w:spacing w:val="-2"/>
        </w:rPr>
        <w:t>generales</w:t>
      </w:r>
    </w:p>
    <w:p w14:paraId="03DFDE56" w14:textId="77777777" w:rsidR="000D4301" w:rsidRDefault="000D4301">
      <w:pPr>
        <w:pStyle w:val="Textoindependiente"/>
        <w:spacing w:before="12"/>
        <w:ind w:left="0"/>
        <w:jc w:val="left"/>
        <w:rPr>
          <w:b/>
        </w:rPr>
      </w:pPr>
    </w:p>
    <w:p w14:paraId="3E614B54" w14:textId="77777777" w:rsidR="000D4301" w:rsidRDefault="00000000">
      <w:pPr>
        <w:pStyle w:val="Textoindependiente"/>
        <w:spacing w:line="244" w:lineRule="auto"/>
        <w:ind w:right="1413"/>
      </w:pPr>
      <w:r>
        <w:t>Se incluye en este grupo a las personas trabajadoras recién incorporadas a la empresa,</w:t>
      </w:r>
      <w:r>
        <w:rPr>
          <w:spacing w:val="80"/>
        </w:rPr>
        <w:t xml:space="preserve"> </w:t>
      </w:r>
      <w:r>
        <w:t>que llevan a cabo tareas consistentes en operaciones realizadas siguiendo un método de trabajo preciso y concreto. Realizarán funciones análogas a las de auxiliares administrativos/as relacionadas en el punto anterior</w:t>
      </w:r>
    </w:p>
    <w:p w14:paraId="3593B74C" w14:textId="77777777" w:rsidR="000D4301" w:rsidRDefault="000D4301">
      <w:pPr>
        <w:pStyle w:val="Textoindependiente"/>
        <w:spacing w:before="8"/>
        <w:ind w:left="0"/>
        <w:jc w:val="left"/>
      </w:pPr>
    </w:p>
    <w:p w14:paraId="7EEBBA05" w14:textId="77777777" w:rsidR="000D4301" w:rsidRDefault="00000000">
      <w:pPr>
        <w:pStyle w:val="Ttulo1"/>
      </w:pPr>
      <w:r>
        <w:t>7.2</w:t>
      </w:r>
      <w:r>
        <w:rPr>
          <w:spacing w:val="6"/>
        </w:rPr>
        <w:t xml:space="preserve"> </w:t>
      </w:r>
      <w:r>
        <w:rPr>
          <w:spacing w:val="-2"/>
        </w:rPr>
        <w:t>Formación</w:t>
      </w:r>
    </w:p>
    <w:p w14:paraId="344C42BC" w14:textId="77777777" w:rsidR="000D4301" w:rsidRDefault="000D4301">
      <w:pPr>
        <w:pStyle w:val="Textoindependiente"/>
        <w:spacing w:before="13"/>
        <w:ind w:left="0"/>
        <w:jc w:val="left"/>
        <w:rPr>
          <w:b/>
        </w:rPr>
      </w:pPr>
    </w:p>
    <w:p w14:paraId="6CA8F5F1" w14:textId="77777777" w:rsidR="000D4301" w:rsidRDefault="00000000">
      <w:pPr>
        <w:pStyle w:val="Textoindependiente"/>
        <w:spacing w:line="244" w:lineRule="auto"/>
        <w:ind w:right="1355"/>
      </w:pPr>
      <w:r>
        <w:t>Será necesario, ESO o formación profesional equivalente, según el nivel requerido para cada plaza.</w:t>
      </w:r>
    </w:p>
    <w:p w14:paraId="28F021FA" w14:textId="77777777" w:rsidR="000D4301" w:rsidRDefault="000D4301">
      <w:pPr>
        <w:spacing w:line="244" w:lineRule="auto"/>
        <w:sectPr w:rsidR="000D4301">
          <w:pgSz w:w="12240" w:h="15840"/>
          <w:pgMar w:top="1220" w:right="780" w:bottom="960" w:left="1200" w:header="0" w:footer="778" w:gutter="0"/>
          <w:cols w:space="720"/>
        </w:sectPr>
      </w:pPr>
    </w:p>
    <w:p w14:paraId="1F543E60" w14:textId="77777777" w:rsidR="000D4301" w:rsidRDefault="00000000">
      <w:pPr>
        <w:spacing w:before="70"/>
        <w:ind w:left="916"/>
        <w:rPr>
          <w:b/>
        </w:rPr>
      </w:pPr>
      <w:r>
        <w:rPr>
          <w:b/>
          <w:u w:val="single"/>
        </w:rPr>
        <w:lastRenderedPageBreak/>
        <w:t>Grupo</w:t>
      </w:r>
      <w:r>
        <w:rPr>
          <w:b/>
          <w:spacing w:val="14"/>
          <w:u w:val="single"/>
        </w:rPr>
        <w:t xml:space="preserve"> </w:t>
      </w:r>
      <w:r>
        <w:rPr>
          <w:b/>
          <w:u w:val="single"/>
        </w:rPr>
        <w:t>profesional</w:t>
      </w:r>
      <w:r>
        <w:rPr>
          <w:b/>
          <w:spacing w:val="12"/>
          <w:u w:val="single"/>
        </w:rPr>
        <w:t xml:space="preserve"> </w:t>
      </w:r>
      <w:r>
        <w:rPr>
          <w:b/>
          <w:u w:val="single"/>
        </w:rPr>
        <w:t>de</w:t>
      </w:r>
      <w:r>
        <w:rPr>
          <w:b/>
          <w:spacing w:val="11"/>
          <w:u w:val="single"/>
        </w:rPr>
        <w:t xml:space="preserve"> </w:t>
      </w:r>
      <w:r>
        <w:rPr>
          <w:b/>
          <w:u w:val="single"/>
        </w:rPr>
        <w:t>Auxiliares</w:t>
      </w:r>
      <w:r>
        <w:rPr>
          <w:b/>
          <w:spacing w:val="12"/>
          <w:u w:val="single"/>
        </w:rPr>
        <w:t xml:space="preserve"> </w:t>
      </w:r>
      <w:r>
        <w:rPr>
          <w:b/>
          <w:u w:val="single"/>
        </w:rPr>
        <w:t>técnicos/as</w:t>
      </w:r>
      <w:r>
        <w:rPr>
          <w:b/>
          <w:spacing w:val="12"/>
          <w:u w:val="single"/>
        </w:rPr>
        <w:t xml:space="preserve"> </w:t>
      </w:r>
      <w:r>
        <w:rPr>
          <w:b/>
          <w:u w:val="single"/>
        </w:rPr>
        <w:t>y</w:t>
      </w:r>
      <w:r>
        <w:rPr>
          <w:b/>
          <w:spacing w:val="12"/>
          <w:u w:val="single"/>
        </w:rPr>
        <w:t xml:space="preserve"> </w:t>
      </w:r>
      <w:r>
        <w:rPr>
          <w:b/>
          <w:u w:val="single"/>
        </w:rPr>
        <w:t>de</w:t>
      </w:r>
      <w:r>
        <w:rPr>
          <w:b/>
          <w:spacing w:val="12"/>
          <w:u w:val="single"/>
        </w:rPr>
        <w:t xml:space="preserve"> </w:t>
      </w:r>
      <w:r>
        <w:rPr>
          <w:b/>
          <w:spacing w:val="-2"/>
          <w:u w:val="single"/>
        </w:rPr>
        <w:t>servicios</w:t>
      </w:r>
    </w:p>
    <w:p w14:paraId="7DE9B872" w14:textId="77777777" w:rsidR="000D4301" w:rsidRDefault="00000000">
      <w:pPr>
        <w:pStyle w:val="Ttulo1"/>
        <w:spacing w:before="251"/>
        <w:jc w:val="both"/>
      </w:pPr>
      <w:r>
        <w:t>Auxiliar</w:t>
      </w:r>
      <w:r>
        <w:rPr>
          <w:spacing w:val="19"/>
        </w:rPr>
        <w:t xml:space="preserve"> </w:t>
      </w:r>
      <w:r>
        <w:rPr>
          <w:spacing w:val="-2"/>
        </w:rPr>
        <w:t>técnico</w:t>
      </w:r>
    </w:p>
    <w:p w14:paraId="0A55E9E0" w14:textId="77777777" w:rsidR="000D4301" w:rsidRDefault="00000000">
      <w:pPr>
        <w:spacing w:before="248"/>
        <w:ind w:left="916"/>
        <w:rPr>
          <w:b/>
        </w:rPr>
      </w:pPr>
      <w:r>
        <w:rPr>
          <w:b/>
        </w:rPr>
        <w:t>8.1.</w:t>
      </w:r>
      <w:r>
        <w:rPr>
          <w:b/>
          <w:spacing w:val="11"/>
        </w:rPr>
        <w:t xml:space="preserve"> </w:t>
      </w:r>
      <w:r>
        <w:rPr>
          <w:b/>
        </w:rPr>
        <w:t>Criterios</w:t>
      </w:r>
      <w:r>
        <w:rPr>
          <w:b/>
          <w:spacing w:val="13"/>
        </w:rPr>
        <w:t xml:space="preserve"> </w:t>
      </w:r>
      <w:r>
        <w:rPr>
          <w:b/>
          <w:spacing w:val="-2"/>
        </w:rPr>
        <w:t>generales</w:t>
      </w:r>
    </w:p>
    <w:p w14:paraId="1CF9DE9D" w14:textId="77777777" w:rsidR="000D4301" w:rsidRDefault="000D4301">
      <w:pPr>
        <w:pStyle w:val="Textoindependiente"/>
        <w:spacing w:before="10"/>
        <w:ind w:left="0"/>
        <w:jc w:val="left"/>
        <w:rPr>
          <w:b/>
        </w:rPr>
      </w:pPr>
    </w:p>
    <w:p w14:paraId="38DDF544" w14:textId="77777777" w:rsidR="000D4301" w:rsidRDefault="00000000">
      <w:pPr>
        <w:pStyle w:val="Textoindependiente"/>
        <w:spacing w:line="247" w:lineRule="auto"/>
        <w:ind w:right="1414"/>
      </w:pPr>
      <w:r>
        <w:t xml:space="preserve">Se incluye en este grupo a las personas trabajadoras que llevan a cabo tareas consistentes en operaciones realizadas siguiendo un método de trabajo preciso y concreto, con alto nivel de supervisión y que normalmente exigen conocimientos profesionales de carácter </w:t>
      </w:r>
      <w:r>
        <w:rPr>
          <w:spacing w:val="-2"/>
        </w:rPr>
        <w:t>elemental.</w:t>
      </w:r>
    </w:p>
    <w:p w14:paraId="36170F70" w14:textId="77777777" w:rsidR="000D4301" w:rsidRDefault="000D4301">
      <w:pPr>
        <w:pStyle w:val="Textoindependiente"/>
        <w:spacing w:before="1"/>
        <w:ind w:left="0"/>
        <w:jc w:val="left"/>
      </w:pPr>
    </w:p>
    <w:p w14:paraId="2DB81E72" w14:textId="77777777" w:rsidR="000D4301" w:rsidRDefault="00000000">
      <w:pPr>
        <w:pStyle w:val="Ttulo1"/>
      </w:pPr>
      <w:r>
        <w:t>8.2</w:t>
      </w:r>
      <w:r>
        <w:rPr>
          <w:spacing w:val="6"/>
        </w:rPr>
        <w:t xml:space="preserve"> </w:t>
      </w:r>
      <w:r>
        <w:rPr>
          <w:spacing w:val="-2"/>
        </w:rPr>
        <w:t>Formación</w:t>
      </w:r>
    </w:p>
    <w:p w14:paraId="0B74BE54" w14:textId="77777777" w:rsidR="000D4301" w:rsidRDefault="00000000">
      <w:pPr>
        <w:pStyle w:val="Textoindependiente"/>
        <w:spacing w:before="232" w:line="247" w:lineRule="auto"/>
        <w:ind w:right="1353"/>
      </w:pPr>
      <w:r>
        <w:t>Nivel de formación de certificado de escolaridad, según el nivel requerido para cada</w:t>
      </w:r>
      <w:r>
        <w:rPr>
          <w:spacing w:val="80"/>
        </w:rPr>
        <w:t xml:space="preserve"> </w:t>
      </w:r>
      <w:r>
        <w:rPr>
          <w:spacing w:val="-2"/>
        </w:rPr>
        <w:t>plaza.</w:t>
      </w:r>
    </w:p>
    <w:p w14:paraId="18B657DD" w14:textId="77777777" w:rsidR="000D4301" w:rsidRDefault="00000000">
      <w:pPr>
        <w:spacing w:before="225" w:line="460" w:lineRule="auto"/>
        <w:ind w:left="3525" w:right="3960" w:firstLine="5"/>
        <w:jc w:val="center"/>
        <w:rPr>
          <w:b/>
        </w:rPr>
      </w:pPr>
      <w:r>
        <w:rPr>
          <w:b/>
        </w:rPr>
        <w:t>CAPÍTULO V ESTRUCTURA SALARIAL</w:t>
      </w:r>
    </w:p>
    <w:p w14:paraId="2655675E" w14:textId="77777777" w:rsidR="000D4301" w:rsidRDefault="000D4301">
      <w:pPr>
        <w:pStyle w:val="Textoindependiente"/>
        <w:ind w:left="0"/>
        <w:jc w:val="left"/>
        <w:rPr>
          <w:b/>
        </w:rPr>
      </w:pPr>
    </w:p>
    <w:p w14:paraId="356B4FD3" w14:textId="77777777" w:rsidR="000D4301" w:rsidRDefault="000D4301">
      <w:pPr>
        <w:pStyle w:val="Textoindependiente"/>
        <w:spacing w:before="147"/>
        <w:ind w:left="0"/>
        <w:jc w:val="left"/>
        <w:rPr>
          <w:b/>
        </w:rPr>
      </w:pPr>
    </w:p>
    <w:p w14:paraId="70E220D9" w14:textId="77777777" w:rsidR="000D4301" w:rsidRDefault="00000000">
      <w:pPr>
        <w:pStyle w:val="Ttulo1"/>
        <w:jc w:val="both"/>
      </w:pPr>
      <w:r>
        <w:t>Artículo</w:t>
      </w:r>
      <w:r>
        <w:rPr>
          <w:spacing w:val="13"/>
        </w:rPr>
        <w:t xml:space="preserve"> </w:t>
      </w:r>
      <w:r>
        <w:t>26.-</w:t>
      </w:r>
      <w:r>
        <w:rPr>
          <w:spacing w:val="13"/>
        </w:rPr>
        <w:t xml:space="preserve"> </w:t>
      </w:r>
      <w:r>
        <w:t>Régimen</w:t>
      </w:r>
      <w:r>
        <w:rPr>
          <w:spacing w:val="14"/>
        </w:rPr>
        <w:t xml:space="preserve"> </w:t>
      </w:r>
      <w:r>
        <w:rPr>
          <w:spacing w:val="-2"/>
        </w:rPr>
        <w:t>aplicable</w:t>
      </w:r>
    </w:p>
    <w:p w14:paraId="2E1324D0" w14:textId="77777777" w:rsidR="000D4301" w:rsidRDefault="000D4301">
      <w:pPr>
        <w:pStyle w:val="Textoindependiente"/>
        <w:spacing w:before="63"/>
        <w:ind w:left="0"/>
        <w:jc w:val="left"/>
        <w:rPr>
          <w:b/>
        </w:rPr>
      </w:pPr>
    </w:p>
    <w:p w14:paraId="2F77FC55" w14:textId="77777777" w:rsidR="000D4301" w:rsidRDefault="00000000">
      <w:pPr>
        <w:pStyle w:val="Textoindependiente"/>
        <w:spacing w:line="247" w:lineRule="auto"/>
        <w:ind w:right="1341"/>
      </w:pPr>
      <w:r>
        <w:t>Se</w:t>
      </w:r>
      <w:r>
        <w:rPr>
          <w:spacing w:val="-5"/>
        </w:rPr>
        <w:t xml:space="preserve"> </w:t>
      </w:r>
      <w:r>
        <w:t>aplicará</w:t>
      </w:r>
      <w:r>
        <w:rPr>
          <w:spacing w:val="-5"/>
        </w:rPr>
        <w:t xml:space="preserve"> </w:t>
      </w:r>
      <w:r>
        <w:t>lo</w:t>
      </w:r>
      <w:r>
        <w:rPr>
          <w:spacing w:val="-3"/>
        </w:rPr>
        <w:t xml:space="preserve"> </w:t>
      </w:r>
      <w:r>
        <w:t>dispuesto</w:t>
      </w:r>
      <w:r>
        <w:rPr>
          <w:spacing w:val="-3"/>
        </w:rPr>
        <w:t xml:space="preserve"> </w:t>
      </w:r>
      <w:r>
        <w:t>en</w:t>
      </w:r>
      <w:r>
        <w:rPr>
          <w:spacing w:val="-5"/>
        </w:rPr>
        <w:t xml:space="preserve"> </w:t>
      </w:r>
      <w:r>
        <w:t>este</w:t>
      </w:r>
      <w:r>
        <w:rPr>
          <w:spacing w:val="-5"/>
        </w:rPr>
        <w:t xml:space="preserve"> </w:t>
      </w:r>
      <w:r>
        <w:t>Capítulo,</w:t>
      </w:r>
      <w:r>
        <w:rPr>
          <w:spacing w:val="-5"/>
        </w:rPr>
        <w:t xml:space="preserve"> </w:t>
      </w:r>
      <w:r>
        <w:t>siempre</w:t>
      </w:r>
      <w:r>
        <w:rPr>
          <w:spacing w:val="-6"/>
        </w:rPr>
        <w:t xml:space="preserve"> </w:t>
      </w:r>
      <w:r>
        <w:t>y</w:t>
      </w:r>
      <w:r>
        <w:rPr>
          <w:spacing w:val="-3"/>
        </w:rPr>
        <w:t xml:space="preserve"> </w:t>
      </w:r>
      <w:r>
        <w:t>cuando</w:t>
      </w:r>
      <w:r>
        <w:rPr>
          <w:spacing w:val="-3"/>
        </w:rPr>
        <w:t xml:space="preserve"> </w:t>
      </w:r>
      <w:r>
        <w:t>no</w:t>
      </w:r>
      <w:r>
        <w:rPr>
          <w:spacing w:val="-5"/>
        </w:rPr>
        <w:t xml:space="preserve"> </w:t>
      </w:r>
      <w:r>
        <w:t>contradiga</w:t>
      </w:r>
      <w:r>
        <w:rPr>
          <w:spacing w:val="-4"/>
        </w:rPr>
        <w:t xml:space="preserve"> </w:t>
      </w:r>
      <w:r>
        <w:t>lo</w:t>
      </w:r>
      <w:r>
        <w:rPr>
          <w:spacing w:val="-3"/>
        </w:rPr>
        <w:t xml:space="preserve"> </w:t>
      </w:r>
      <w:r>
        <w:t>establecido</w:t>
      </w:r>
      <w:r>
        <w:rPr>
          <w:spacing w:val="-3"/>
        </w:rPr>
        <w:t xml:space="preserve"> </w:t>
      </w:r>
      <w:r>
        <w:t xml:space="preserve">en las Bases de Ejecución del Presupuesto General del Cabildo Insular, así como la legislación aplicable al personal de la empresa pública en cada momento. Los conceptos </w:t>
      </w:r>
      <w:r>
        <w:rPr>
          <w:spacing w:val="-2"/>
        </w:rPr>
        <w:t>retributivos</w:t>
      </w:r>
      <w:r>
        <w:rPr>
          <w:spacing w:val="-12"/>
        </w:rPr>
        <w:t xml:space="preserve"> </w:t>
      </w:r>
      <w:r>
        <w:rPr>
          <w:spacing w:val="-2"/>
        </w:rPr>
        <w:t>se</w:t>
      </w:r>
      <w:r>
        <w:rPr>
          <w:spacing w:val="-12"/>
        </w:rPr>
        <w:t xml:space="preserve"> </w:t>
      </w:r>
      <w:r>
        <w:rPr>
          <w:spacing w:val="-2"/>
        </w:rPr>
        <w:t>actualizarán</w:t>
      </w:r>
      <w:r>
        <w:rPr>
          <w:spacing w:val="-12"/>
        </w:rPr>
        <w:t xml:space="preserve"> </w:t>
      </w:r>
      <w:r>
        <w:rPr>
          <w:spacing w:val="-2"/>
        </w:rPr>
        <w:t>de</w:t>
      </w:r>
      <w:r>
        <w:rPr>
          <w:spacing w:val="-11"/>
        </w:rPr>
        <w:t xml:space="preserve"> </w:t>
      </w:r>
      <w:r>
        <w:rPr>
          <w:spacing w:val="-2"/>
        </w:rPr>
        <w:t>acuerdo</w:t>
      </w:r>
      <w:r>
        <w:rPr>
          <w:spacing w:val="-12"/>
        </w:rPr>
        <w:t xml:space="preserve"> </w:t>
      </w:r>
      <w:r>
        <w:rPr>
          <w:spacing w:val="-2"/>
        </w:rPr>
        <w:t>a</w:t>
      </w:r>
      <w:r>
        <w:rPr>
          <w:spacing w:val="-12"/>
        </w:rPr>
        <w:t xml:space="preserve"> </w:t>
      </w:r>
      <w:r>
        <w:rPr>
          <w:spacing w:val="-2"/>
        </w:rPr>
        <w:t>la</w:t>
      </w:r>
      <w:r>
        <w:rPr>
          <w:spacing w:val="-12"/>
        </w:rPr>
        <w:t xml:space="preserve"> </w:t>
      </w:r>
      <w:r>
        <w:rPr>
          <w:spacing w:val="-2"/>
        </w:rPr>
        <w:t>Ley</w:t>
      </w:r>
      <w:r>
        <w:rPr>
          <w:spacing w:val="-11"/>
        </w:rPr>
        <w:t xml:space="preserve"> </w:t>
      </w:r>
      <w:r>
        <w:rPr>
          <w:spacing w:val="-2"/>
        </w:rPr>
        <w:t>de</w:t>
      </w:r>
      <w:r>
        <w:rPr>
          <w:spacing w:val="-12"/>
        </w:rPr>
        <w:t xml:space="preserve"> </w:t>
      </w:r>
      <w:r>
        <w:rPr>
          <w:spacing w:val="-2"/>
        </w:rPr>
        <w:t>Presupuestos</w:t>
      </w:r>
      <w:r>
        <w:rPr>
          <w:spacing w:val="-12"/>
        </w:rPr>
        <w:t xml:space="preserve"> </w:t>
      </w:r>
      <w:r>
        <w:rPr>
          <w:spacing w:val="-2"/>
        </w:rPr>
        <w:t>Generales</w:t>
      </w:r>
      <w:r>
        <w:rPr>
          <w:spacing w:val="-12"/>
        </w:rPr>
        <w:t xml:space="preserve"> </w:t>
      </w:r>
      <w:r>
        <w:rPr>
          <w:spacing w:val="-2"/>
        </w:rPr>
        <w:t>del</w:t>
      </w:r>
      <w:r>
        <w:rPr>
          <w:spacing w:val="-11"/>
        </w:rPr>
        <w:t xml:space="preserve"> </w:t>
      </w:r>
      <w:r>
        <w:rPr>
          <w:spacing w:val="-2"/>
        </w:rPr>
        <w:t>Estado</w:t>
      </w:r>
      <w:r>
        <w:rPr>
          <w:spacing w:val="-12"/>
        </w:rPr>
        <w:t xml:space="preserve"> </w:t>
      </w:r>
      <w:r>
        <w:rPr>
          <w:spacing w:val="-2"/>
        </w:rPr>
        <w:t xml:space="preserve">siempre </w:t>
      </w:r>
      <w:r>
        <w:t>que así se autorice por la corporación insular.</w:t>
      </w:r>
    </w:p>
    <w:p w14:paraId="29180845" w14:textId="77777777" w:rsidR="000D4301" w:rsidRDefault="000D4301">
      <w:pPr>
        <w:pStyle w:val="Textoindependiente"/>
        <w:spacing w:before="52"/>
        <w:ind w:left="0"/>
        <w:jc w:val="left"/>
      </w:pPr>
    </w:p>
    <w:p w14:paraId="1A020C2C" w14:textId="77777777" w:rsidR="000D4301" w:rsidRDefault="00000000">
      <w:pPr>
        <w:pStyle w:val="Textoindependiente"/>
        <w:spacing w:line="247" w:lineRule="auto"/>
        <w:ind w:right="1353"/>
      </w:pPr>
      <w:r>
        <w:t>De todas las clases profesionales se establecen distintos niveles retributivos, debiendo cumplir para su cobertura necesariamente un mínimo de experiencia en la Empresa e informe favorable sobre la realización de las funciones que le son propias por parte de su superior jerárquico.</w:t>
      </w:r>
    </w:p>
    <w:p w14:paraId="5B99A3F0" w14:textId="77777777" w:rsidR="000D4301" w:rsidRDefault="00000000">
      <w:pPr>
        <w:pStyle w:val="Ttulo1"/>
        <w:spacing w:before="223"/>
        <w:jc w:val="both"/>
      </w:pPr>
      <w:r>
        <w:t>Artículo</w:t>
      </w:r>
      <w:r>
        <w:rPr>
          <w:spacing w:val="14"/>
        </w:rPr>
        <w:t xml:space="preserve"> </w:t>
      </w:r>
      <w:r>
        <w:t>27.-</w:t>
      </w:r>
      <w:r>
        <w:rPr>
          <w:spacing w:val="14"/>
        </w:rPr>
        <w:t xml:space="preserve"> </w:t>
      </w:r>
      <w:r>
        <w:t>Conceptos</w:t>
      </w:r>
      <w:r>
        <w:rPr>
          <w:spacing w:val="17"/>
        </w:rPr>
        <w:t xml:space="preserve"> </w:t>
      </w:r>
      <w:r>
        <w:rPr>
          <w:spacing w:val="-2"/>
        </w:rPr>
        <w:t>retributivos</w:t>
      </w:r>
    </w:p>
    <w:p w14:paraId="3033119E" w14:textId="77777777" w:rsidR="000D4301" w:rsidRDefault="00000000">
      <w:pPr>
        <w:pStyle w:val="Textoindependiente"/>
        <w:spacing w:before="232" w:line="244" w:lineRule="auto"/>
        <w:ind w:right="1351"/>
      </w:pPr>
      <w:r>
        <w:t>La totalidad de retribuciones del personal comprendido en el ámbito de aplicación del presente Convenio Colectivo son las que figuran en la tabla salarial (Anexo I) de esta norma convencional y que se describen a continuación.</w:t>
      </w:r>
      <w:r>
        <w:rPr>
          <w:spacing w:val="40"/>
        </w:rPr>
        <w:t xml:space="preserve"> </w:t>
      </w:r>
      <w:r>
        <w:t>Los conceptos sometidos a la actualización que indiquen los Presupuestos Generales del</w:t>
      </w:r>
      <w:r>
        <w:rPr>
          <w:spacing w:val="30"/>
        </w:rPr>
        <w:t xml:space="preserve"> </w:t>
      </w:r>
      <w:r>
        <w:t>Estado lo serán siempre que</w:t>
      </w:r>
      <w:r>
        <w:rPr>
          <w:spacing w:val="80"/>
        </w:rPr>
        <w:t xml:space="preserve"> </w:t>
      </w:r>
      <w:r>
        <w:t>así se autorice por la Corporación Insular.</w:t>
      </w:r>
    </w:p>
    <w:p w14:paraId="3237B5AA" w14:textId="77777777" w:rsidR="000D4301" w:rsidRDefault="00000000">
      <w:pPr>
        <w:pStyle w:val="Prrafodelista"/>
        <w:numPr>
          <w:ilvl w:val="0"/>
          <w:numId w:val="28"/>
        </w:numPr>
        <w:tabs>
          <w:tab w:val="left" w:pos="1318"/>
        </w:tabs>
        <w:spacing w:before="231"/>
        <w:ind w:left="1318" w:hanging="402"/>
      </w:pPr>
      <w:r>
        <w:rPr>
          <w:b/>
          <w:u w:val="single"/>
        </w:rPr>
        <w:t>Retribuciones</w:t>
      </w:r>
      <w:r>
        <w:rPr>
          <w:b/>
          <w:spacing w:val="20"/>
          <w:u w:val="single"/>
        </w:rPr>
        <w:t xml:space="preserve"> </w:t>
      </w:r>
      <w:r>
        <w:rPr>
          <w:b/>
          <w:u w:val="single"/>
        </w:rPr>
        <w:t>básicas</w:t>
      </w:r>
      <w:r>
        <w:rPr>
          <w:b/>
          <w:spacing w:val="19"/>
          <w:u w:val="single"/>
        </w:rPr>
        <w:t xml:space="preserve"> </w:t>
      </w:r>
      <w:r>
        <w:rPr>
          <w:b/>
          <w:u w:val="single"/>
        </w:rPr>
        <w:t>y</w:t>
      </w:r>
      <w:r>
        <w:rPr>
          <w:b/>
          <w:spacing w:val="18"/>
          <w:u w:val="single"/>
        </w:rPr>
        <w:t xml:space="preserve"> </w:t>
      </w:r>
      <w:r>
        <w:rPr>
          <w:b/>
          <w:u w:val="single"/>
        </w:rPr>
        <w:t>complementarias</w:t>
      </w:r>
      <w:r>
        <w:rPr>
          <w:b/>
          <w:spacing w:val="19"/>
          <w:u w:val="single"/>
        </w:rPr>
        <w:t xml:space="preserve"> </w:t>
      </w:r>
      <w:r>
        <w:rPr>
          <w:b/>
          <w:spacing w:val="-2"/>
          <w:u w:val="single"/>
        </w:rPr>
        <w:t>ordinarias</w:t>
      </w:r>
      <w:r>
        <w:rPr>
          <w:b/>
          <w:spacing w:val="-2"/>
        </w:rPr>
        <w:t>:</w:t>
      </w:r>
    </w:p>
    <w:p w14:paraId="1E40F761" w14:textId="77777777" w:rsidR="000D4301" w:rsidRDefault="00000000">
      <w:pPr>
        <w:pStyle w:val="Prrafodelista"/>
        <w:numPr>
          <w:ilvl w:val="1"/>
          <w:numId w:val="28"/>
        </w:numPr>
        <w:tabs>
          <w:tab w:val="left" w:pos="1591"/>
          <w:tab w:val="left" w:pos="1593"/>
        </w:tabs>
        <w:spacing w:before="234" w:line="244" w:lineRule="auto"/>
        <w:ind w:right="1353"/>
        <w:jc w:val="both"/>
      </w:pPr>
      <w:r>
        <w:rPr>
          <w:u w:val="single"/>
        </w:rPr>
        <w:t>Salario base</w:t>
      </w:r>
      <w:r>
        <w:t>: Este importe viene asignado a cada Grupo según el Anexo I del presente Convenio Colectivo y se actualizará conforme a lo que disponga la Ley</w:t>
      </w:r>
      <w:r>
        <w:rPr>
          <w:spacing w:val="40"/>
        </w:rPr>
        <w:t xml:space="preserve"> </w:t>
      </w:r>
      <w:r>
        <w:t>de Presupuestos Generales del Estado.</w:t>
      </w:r>
    </w:p>
    <w:p w14:paraId="3D5EF5B1" w14:textId="77777777" w:rsidR="000D4301" w:rsidRDefault="000D4301">
      <w:pPr>
        <w:pStyle w:val="Textoindependiente"/>
        <w:spacing w:before="10"/>
        <w:ind w:left="0"/>
        <w:jc w:val="left"/>
      </w:pPr>
    </w:p>
    <w:p w14:paraId="6562FB82" w14:textId="739AC40D" w:rsidR="000D4301" w:rsidRDefault="00000000" w:rsidP="00015EB9">
      <w:pPr>
        <w:pStyle w:val="Prrafodelista"/>
        <w:numPr>
          <w:ilvl w:val="1"/>
          <w:numId w:val="28"/>
        </w:numPr>
        <w:tabs>
          <w:tab w:val="left" w:pos="1592"/>
        </w:tabs>
        <w:ind w:left="1592" w:hanging="337"/>
        <w:sectPr w:rsidR="000D4301">
          <w:pgSz w:w="12240" w:h="15840"/>
          <w:pgMar w:top="1220" w:right="780" w:bottom="960" w:left="1200" w:header="0" w:footer="778" w:gutter="0"/>
          <w:cols w:space="720"/>
        </w:sectPr>
      </w:pPr>
      <w:r w:rsidRPr="00015EB9">
        <w:rPr>
          <w:u w:val="single"/>
        </w:rPr>
        <w:t>Pagas</w:t>
      </w:r>
      <w:r w:rsidRPr="00015EB9">
        <w:rPr>
          <w:spacing w:val="59"/>
          <w:u w:val="single"/>
        </w:rPr>
        <w:t xml:space="preserve"> </w:t>
      </w:r>
      <w:r w:rsidRPr="00015EB9">
        <w:rPr>
          <w:u w:val="single"/>
        </w:rPr>
        <w:t>extraordinarias</w:t>
      </w:r>
      <w:r>
        <w:t>:</w:t>
      </w:r>
      <w:r w:rsidRPr="00015EB9">
        <w:rPr>
          <w:spacing w:val="58"/>
        </w:rPr>
        <w:t xml:space="preserve"> </w:t>
      </w:r>
      <w:r>
        <w:t>Serán</w:t>
      </w:r>
      <w:r w:rsidRPr="00015EB9">
        <w:rPr>
          <w:spacing w:val="58"/>
        </w:rPr>
        <w:t xml:space="preserve"> </w:t>
      </w:r>
      <w:r>
        <w:t>dos</w:t>
      </w:r>
      <w:r w:rsidRPr="00015EB9">
        <w:rPr>
          <w:spacing w:val="59"/>
        </w:rPr>
        <w:t xml:space="preserve"> </w:t>
      </w:r>
      <w:r>
        <w:t>al</w:t>
      </w:r>
      <w:r w:rsidRPr="00015EB9">
        <w:rPr>
          <w:spacing w:val="59"/>
        </w:rPr>
        <w:t xml:space="preserve"> </w:t>
      </w:r>
      <w:r>
        <w:t>año,</w:t>
      </w:r>
      <w:r w:rsidRPr="00015EB9">
        <w:rPr>
          <w:spacing w:val="58"/>
        </w:rPr>
        <w:t xml:space="preserve"> </w:t>
      </w:r>
      <w:r>
        <w:t>por</w:t>
      </w:r>
      <w:r w:rsidRPr="00015EB9">
        <w:rPr>
          <w:spacing w:val="58"/>
        </w:rPr>
        <w:t xml:space="preserve"> </w:t>
      </w:r>
      <w:r>
        <w:t>el</w:t>
      </w:r>
      <w:r w:rsidRPr="00015EB9">
        <w:rPr>
          <w:spacing w:val="64"/>
        </w:rPr>
        <w:t xml:space="preserve"> </w:t>
      </w:r>
      <w:r>
        <w:t>importe</w:t>
      </w:r>
      <w:r w:rsidRPr="00015EB9">
        <w:rPr>
          <w:spacing w:val="58"/>
        </w:rPr>
        <w:t xml:space="preserve"> </w:t>
      </w:r>
      <w:r>
        <w:t>de</w:t>
      </w:r>
      <w:r w:rsidRPr="00015EB9">
        <w:rPr>
          <w:spacing w:val="57"/>
        </w:rPr>
        <w:t xml:space="preserve"> </w:t>
      </w:r>
      <w:r>
        <w:t>una</w:t>
      </w:r>
      <w:r w:rsidRPr="00015EB9">
        <w:rPr>
          <w:spacing w:val="56"/>
        </w:rPr>
        <w:t xml:space="preserve"> </w:t>
      </w:r>
      <w:r w:rsidRPr="00015EB9">
        <w:rPr>
          <w:spacing w:val="-2"/>
        </w:rPr>
        <w:t>mensualidad</w:t>
      </w:r>
    </w:p>
    <w:p w14:paraId="215794DA" w14:textId="77777777" w:rsidR="000D4301" w:rsidRDefault="00000000">
      <w:pPr>
        <w:pStyle w:val="Textoindependiente"/>
        <w:spacing w:before="70"/>
        <w:ind w:left="1593"/>
      </w:pPr>
      <w:r>
        <w:lastRenderedPageBreak/>
        <w:t>correspondiente</w:t>
      </w:r>
      <w:r>
        <w:rPr>
          <w:spacing w:val="11"/>
        </w:rPr>
        <w:t xml:space="preserve"> </w:t>
      </w:r>
      <w:r>
        <w:t>al</w:t>
      </w:r>
      <w:r>
        <w:rPr>
          <w:spacing w:val="10"/>
        </w:rPr>
        <w:t xml:space="preserve"> </w:t>
      </w:r>
      <w:r>
        <w:t>salario</w:t>
      </w:r>
      <w:r>
        <w:rPr>
          <w:spacing w:val="10"/>
        </w:rPr>
        <w:t xml:space="preserve"> </w:t>
      </w:r>
      <w:r>
        <w:t>base</w:t>
      </w:r>
      <w:r>
        <w:rPr>
          <w:spacing w:val="13"/>
        </w:rPr>
        <w:t xml:space="preserve"> </w:t>
      </w:r>
      <w:r>
        <w:t>y</w:t>
      </w:r>
      <w:r>
        <w:rPr>
          <w:spacing w:val="13"/>
        </w:rPr>
        <w:t xml:space="preserve"> </w:t>
      </w:r>
      <w:r>
        <w:t>complemento</w:t>
      </w:r>
      <w:r>
        <w:rPr>
          <w:spacing w:val="12"/>
        </w:rPr>
        <w:t xml:space="preserve"> </w:t>
      </w:r>
      <w:r>
        <w:t>de</w:t>
      </w:r>
      <w:r>
        <w:rPr>
          <w:spacing w:val="14"/>
        </w:rPr>
        <w:t xml:space="preserve"> </w:t>
      </w:r>
      <w:r>
        <w:rPr>
          <w:spacing w:val="-2"/>
        </w:rPr>
        <w:t>antigüedad.</w:t>
      </w:r>
    </w:p>
    <w:p w14:paraId="37F634E1" w14:textId="77777777" w:rsidR="000D4301" w:rsidRDefault="000D4301">
      <w:pPr>
        <w:pStyle w:val="Textoindependiente"/>
        <w:spacing w:before="12"/>
        <w:ind w:left="0"/>
        <w:jc w:val="left"/>
      </w:pPr>
    </w:p>
    <w:p w14:paraId="7B5772BA" w14:textId="77777777" w:rsidR="000D4301" w:rsidRDefault="00000000">
      <w:pPr>
        <w:pStyle w:val="Prrafodelista"/>
        <w:numPr>
          <w:ilvl w:val="1"/>
          <w:numId w:val="28"/>
        </w:numPr>
        <w:tabs>
          <w:tab w:val="left" w:pos="1591"/>
          <w:tab w:val="left" w:pos="1593"/>
        </w:tabs>
        <w:spacing w:line="244" w:lineRule="auto"/>
        <w:ind w:right="1351"/>
        <w:jc w:val="both"/>
      </w:pPr>
      <w:r>
        <w:rPr>
          <w:u w:val="single"/>
        </w:rPr>
        <w:t>Complemento de antigüedad (Trienios)</w:t>
      </w:r>
      <w:r>
        <w:t>: En función del tiempo de servicios y</w:t>
      </w:r>
      <w:r>
        <w:rPr>
          <w:spacing w:val="40"/>
        </w:rPr>
        <w:t xml:space="preserve"> </w:t>
      </w:r>
      <w:r>
        <w:t>como promoción económica, se percibirán trienios, según grupo profesional de pertenencia y en la cuantía establecida en el mismo texto legal y conforme al</w:t>
      </w:r>
      <w:r>
        <w:rPr>
          <w:spacing w:val="40"/>
        </w:rPr>
        <w:t xml:space="preserve"> </w:t>
      </w:r>
      <w:r>
        <w:t>anexo I del presente Convenio Colectivo, conforme a la Ley de Presupuestos Generales</w:t>
      </w:r>
      <w:r>
        <w:rPr>
          <w:spacing w:val="13"/>
        </w:rPr>
        <w:t xml:space="preserve"> </w:t>
      </w:r>
      <w:r>
        <w:t>del</w:t>
      </w:r>
      <w:r>
        <w:rPr>
          <w:spacing w:val="19"/>
        </w:rPr>
        <w:t xml:space="preserve"> </w:t>
      </w:r>
      <w:r>
        <w:t>Estado</w:t>
      </w:r>
      <w:r>
        <w:rPr>
          <w:spacing w:val="19"/>
        </w:rPr>
        <w:t xml:space="preserve"> </w:t>
      </w:r>
      <w:r>
        <w:t>y</w:t>
      </w:r>
      <w:r>
        <w:rPr>
          <w:spacing w:val="17"/>
        </w:rPr>
        <w:t xml:space="preserve"> </w:t>
      </w:r>
      <w:r>
        <w:t>a</w:t>
      </w:r>
      <w:r>
        <w:rPr>
          <w:spacing w:val="18"/>
        </w:rPr>
        <w:t xml:space="preserve"> </w:t>
      </w:r>
      <w:r>
        <w:t>las</w:t>
      </w:r>
      <w:r>
        <w:rPr>
          <w:spacing w:val="17"/>
        </w:rPr>
        <w:t xml:space="preserve"> </w:t>
      </w:r>
      <w:r>
        <w:t>Bases</w:t>
      </w:r>
      <w:r>
        <w:rPr>
          <w:spacing w:val="17"/>
        </w:rPr>
        <w:t xml:space="preserve"> </w:t>
      </w:r>
      <w:r>
        <w:t>de</w:t>
      </w:r>
      <w:r>
        <w:rPr>
          <w:spacing w:val="18"/>
        </w:rPr>
        <w:t xml:space="preserve"> </w:t>
      </w:r>
      <w:r>
        <w:t>Ejecución</w:t>
      </w:r>
      <w:r>
        <w:rPr>
          <w:spacing w:val="21"/>
        </w:rPr>
        <w:t xml:space="preserve"> </w:t>
      </w:r>
      <w:r>
        <w:t>del</w:t>
      </w:r>
      <w:r>
        <w:rPr>
          <w:spacing w:val="17"/>
        </w:rPr>
        <w:t xml:space="preserve"> </w:t>
      </w:r>
      <w:r>
        <w:t>Cabildo</w:t>
      </w:r>
      <w:r>
        <w:rPr>
          <w:spacing w:val="19"/>
        </w:rPr>
        <w:t xml:space="preserve"> </w:t>
      </w:r>
      <w:r>
        <w:t>Insular</w:t>
      </w:r>
      <w:r>
        <w:rPr>
          <w:spacing w:val="17"/>
        </w:rPr>
        <w:t xml:space="preserve"> </w:t>
      </w:r>
      <w:r>
        <w:t>de</w:t>
      </w:r>
      <w:r>
        <w:rPr>
          <w:spacing w:val="13"/>
        </w:rPr>
        <w:t xml:space="preserve"> </w:t>
      </w:r>
      <w:r>
        <w:t>Tenerife a aplicar en cada anualidad. Dicha cantidad será igual para cada grupo de clasificación, por cada tres años de servicio en la Empresa y se actualizará conforme a lo que disponga la Ley de Presupuestos Generales del Estado.</w:t>
      </w:r>
    </w:p>
    <w:p w14:paraId="64D9455A" w14:textId="77777777" w:rsidR="000D4301" w:rsidRDefault="000D4301">
      <w:pPr>
        <w:pStyle w:val="Textoindependiente"/>
        <w:spacing w:before="241"/>
        <w:ind w:left="0"/>
        <w:jc w:val="left"/>
      </w:pPr>
    </w:p>
    <w:p w14:paraId="7E466A3A" w14:textId="77777777" w:rsidR="000D4301" w:rsidRDefault="00000000">
      <w:pPr>
        <w:pStyle w:val="Prrafodelista"/>
        <w:numPr>
          <w:ilvl w:val="1"/>
          <w:numId w:val="28"/>
        </w:numPr>
        <w:tabs>
          <w:tab w:val="left" w:pos="1591"/>
          <w:tab w:val="left" w:pos="1593"/>
        </w:tabs>
        <w:spacing w:line="247" w:lineRule="auto"/>
        <w:ind w:right="1350"/>
        <w:jc w:val="both"/>
      </w:pPr>
      <w:r>
        <w:rPr>
          <w:u w:val="single"/>
        </w:rPr>
        <w:t>Complemento de puesto de trabajo</w:t>
      </w:r>
      <w:r>
        <w:t>: Este complemento, que tiene carácter salarial, está destinado a compensar las singulares características de determinados puestos de trabajo que requieren especial desempeño, especialización técnica,</w:t>
      </w:r>
      <w:r>
        <w:rPr>
          <w:spacing w:val="40"/>
        </w:rPr>
        <w:t xml:space="preserve"> </w:t>
      </w:r>
      <w:r>
        <w:t>complejidad, responsabilidad y/o dedicación y se actualizará conforme a lo que disponga la Ley de Presupuestos Generales del Estado. Su importe vendrá</w:t>
      </w:r>
      <w:r>
        <w:rPr>
          <w:spacing w:val="40"/>
        </w:rPr>
        <w:t xml:space="preserve"> </w:t>
      </w:r>
      <w:r>
        <w:t>recogido en las tablas que se recogen como Anexo I del presente Convenio Colectivo y se actualizará conforme a lo que disponga la Ley de Presupuestos Generales del Estado según criterios del Acuerdo del Consejo de Gobierno</w:t>
      </w:r>
      <w:r>
        <w:rPr>
          <w:spacing w:val="80"/>
        </w:rPr>
        <w:t xml:space="preserve"> </w:t>
      </w:r>
      <w:r>
        <w:rPr>
          <w:spacing w:val="-2"/>
        </w:rPr>
        <w:t>Insular.</w:t>
      </w:r>
    </w:p>
    <w:p w14:paraId="6E663FC8" w14:textId="77777777" w:rsidR="000D4301" w:rsidRDefault="000D4301">
      <w:pPr>
        <w:pStyle w:val="Textoindependiente"/>
        <w:spacing w:before="222"/>
        <w:ind w:left="0"/>
        <w:jc w:val="left"/>
      </w:pPr>
    </w:p>
    <w:p w14:paraId="63A9E0A7" w14:textId="77777777" w:rsidR="000D4301" w:rsidRDefault="00000000">
      <w:pPr>
        <w:pStyle w:val="Prrafodelista"/>
        <w:numPr>
          <w:ilvl w:val="1"/>
          <w:numId w:val="28"/>
        </w:numPr>
        <w:tabs>
          <w:tab w:val="left" w:pos="1591"/>
          <w:tab w:val="left" w:pos="1593"/>
        </w:tabs>
        <w:spacing w:line="247" w:lineRule="auto"/>
        <w:ind w:right="1353"/>
        <w:jc w:val="both"/>
      </w:pPr>
      <w:r>
        <w:rPr>
          <w:u w:val="single"/>
        </w:rPr>
        <w:t>Complemento funcional por la realización de funciones como Director de</w:t>
      </w:r>
      <w:r>
        <w:t xml:space="preserve"> </w:t>
      </w:r>
      <w:r>
        <w:rPr>
          <w:spacing w:val="-2"/>
          <w:u w:val="single"/>
        </w:rPr>
        <w:t>Departamento</w:t>
      </w:r>
      <w:r>
        <w:rPr>
          <w:spacing w:val="-2"/>
        </w:rPr>
        <w:t>:</w:t>
      </w:r>
    </w:p>
    <w:p w14:paraId="071C5065" w14:textId="77777777" w:rsidR="000D4301" w:rsidRDefault="00000000">
      <w:pPr>
        <w:pStyle w:val="Textoindependiente"/>
        <w:spacing w:before="225" w:line="244" w:lineRule="auto"/>
        <w:ind w:left="1593" w:right="1350"/>
      </w:pPr>
      <w:r>
        <w:t>Este complemento, que tiene carácter salarial y no consolidable, retribuye al técnico/a por</w:t>
      </w:r>
      <w:r>
        <w:rPr>
          <w:spacing w:val="-1"/>
        </w:rPr>
        <w:t xml:space="preserve"> </w:t>
      </w:r>
      <w:r>
        <w:t>la realización</w:t>
      </w:r>
      <w:r>
        <w:rPr>
          <w:spacing w:val="-1"/>
        </w:rPr>
        <w:t xml:space="preserve"> </w:t>
      </w:r>
      <w:r>
        <w:t>de las funciones añadidas de director de departamento, por lo que la persona trabajadora solamente lo percibirá mientras realice dichas funciones.</w:t>
      </w:r>
      <w:r>
        <w:rPr>
          <w:spacing w:val="15"/>
        </w:rPr>
        <w:t xml:space="preserve"> </w:t>
      </w:r>
      <w:r>
        <w:t>Su</w:t>
      </w:r>
      <w:r>
        <w:rPr>
          <w:spacing w:val="13"/>
        </w:rPr>
        <w:t xml:space="preserve"> </w:t>
      </w:r>
      <w:r>
        <w:t>importe</w:t>
      </w:r>
      <w:r>
        <w:rPr>
          <w:spacing w:val="15"/>
        </w:rPr>
        <w:t xml:space="preserve"> </w:t>
      </w:r>
      <w:r>
        <w:t>vendrá</w:t>
      </w:r>
      <w:r>
        <w:rPr>
          <w:spacing w:val="14"/>
        </w:rPr>
        <w:t xml:space="preserve"> </w:t>
      </w:r>
      <w:r>
        <w:t>recogido</w:t>
      </w:r>
      <w:r>
        <w:rPr>
          <w:spacing w:val="15"/>
        </w:rPr>
        <w:t xml:space="preserve"> </w:t>
      </w:r>
      <w:r>
        <w:t>en</w:t>
      </w:r>
      <w:r>
        <w:rPr>
          <w:spacing w:val="13"/>
        </w:rPr>
        <w:t xml:space="preserve"> </w:t>
      </w:r>
      <w:r>
        <w:t>las</w:t>
      </w:r>
      <w:r>
        <w:rPr>
          <w:spacing w:val="15"/>
        </w:rPr>
        <w:t xml:space="preserve"> </w:t>
      </w:r>
      <w:r>
        <w:t>tablas</w:t>
      </w:r>
      <w:r>
        <w:rPr>
          <w:spacing w:val="15"/>
        </w:rPr>
        <w:t xml:space="preserve"> </w:t>
      </w:r>
      <w:r>
        <w:t>que</w:t>
      </w:r>
      <w:r>
        <w:rPr>
          <w:spacing w:val="15"/>
        </w:rPr>
        <w:t xml:space="preserve"> </w:t>
      </w:r>
      <w:r>
        <w:t>se</w:t>
      </w:r>
      <w:r>
        <w:rPr>
          <w:spacing w:val="13"/>
        </w:rPr>
        <w:t xml:space="preserve"> </w:t>
      </w:r>
      <w:r>
        <w:t>recogen</w:t>
      </w:r>
      <w:r>
        <w:rPr>
          <w:spacing w:val="15"/>
        </w:rPr>
        <w:t xml:space="preserve"> </w:t>
      </w:r>
      <w:r>
        <w:t>como</w:t>
      </w:r>
      <w:r>
        <w:rPr>
          <w:spacing w:val="19"/>
        </w:rPr>
        <w:t xml:space="preserve"> </w:t>
      </w:r>
      <w:r>
        <w:t>Anexo I del presente Convenio Colectivo y se actualizará conforme a lo que disponga la Ley de Presupuestos Generales del Estado según criterios del Acuerdo del</w:t>
      </w:r>
      <w:r>
        <w:rPr>
          <w:spacing w:val="80"/>
        </w:rPr>
        <w:t xml:space="preserve"> </w:t>
      </w:r>
      <w:r>
        <w:t>Consejo de Gobierno Insular.</w:t>
      </w:r>
    </w:p>
    <w:p w14:paraId="6444F17B" w14:textId="77777777" w:rsidR="000D4301" w:rsidRDefault="000D4301">
      <w:pPr>
        <w:pStyle w:val="Textoindependiente"/>
        <w:spacing w:before="14"/>
        <w:ind w:left="0"/>
        <w:jc w:val="left"/>
      </w:pPr>
    </w:p>
    <w:p w14:paraId="43F0DDC4" w14:textId="77777777" w:rsidR="000D4301" w:rsidRDefault="00000000">
      <w:pPr>
        <w:pStyle w:val="Textoindependiente"/>
        <w:spacing w:before="1" w:line="247" w:lineRule="auto"/>
        <w:ind w:left="1593" w:right="1350"/>
      </w:pPr>
      <w:r>
        <w:t>Las personas trabajadoras que ocupen estos puestos de trabajo tienen la responsabilidad directa de</w:t>
      </w:r>
      <w:r>
        <w:rPr>
          <w:spacing w:val="-1"/>
        </w:rPr>
        <w:t xml:space="preserve"> </w:t>
      </w:r>
      <w:r>
        <w:t>un Departamento. Realizan las tareas técnicas</w:t>
      </w:r>
      <w:r>
        <w:rPr>
          <w:spacing w:val="-2"/>
        </w:rPr>
        <w:t xml:space="preserve"> </w:t>
      </w:r>
      <w:r>
        <w:t>de mayor complejidad y cualificación,</w:t>
      </w:r>
      <w:r>
        <w:rPr>
          <w:spacing w:val="40"/>
        </w:rPr>
        <w:t xml:space="preserve"> </w:t>
      </w:r>
      <w:r>
        <w:t>tomando decisiones o participando</w:t>
      </w:r>
      <w:r>
        <w:rPr>
          <w:spacing w:val="40"/>
        </w:rPr>
        <w:t xml:space="preserve"> </w:t>
      </w:r>
      <w:r>
        <w:t>en</w:t>
      </w:r>
      <w:r>
        <w:rPr>
          <w:spacing w:val="40"/>
        </w:rPr>
        <w:t xml:space="preserve"> </w:t>
      </w:r>
      <w:r>
        <w:t>su elaboración, así como en la definición de los objetivos generales y específicos del Departamento. Desempeñan sus cometidos profesionales con autonomía,</w:t>
      </w:r>
      <w:r>
        <w:rPr>
          <w:spacing w:val="80"/>
        </w:rPr>
        <w:t xml:space="preserve"> </w:t>
      </w:r>
      <w:r>
        <w:t>iniciativa y responsabilidad si bien sometidos a las directrices de la dirección del área y acorde con la Estrategia Turística vigente.</w:t>
      </w:r>
    </w:p>
    <w:p w14:paraId="0A787921" w14:textId="77777777" w:rsidR="000D4301" w:rsidRDefault="000D4301">
      <w:pPr>
        <w:pStyle w:val="Textoindependiente"/>
        <w:spacing w:before="3"/>
        <w:ind w:left="0"/>
        <w:jc w:val="left"/>
      </w:pPr>
    </w:p>
    <w:p w14:paraId="4ACBA10F" w14:textId="77777777" w:rsidR="000D4301" w:rsidRDefault="00000000">
      <w:pPr>
        <w:pStyle w:val="Textoindependiente"/>
        <w:spacing w:line="244" w:lineRule="auto"/>
        <w:ind w:left="1593" w:right="1364"/>
      </w:pPr>
      <w:r>
        <w:t>Para el desempeño de estas funciones se requerirá el título de Licenciado, Grado universitario o equivalente. Cuando por su especificidad se requiera, se podrán exigir conocimientos y experiencia consolidada en determinados ámbitos de gestión, o la acreditación de responsabilidades de dirección en los mismos.</w:t>
      </w:r>
    </w:p>
    <w:p w14:paraId="5AB815AF" w14:textId="050522BE" w:rsidR="000D4301" w:rsidRDefault="00000000" w:rsidP="00015EB9">
      <w:pPr>
        <w:pStyle w:val="Textoindependiente"/>
        <w:spacing w:before="231" w:line="247" w:lineRule="auto"/>
        <w:ind w:left="1584" w:right="1353"/>
        <w:sectPr w:rsidR="000D4301">
          <w:pgSz w:w="12240" w:h="15840"/>
          <w:pgMar w:top="1220" w:right="780" w:bottom="960" w:left="1200" w:header="0" w:footer="778" w:gutter="0"/>
          <w:cols w:space="720"/>
        </w:sectPr>
      </w:pPr>
      <w:r>
        <w:t>La percepción de este complemento compensa la obligación de la persona trabajadora que lo percibe, de prestar servicios en un régimen de mayor disponibilidad</w:t>
      </w:r>
      <w:r>
        <w:rPr>
          <w:spacing w:val="66"/>
          <w:w w:val="150"/>
        </w:rPr>
        <w:t xml:space="preserve"> </w:t>
      </w:r>
      <w:r>
        <w:t>horaria</w:t>
      </w:r>
      <w:r>
        <w:rPr>
          <w:spacing w:val="62"/>
          <w:w w:val="150"/>
        </w:rPr>
        <w:t xml:space="preserve"> </w:t>
      </w:r>
      <w:r>
        <w:t>y</w:t>
      </w:r>
      <w:r>
        <w:rPr>
          <w:spacing w:val="66"/>
          <w:w w:val="150"/>
        </w:rPr>
        <w:t xml:space="preserve"> </w:t>
      </w:r>
      <w:r>
        <w:t>con</w:t>
      </w:r>
      <w:r>
        <w:rPr>
          <w:spacing w:val="64"/>
          <w:w w:val="150"/>
        </w:rPr>
        <w:t xml:space="preserve"> </w:t>
      </w:r>
      <w:r>
        <w:t>gran</w:t>
      </w:r>
      <w:r>
        <w:rPr>
          <w:spacing w:val="66"/>
          <w:w w:val="150"/>
        </w:rPr>
        <w:t xml:space="preserve"> </w:t>
      </w:r>
      <w:r>
        <w:t>capacidad</w:t>
      </w:r>
      <w:r>
        <w:rPr>
          <w:spacing w:val="64"/>
          <w:w w:val="150"/>
        </w:rPr>
        <w:t xml:space="preserve"> </w:t>
      </w:r>
      <w:r>
        <w:t>de</w:t>
      </w:r>
      <w:r>
        <w:rPr>
          <w:spacing w:val="65"/>
          <w:w w:val="150"/>
        </w:rPr>
        <w:t xml:space="preserve"> </w:t>
      </w:r>
      <w:r>
        <w:t>autogestión</w:t>
      </w:r>
      <w:r>
        <w:rPr>
          <w:spacing w:val="66"/>
          <w:w w:val="150"/>
        </w:rPr>
        <w:t xml:space="preserve"> </w:t>
      </w:r>
      <w:r>
        <w:t>para</w:t>
      </w:r>
      <w:r>
        <w:rPr>
          <w:spacing w:val="64"/>
          <w:w w:val="150"/>
        </w:rPr>
        <w:t xml:space="preserve"> </w:t>
      </w:r>
      <w:r>
        <w:t>el</w:t>
      </w:r>
      <w:r>
        <w:rPr>
          <w:spacing w:val="66"/>
          <w:w w:val="150"/>
        </w:rPr>
        <w:t xml:space="preserve"> </w:t>
      </w:r>
      <w:r>
        <w:rPr>
          <w:spacing w:val="-2"/>
        </w:rPr>
        <w:t>cabal</w:t>
      </w:r>
    </w:p>
    <w:p w14:paraId="6324C9C4" w14:textId="77777777" w:rsidR="000D4301" w:rsidRDefault="00000000">
      <w:pPr>
        <w:pStyle w:val="Textoindependiente"/>
        <w:spacing w:before="70"/>
        <w:ind w:left="1584"/>
      </w:pPr>
      <w:r>
        <w:lastRenderedPageBreak/>
        <w:t>cumplimiento</w:t>
      </w:r>
      <w:r>
        <w:rPr>
          <w:spacing w:val="5"/>
        </w:rPr>
        <w:t xml:space="preserve"> </w:t>
      </w:r>
      <w:r>
        <w:t>de</w:t>
      </w:r>
      <w:r>
        <w:rPr>
          <w:spacing w:val="5"/>
        </w:rPr>
        <w:t xml:space="preserve"> </w:t>
      </w:r>
      <w:r>
        <w:t>su</w:t>
      </w:r>
      <w:r>
        <w:rPr>
          <w:spacing w:val="3"/>
        </w:rPr>
        <w:t xml:space="preserve"> </w:t>
      </w:r>
      <w:r>
        <w:t>actividad</w:t>
      </w:r>
      <w:r>
        <w:rPr>
          <w:spacing w:val="6"/>
        </w:rPr>
        <w:t xml:space="preserve"> </w:t>
      </w:r>
      <w:r>
        <w:t>profesional</w:t>
      </w:r>
      <w:r>
        <w:rPr>
          <w:spacing w:val="7"/>
        </w:rPr>
        <w:t xml:space="preserve"> </w:t>
      </w:r>
      <w:r>
        <w:t>por</w:t>
      </w:r>
      <w:r>
        <w:rPr>
          <w:spacing w:val="5"/>
        </w:rPr>
        <w:t xml:space="preserve"> </w:t>
      </w:r>
      <w:r>
        <w:t>el</w:t>
      </w:r>
      <w:r>
        <w:rPr>
          <w:spacing w:val="6"/>
        </w:rPr>
        <w:t xml:space="preserve"> </w:t>
      </w:r>
      <w:r>
        <w:t>que</w:t>
      </w:r>
      <w:r>
        <w:rPr>
          <w:spacing w:val="6"/>
        </w:rPr>
        <w:t xml:space="preserve"> </w:t>
      </w:r>
      <w:r>
        <w:t>es</w:t>
      </w:r>
      <w:r>
        <w:rPr>
          <w:spacing w:val="6"/>
        </w:rPr>
        <w:t xml:space="preserve"> </w:t>
      </w:r>
      <w:r>
        <w:t>adecuadamente</w:t>
      </w:r>
      <w:r>
        <w:rPr>
          <w:spacing w:val="8"/>
        </w:rPr>
        <w:t xml:space="preserve"> </w:t>
      </w:r>
      <w:r>
        <w:rPr>
          <w:spacing w:val="-2"/>
        </w:rPr>
        <w:t>retribuido.</w:t>
      </w:r>
    </w:p>
    <w:p w14:paraId="155D5ECA" w14:textId="77777777" w:rsidR="000D4301" w:rsidRDefault="000D4301">
      <w:pPr>
        <w:pStyle w:val="Textoindependiente"/>
        <w:spacing w:before="12"/>
        <w:ind w:left="0"/>
        <w:jc w:val="left"/>
      </w:pPr>
    </w:p>
    <w:p w14:paraId="3A0A2527" w14:textId="77777777" w:rsidR="000D4301" w:rsidRDefault="00000000">
      <w:pPr>
        <w:pStyle w:val="Textoindependiente"/>
        <w:spacing w:line="247" w:lineRule="auto"/>
        <w:ind w:left="1584" w:right="1353"/>
      </w:pPr>
      <w:r>
        <w:t>Este complemento retributivo por desempeño de puesto de responsabilidad de</w:t>
      </w:r>
      <w:r>
        <w:rPr>
          <w:spacing w:val="40"/>
        </w:rPr>
        <w:t xml:space="preserve"> </w:t>
      </w:r>
      <w:r>
        <w:t>nivel de Dirección se asignará, previa concurrencia, mediante la valoración de los méritos y experiencia profesional por el sistema de libre designación; asimismo, para su cese procederá el sistema motivado de libre remoción.</w:t>
      </w:r>
    </w:p>
    <w:p w14:paraId="324024BB" w14:textId="77777777" w:rsidR="000D4301" w:rsidRDefault="000D4301">
      <w:pPr>
        <w:pStyle w:val="Textoindependiente"/>
        <w:spacing w:before="1"/>
        <w:ind w:left="0"/>
        <w:jc w:val="left"/>
      </w:pPr>
    </w:p>
    <w:p w14:paraId="61CDF26C" w14:textId="77777777" w:rsidR="000D4301" w:rsidRDefault="00000000">
      <w:pPr>
        <w:pStyle w:val="Prrafodelista"/>
        <w:numPr>
          <w:ilvl w:val="1"/>
          <w:numId w:val="28"/>
        </w:numPr>
        <w:tabs>
          <w:tab w:val="left" w:pos="1592"/>
        </w:tabs>
        <w:ind w:left="1592" w:hanging="337"/>
      </w:pPr>
      <w:r>
        <w:rPr>
          <w:u w:val="single"/>
        </w:rPr>
        <w:t>Complemento</w:t>
      </w:r>
      <w:r>
        <w:rPr>
          <w:spacing w:val="-3"/>
          <w:u w:val="single"/>
        </w:rPr>
        <w:t xml:space="preserve"> </w:t>
      </w:r>
      <w:r>
        <w:rPr>
          <w:u w:val="single"/>
        </w:rPr>
        <w:t>funcional</w:t>
      </w:r>
      <w:r>
        <w:rPr>
          <w:spacing w:val="3"/>
          <w:u w:val="single"/>
        </w:rPr>
        <w:t xml:space="preserve"> </w:t>
      </w:r>
      <w:r>
        <w:rPr>
          <w:u w:val="single"/>
        </w:rPr>
        <w:t>por</w:t>
      </w:r>
      <w:r>
        <w:rPr>
          <w:spacing w:val="-7"/>
          <w:u w:val="single"/>
        </w:rPr>
        <w:t xml:space="preserve"> </w:t>
      </w:r>
      <w:r>
        <w:rPr>
          <w:u w:val="single"/>
        </w:rPr>
        <w:t>la</w:t>
      </w:r>
      <w:r>
        <w:rPr>
          <w:spacing w:val="-3"/>
          <w:u w:val="single"/>
        </w:rPr>
        <w:t xml:space="preserve"> </w:t>
      </w:r>
      <w:r>
        <w:rPr>
          <w:u w:val="single"/>
        </w:rPr>
        <w:t>realización</w:t>
      </w:r>
      <w:r>
        <w:rPr>
          <w:spacing w:val="-5"/>
          <w:u w:val="single"/>
        </w:rPr>
        <w:t xml:space="preserve"> </w:t>
      </w:r>
      <w:r>
        <w:rPr>
          <w:u w:val="single"/>
        </w:rPr>
        <w:t>de</w:t>
      </w:r>
      <w:r>
        <w:rPr>
          <w:spacing w:val="2"/>
          <w:u w:val="single"/>
        </w:rPr>
        <w:t xml:space="preserve"> </w:t>
      </w:r>
      <w:r>
        <w:rPr>
          <w:u w:val="single"/>
        </w:rPr>
        <w:t>funciones</w:t>
      </w:r>
      <w:r>
        <w:rPr>
          <w:spacing w:val="-5"/>
          <w:u w:val="single"/>
        </w:rPr>
        <w:t xml:space="preserve"> </w:t>
      </w:r>
      <w:r>
        <w:rPr>
          <w:u w:val="single"/>
        </w:rPr>
        <w:t>de</w:t>
      </w:r>
      <w:r>
        <w:rPr>
          <w:spacing w:val="-4"/>
          <w:u w:val="single"/>
        </w:rPr>
        <w:t xml:space="preserve"> </w:t>
      </w:r>
      <w:r>
        <w:rPr>
          <w:u w:val="single"/>
        </w:rPr>
        <w:t>Adjunto</w:t>
      </w:r>
      <w:r>
        <w:rPr>
          <w:spacing w:val="1"/>
          <w:u w:val="single"/>
        </w:rPr>
        <w:t xml:space="preserve"> </w:t>
      </w:r>
      <w:r>
        <w:rPr>
          <w:u w:val="single"/>
        </w:rPr>
        <w:t>a la</w:t>
      </w:r>
      <w:r>
        <w:rPr>
          <w:spacing w:val="-3"/>
          <w:u w:val="single"/>
        </w:rPr>
        <w:t xml:space="preserve"> </w:t>
      </w:r>
      <w:r>
        <w:rPr>
          <w:spacing w:val="-2"/>
          <w:u w:val="single"/>
        </w:rPr>
        <w:t>Dirección</w:t>
      </w:r>
      <w:r>
        <w:rPr>
          <w:spacing w:val="-2"/>
        </w:rPr>
        <w:t>:</w:t>
      </w:r>
    </w:p>
    <w:p w14:paraId="34DA06EE" w14:textId="77777777" w:rsidR="000D4301" w:rsidRDefault="000D4301">
      <w:pPr>
        <w:pStyle w:val="Textoindependiente"/>
        <w:spacing w:before="12"/>
        <w:ind w:left="0"/>
        <w:jc w:val="left"/>
      </w:pPr>
    </w:p>
    <w:p w14:paraId="2B48AF4E" w14:textId="77777777" w:rsidR="000D4301" w:rsidRDefault="00000000">
      <w:pPr>
        <w:pStyle w:val="Textoindependiente"/>
        <w:spacing w:line="247" w:lineRule="auto"/>
        <w:ind w:left="1593" w:right="1344"/>
      </w:pPr>
      <w:r>
        <w:t xml:space="preserve">Este complemento, que tiene carácter salarial y no consolidable, retribuye al técnico/a por la realización de las funciones de </w:t>
      </w:r>
      <w:r>
        <w:rPr>
          <w:b/>
        </w:rPr>
        <w:t>Adjunto al Departamento</w:t>
      </w:r>
      <w:r>
        <w:t>, por lo que la persona trabajadora solamente lo percibirá mientras realice dichas</w:t>
      </w:r>
      <w:r>
        <w:rPr>
          <w:spacing w:val="40"/>
        </w:rPr>
        <w:t xml:space="preserve"> </w:t>
      </w:r>
      <w:r>
        <w:t>funciones.</w:t>
      </w:r>
      <w:r>
        <w:rPr>
          <w:spacing w:val="16"/>
        </w:rPr>
        <w:t xml:space="preserve"> </w:t>
      </w:r>
      <w:r>
        <w:t>Su</w:t>
      </w:r>
      <w:r>
        <w:rPr>
          <w:spacing w:val="13"/>
        </w:rPr>
        <w:t xml:space="preserve"> </w:t>
      </w:r>
      <w:r>
        <w:t>importe</w:t>
      </w:r>
      <w:r>
        <w:rPr>
          <w:spacing w:val="16"/>
        </w:rPr>
        <w:t xml:space="preserve"> </w:t>
      </w:r>
      <w:r>
        <w:t>vendrá</w:t>
      </w:r>
      <w:r>
        <w:rPr>
          <w:spacing w:val="15"/>
        </w:rPr>
        <w:t xml:space="preserve"> </w:t>
      </w:r>
      <w:r>
        <w:t>recogido</w:t>
      </w:r>
      <w:r>
        <w:rPr>
          <w:spacing w:val="16"/>
        </w:rPr>
        <w:t xml:space="preserve"> </w:t>
      </w:r>
      <w:r>
        <w:t>en</w:t>
      </w:r>
      <w:r>
        <w:rPr>
          <w:spacing w:val="13"/>
        </w:rPr>
        <w:t xml:space="preserve"> </w:t>
      </w:r>
      <w:r>
        <w:t>las</w:t>
      </w:r>
      <w:r>
        <w:rPr>
          <w:spacing w:val="16"/>
        </w:rPr>
        <w:t xml:space="preserve"> </w:t>
      </w:r>
      <w:r>
        <w:t>tablas</w:t>
      </w:r>
      <w:r>
        <w:rPr>
          <w:spacing w:val="16"/>
        </w:rPr>
        <w:t xml:space="preserve"> </w:t>
      </w:r>
      <w:r>
        <w:t>que</w:t>
      </w:r>
      <w:r>
        <w:rPr>
          <w:spacing w:val="16"/>
        </w:rPr>
        <w:t xml:space="preserve"> </w:t>
      </w:r>
      <w:r>
        <w:t>se</w:t>
      </w:r>
      <w:r>
        <w:rPr>
          <w:spacing w:val="13"/>
        </w:rPr>
        <w:t xml:space="preserve"> </w:t>
      </w:r>
      <w:r>
        <w:t>recogen</w:t>
      </w:r>
      <w:r>
        <w:rPr>
          <w:spacing w:val="16"/>
        </w:rPr>
        <w:t xml:space="preserve"> </w:t>
      </w:r>
      <w:r>
        <w:t>como</w:t>
      </w:r>
      <w:r>
        <w:rPr>
          <w:spacing w:val="19"/>
        </w:rPr>
        <w:t xml:space="preserve"> </w:t>
      </w:r>
      <w:r>
        <w:t>Anexo I del presente Convenio Colectivo y se actualizará conforme a lo que disponga la Ley de Presupuestos Generales del Estado según criterios del Acuerdo del</w:t>
      </w:r>
      <w:r>
        <w:rPr>
          <w:spacing w:val="80"/>
        </w:rPr>
        <w:t xml:space="preserve"> </w:t>
      </w:r>
      <w:r>
        <w:t>Consejo de Gobierno Insular.</w:t>
      </w:r>
    </w:p>
    <w:p w14:paraId="1E7A0AD2" w14:textId="77777777" w:rsidR="000D4301" w:rsidRDefault="000D4301">
      <w:pPr>
        <w:pStyle w:val="Textoindependiente"/>
        <w:spacing w:before="71"/>
        <w:ind w:left="0"/>
        <w:jc w:val="left"/>
      </w:pPr>
    </w:p>
    <w:p w14:paraId="4AFDD8B4" w14:textId="77777777" w:rsidR="000D4301" w:rsidRDefault="00000000">
      <w:pPr>
        <w:pStyle w:val="Textoindependiente"/>
        <w:spacing w:line="247" w:lineRule="auto"/>
        <w:ind w:left="1584" w:right="1357"/>
      </w:pPr>
      <w:r>
        <w:t>Se incluye en este grupo a las personas trabajadoras que llevan a cabo funciones consistentes en la realización de actividades complejas con objetivos definidos dentro de su nivel funcional: coordinan o supervisan la ejecución de tareas heterogéneas con la responsabilidad de ordenar el trabajo de un conjunto de colaboradores; incluye, además, la realización de tareas para establecer o desarrollar programas o aplicar técnicas siguiendo instrucciones generales.</w:t>
      </w:r>
    </w:p>
    <w:p w14:paraId="076F56FF" w14:textId="77777777" w:rsidR="000D4301" w:rsidRDefault="000D4301">
      <w:pPr>
        <w:pStyle w:val="Textoindependiente"/>
        <w:spacing w:before="72"/>
        <w:ind w:left="0"/>
        <w:jc w:val="left"/>
      </w:pPr>
    </w:p>
    <w:p w14:paraId="556933CD" w14:textId="77777777" w:rsidR="000D4301" w:rsidRDefault="00000000">
      <w:pPr>
        <w:pStyle w:val="Textoindependiente"/>
        <w:spacing w:before="1" w:line="244" w:lineRule="auto"/>
        <w:ind w:left="1593" w:right="1355"/>
      </w:pPr>
      <w:r>
        <w:t>Son personas trabajadoras con alto grado de autonomía, iniciativa y responsabilidad, que realizan tareas técnicas complejas, con objetivos definidos o que tienen un alto contenido intelectual o de interrelación humana. Igualmente, incluye la asunción de responsabilidad directa para la coordinación y supervisión de funciones realizadas por un conjunto de personas trabajadoras en una misma área organizacional.</w:t>
      </w:r>
    </w:p>
    <w:p w14:paraId="3FF51E08" w14:textId="77777777" w:rsidR="000D4301" w:rsidRDefault="000D4301">
      <w:pPr>
        <w:pStyle w:val="Textoindependiente"/>
        <w:spacing w:before="17"/>
        <w:ind w:left="0"/>
        <w:jc w:val="left"/>
      </w:pPr>
    </w:p>
    <w:p w14:paraId="398DFB96" w14:textId="77777777" w:rsidR="000D4301" w:rsidRDefault="00000000">
      <w:pPr>
        <w:pStyle w:val="Textoindependiente"/>
        <w:spacing w:before="1" w:line="247" w:lineRule="auto"/>
        <w:ind w:left="1593" w:right="1368"/>
      </w:pPr>
      <w:r>
        <w:t>Para el desempeño de estas funciones se requerirá el título de Licenciado, Grado universitario o equivalente.</w:t>
      </w:r>
    </w:p>
    <w:p w14:paraId="16F98BCD" w14:textId="77777777" w:rsidR="000D4301" w:rsidRDefault="00000000">
      <w:pPr>
        <w:pStyle w:val="Textoindependiente"/>
        <w:spacing w:before="227" w:line="244" w:lineRule="auto"/>
        <w:ind w:left="1584" w:right="1351"/>
      </w:pPr>
      <w:r>
        <w:t>Este complemento retributivo por desempeño de puesto de nivel de Adjunto a la Dirección retribuciones diferenciadas de responsabilidad se asignará, previa concurrencia, mediante la valoración de los méritos y experiencia profesional por el sistema de libre designación; asimismo, para su cese procederá el sistema motivado de libre remoción.</w:t>
      </w:r>
    </w:p>
    <w:p w14:paraId="7E74F6EF" w14:textId="77777777" w:rsidR="000D4301" w:rsidRDefault="000D4301">
      <w:pPr>
        <w:pStyle w:val="Textoindependiente"/>
        <w:spacing w:before="10"/>
        <w:ind w:left="0"/>
        <w:jc w:val="left"/>
      </w:pPr>
    </w:p>
    <w:p w14:paraId="68322941" w14:textId="77777777" w:rsidR="000D4301" w:rsidRDefault="00000000">
      <w:pPr>
        <w:pStyle w:val="Prrafodelista"/>
        <w:numPr>
          <w:ilvl w:val="0"/>
          <w:numId w:val="28"/>
        </w:numPr>
        <w:tabs>
          <w:tab w:val="left" w:pos="1583"/>
        </w:tabs>
        <w:ind w:left="1583" w:hanging="667"/>
        <w:rPr>
          <w:b/>
        </w:rPr>
      </w:pPr>
      <w:r>
        <w:rPr>
          <w:b/>
          <w:u w:val="single"/>
        </w:rPr>
        <w:t>Retribuciones</w:t>
      </w:r>
      <w:r>
        <w:rPr>
          <w:b/>
          <w:spacing w:val="17"/>
          <w:u w:val="single"/>
        </w:rPr>
        <w:t xml:space="preserve"> </w:t>
      </w:r>
      <w:r>
        <w:rPr>
          <w:b/>
          <w:u w:val="single"/>
        </w:rPr>
        <w:t>por</w:t>
      </w:r>
      <w:r>
        <w:rPr>
          <w:b/>
          <w:spacing w:val="16"/>
          <w:u w:val="single"/>
        </w:rPr>
        <w:t xml:space="preserve"> </w:t>
      </w:r>
      <w:r>
        <w:rPr>
          <w:b/>
          <w:u w:val="single"/>
        </w:rPr>
        <w:t>funciones</w:t>
      </w:r>
      <w:r>
        <w:rPr>
          <w:b/>
          <w:spacing w:val="15"/>
          <w:u w:val="single"/>
        </w:rPr>
        <w:t xml:space="preserve"> </w:t>
      </w:r>
      <w:r>
        <w:rPr>
          <w:b/>
          <w:u w:val="single"/>
        </w:rPr>
        <w:t>diferenciadas</w:t>
      </w:r>
      <w:r>
        <w:rPr>
          <w:b/>
          <w:spacing w:val="15"/>
          <w:u w:val="single"/>
        </w:rPr>
        <w:t xml:space="preserve"> </w:t>
      </w:r>
      <w:r>
        <w:rPr>
          <w:b/>
          <w:u w:val="single"/>
        </w:rPr>
        <w:t>no</w:t>
      </w:r>
      <w:r>
        <w:rPr>
          <w:b/>
          <w:spacing w:val="18"/>
          <w:u w:val="single"/>
        </w:rPr>
        <w:t xml:space="preserve"> </w:t>
      </w:r>
      <w:r>
        <w:rPr>
          <w:b/>
          <w:spacing w:val="-2"/>
          <w:u w:val="single"/>
        </w:rPr>
        <w:t>ordinarias:</w:t>
      </w:r>
    </w:p>
    <w:p w14:paraId="67659B52" w14:textId="77777777" w:rsidR="000D4301" w:rsidRDefault="000D4301">
      <w:pPr>
        <w:pStyle w:val="Textoindependiente"/>
        <w:ind w:left="0"/>
        <w:jc w:val="left"/>
        <w:rPr>
          <w:b/>
        </w:rPr>
      </w:pPr>
    </w:p>
    <w:p w14:paraId="40048A88" w14:textId="77777777" w:rsidR="000D4301" w:rsidRDefault="000D4301">
      <w:pPr>
        <w:pStyle w:val="Textoindependiente"/>
        <w:spacing w:before="21"/>
        <w:ind w:left="0"/>
        <w:jc w:val="left"/>
        <w:rPr>
          <w:b/>
        </w:rPr>
      </w:pPr>
    </w:p>
    <w:p w14:paraId="094352E9" w14:textId="77777777" w:rsidR="000D4301" w:rsidRDefault="00000000">
      <w:pPr>
        <w:pStyle w:val="Prrafodelista"/>
        <w:numPr>
          <w:ilvl w:val="1"/>
          <w:numId w:val="28"/>
        </w:numPr>
        <w:tabs>
          <w:tab w:val="left" w:pos="1930"/>
          <w:tab w:val="left" w:pos="1932"/>
        </w:tabs>
        <w:spacing w:line="244" w:lineRule="auto"/>
        <w:ind w:left="1932" w:right="1351"/>
        <w:jc w:val="both"/>
      </w:pPr>
      <w:r>
        <w:rPr>
          <w:u w:val="single"/>
        </w:rPr>
        <w:t>Complemento Funcional por la realización de las funciones añadidas de</w:t>
      </w:r>
      <w:r>
        <w:t xml:space="preserve"> </w:t>
      </w:r>
      <w:r>
        <w:rPr>
          <w:u w:val="single"/>
        </w:rPr>
        <w:t>Dirección del Área de Recursos Humanos</w:t>
      </w:r>
      <w:r>
        <w:t>: Este complemento, que tiene carácter salarial y no consolidable, retribuye la concreta realización de las funciones específicas añadidas de Dirección del Área de Recursos Humanos por lo que el/la trabajador/a solamente lo percibirá mientras realice dichas funciones.</w:t>
      </w:r>
      <w:r>
        <w:rPr>
          <w:spacing w:val="40"/>
        </w:rPr>
        <w:t xml:space="preserve"> </w:t>
      </w:r>
      <w:r>
        <w:t>Su</w:t>
      </w:r>
      <w:r>
        <w:rPr>
          <w:spacing w:val="40"/>
        </w:rPr>
        <w:t xml:space="preserve"> </w:t>
      </w:r>
      <w:r>
        <w:t>importe</w:t>
      </w:r>
      <w:r>
        <w:rPr>
          <w:spacing w:val="40"/>
        </w:rPr>
        <w:t xml:space="preserve"> </w:t>
      </w:r>
      <w:r>
        <w:t>vendrá</w:t>
      </w:r>
      <w:r>
        <w:rPr>
          <w:spacing w:val="40"/>
        </w:rPr>
        <w:t xml:space="preserve"> </w:t>
      </w:r>
      <w:r>
        <w:t>recogido</w:t>
      </w:r>
      <w:r>
        <w:rPr>
          <w:spacing w:val="40"/>
        </w:rPr>
        <w:t xml:space="preserve"> </w:t>
      </w:r>
      <w:r>
        <w:t>en</w:t>
      </w:r>
      <w:r>
        <w:rPr>
          <w:spacing w:val="40"/>
        </w:rPr>
        <w:t xml:space="preserve"> </w:t>
      </w:r>
      <w:r>
        <w:t>las</w:t>
      </w:r>
      <w:r>
        <w:rPr>
          <w:spacing w:val="40"/>
        </w:rPr>
        <w:t xml:space="preserve"> </w:t>
      </w:r>
      <w:r>
        <w:t>tablas</w:t>
      </w:r>
      <w:r>
        <w:rPr>
          <w:spacing w:val="40"/>
        </w:rPr>
        <w:t xml:space="preserve"> </w:t>
      </w:r>
      <w:r>
        <w:t>que</w:t>
      </w:r>
      <w:r>
        <w:rPr>
          <w:spacing w:val="40"/>
        </w:rPr>
        <w:t xml:space="preserve"> </w:t>
      </w:r>
      <w:r>
        <w:t>se</w:t>
      </w:r>
      <w:r>
        <w:rPr>
          <w:spacing w:val="40"/>
        </w:rPr>
        <w:t xml:space="preserve"> </w:t>
      </w:r>
      <w:r>
        <w:t>recogen</w:t>
      </w:r>
      <w:r>
        <w:rPr>
          <w:spacing w:val="40"/>
        </w:rPr>
        <w:t xml:space="preserve"> </w:t>
      </w:r>
      <w:r>
        <w:t>como</w:t>
      </w:r>
    </w:p>
    <w:p w14:paraId="76D05D67" w14:textId="77777777" w:rsidR="000D4301" w:rsidRDefault="000D4301">
      <w:pPr>
        <w:spacing w:line="244" w:lineRule="auto"/>
        <w:jc w:val="both"/>
        <w:sectPr w:rsidR="000D4301">
          <w:pgSz w:w="12240" w:h="15840"/>
          <w:pgMar w:top="1220" w:right="780" w:bottom="960" w:left="1200" w:header="0" w:footer="778" w:gutter="0"/>
          <w:cols w:space="720"/>
        </w:sectPr>
      </w:pPr>
    </w:p>
    <w:p w14:paraId="329C316E" w14:textId="77777777" w:rsidR="000D4301" w:rsidRDefault="00000000">
      <w:pPr>
        <w:pStyle w:val="Textoindependiente"/>
        <w:spacing w:before="70" w:line="244" w:lineRule="auto"/>
        <w:ind w:left="1932" w:right="1351"/>
      </w:pPr>
      <w:r>
        <w:lastRenderedPageBreak/>
        <w:t>Anexo I del presente Convenio Colectivo y se actualizará conforme a lo que disponga la Ley de Presupuestos Generales del Estado según criterios del Acuerdo del Consejo de Gobierno Insular.</w:t>
      </w:r>
      <w:r>
        <w:rPr>
          <w:spacing w:val="80"/>
        </w:rPr>
        <w:t xml:space="preserve"> </w:t>
      </w:r>
      <w:r>
        <w:t>Este complemento sólo se</w:t>
      </w:r>
      <w:r>
        <w:rPr>
          <w:spacing w:val="40"/>
        </w:rPr>
        <w:t xml:space="preserve"> </w:t>
      </w:r>
      <w:r>
        <w:t>percibirá en el caso de que el/la trabajador/a que ejerza estas funciones lo compatibilice con otras tareas ya asignadas previamente y en otra área.</w:t>
      </w:r>
      <w:r>
        <w:rPr>
          <w:spacing w:val="40"/>
        </w:rPr>
        <w:t xml:space="preserve"> </w:t>
      </w:r>
      <w:r>
        <w:t>Para ejercer estas funciones, el/la trabajador/</w:t>
      </w:r>
      <w:proofErr w:type="spellStart"/>
      <w:r>
        <w:t>a</w:t>
      </w:r>
      <w:proofErr w:type="spellEnd"/>
      <w:r>
        <w:t xml:space="preserve"> propuesto/a deberá ocupar puesto de Dirección y tener experiencia acreditada previa en la gestión de recursos </w:t>
      </w:r>
      <w:r>
        <w:rPr>
          <w:spacing w:val="-2"/>
        </w:rPr>
        <w:t>humanos.</w:t>
      </w:r>
    </w:p>
    <w:p w14:paraId="2D2109ED" w14:textId="77777777" w:rsidR="000D4301" w:rsidRDefault="00000000">
      <w:pPr>
        <w:pStyle w:val="Textoindependiente"/>
        <w:spacing w:before="9" w:line="244" w:lineRule="auto"/>
        <w:ind w:left="1932" w:right="1349"/>
      </w:pPr>
      <w:r>
        <w:t>Este complemento retributivo por retribuciones diferenciadas de responsabilidad se asignará, previa concurrencia, mediante la valoración de</w:t>
      </w:r>
      <w:r>
        <w:rPr>
          <w:spacing w:val="80"/>
        </w:rPr>
        <w:t xml:space="preserve"> </w:t>
      </w:r>
      <w:r>
        <w:t>los méritos y experiencia profesional por el sistema de libre designación; asimismo, para su cese procederá el sistema motivado de libre remoción.</w:t>
      </w:r>
    </w:p>
    <w:p w14:paraId="67868F14" w14:textId="77777777" w:rsidR="000D4301" w:rsidRDefault="000D4301">
      <w:pPr>
        <w:pStyle w:val="Textoindependiente"/>
        <w:spacing w:before="13"/>
        <w:ind w:left="0"/>
        <w:jc w:val="left"/>
      </w:pPr>
    </w:p>
    <w:p w14:paraId="302BE522" w14:textId="77777777" w:rsidR="000D4301" w:rsidRDefault="00000000">
      <w:pPr>
        <w:pStyle w:val="Prrafodelista"/>
        <w:numPr>
          <w:ilvl w:val="1"/>
          <w:numId w:val="28"/>
        </w:numPr>
        <w:tabs>
          <w:tab w:val="left" w:pos="1930"/>
          <w:tab w:val="left" w:pos="1932"/>
        </w:tabs>
        <w:spacing w:line="247" w:lineRule="auto"/>
        <w:ind w:left="1932" w:right="1350"/>
        <w:jc w:val="both"/>
      </w:pPr>
      <w:r>
        <w:rPr>
          <w:u w:val="single"/>
        </w:rPr>
        <w:t>Complemento Funcional por la realización de las funciones añadidas por la</w:t>
      </w:r>
      <w:r>
        <w:t xml:space="preserve"> </w:t>
      </w:r>
      <w:r>
        <w:rPr>
          <w:u w:val="single"/>
        </w:rPr>
        <w:t>gestión del Área de Recursos Humanos</w:t>
      </w:r>
      <w:r>
        <w:t>: Este complemento, que tiene carácter salarial y no consolidable, retribuye la concreta realización de las funciones específicas de dirección del Área de Recursos Humanos por lo que el/la trabajador/a solamente lo percibirá mientras realice dichas funciones. Su importe vendrá recogido en las tablas que se recogen como Anexo I del presente Convenio Colectivo y se actualizará conforme a lo que disponga la Ley de Presupuestos Generales del Estado según criterios del Acuerdo del Consejo de Gobierno Insular. Este complemento sólo se percibirá en el caso</w:t>
      </w:r>
      <w:r>
        <w:rPr>
          <w:spacing w:val="80"/>
        </w:rPr>
        <w:t xml:space="preserve"> </w:t>
      </w:r>
      <w:r>
        <w:t>de que el/la trabajador/a que ejerza estas funciones lo compatibilice con otras tareas ya asignadas previamente y en otra área.</w:t>
      </w:r>
      <w:r>
        <w:rPr>
          <w:spacing w:val="40"/>
        </w:rPr>
        <w:t xml:space="preserve"> </w:t>
      </w:r>
      <w:r>
        <w:t>Para ejercer estas funciones, el/la trabajador/</w:t>
      </w:r>
      <w:proofErr w:type="spellStart"/>
      <w:r>
        <w:t>a</w:t>
      </w:r>
      <w:proofErr w:type="spellEnd"/>
      <w:r>
        <w:t xml:space="preserve"> propuesto/a deberá tener, como mínimo, la categoría de técnico y tener experiencia acreditada previa en la gestión de recursos </w:t>
      </w:r>
      <w:r>
        <w:rPr>
          <w:spacing w:val="-2"/>
        </w:rPr>
        <w:t>humanos.</w:t>
      </w:r>
    </w:p>
    <w:p w14:paraId="1F020E4A" w14:textId="77777777" w:rsidR="000D4301" w:rsidRDefault="00000000">
      <w:pPr>
        <w:pStyle w:val="Textoindependiente"/>
        <w:spacing w:line="236" w:lineRule="exact"/>
        <w:ind w:left="1932"/>
      </w:pPr>
      <w:r>
        <w:t>Este</w:t>
      </w:r>
      <w:r>
        <w:rPr>
          <w:spacing w:val="78"/>
        </w:rPr>
        <w:t xml:space="preserve">  </w:t>
      </w:r>
      <w:r>
        <w:t>complemento</w:t>
      </w:r>
      <w:r>
        <w:rPr>
          <w:spacing w:val="79"/>
        </w:rPr>
        <w:t xml:space="preserve">  </w:t>
      </w:r>
      <w:r>
        <w:t>retributivo</w:t>
      </w:r>
      <w:r>
        <w:rPr>
          <w:spacing w:val="53"/>
          <w:w w:val="150"/>
        </w:rPr>
        <w:t xml:space="preserve">  </w:t>
      </w:r>
      <w:r>
        <w:t>por</w:t>
      </w:r>
      <w:r>
        <w:rPr>
          <w:spacing w:val="78"/>
        </w:rPr>
        <w:t xml:space="preserve">  </w:t>
      </w:r>
      <w:r>
        <w:t>retribuciones</w:t>
      </w:r>
      <w:r>
        <w:rPr>
          <w:spacing w:val="78"/>
        </w:rPr>
        <w:t xml:space="preserve">  </w:t>
      </w:r>
      <w:r>
        <w:t>diferenciadas</w:t>
      </w:r>
      <w:r>
        <w:rPr>
          <w:spacing w:val="52"/>
          <w:w w:val="150"/>
        </w:rPr>
        <w:t xml:space="preserve">  </w:t>
      </w:r>
      <w:r>
        <w:rPr>
          <w:spacing w:val="-5"/>
        </w:rPr>
        <w:t>de</w:t>
      </w:r>
    </w:p>
    <w:p w14:paraId="2CEAE48E" w14:textId="77777777" w:rsidR="000D4301" w:rsidRDefault="00000000">
      <w:pPr>
        <w:pStyle w:val="Textoindependiente"/>
        <w:spacing w:before="6" w:line="244" w:lineRule="auto"/>
        <w:ind w:left="1932" w:right="1352"/>
      </w:pPr>
      <w:r>
        <w:t>responsabilidad se asignará, previa concurrencia, mediante la valoración de</w:t>
      </w:r>
      <w:r>
        <w:rPr>
          <w:spacing w:val="80"/>
        </w:rPr>
        <w:t xml:space="preserve"> </w:t>
      </w:r>
      <w:r>
        <w:t>los méritos y experiencia profesional por el sistema de libre designación; asimismo, para su cese procederá el sistema motivado de libre remoción.</w:t>
      </w:r>
    </w:p>
    <w:p w14:paraId="4A4EF3DA" w14:textId="77777777" w:rsidR="000D4301" w:rsidRDefault="000D4301">
      <w:pPr>
        <w:pStyle w:val="Textoindependiente"/>
        <w:spacing w:before="12"/>
        <w:ind w:left="0"/>
        <w:jc w:val="left"/>
      </w:pPr>
    </w:p>
    <w:p w14:paraId="51EDCAFC" w14:textId="77777777" w:rsidR="000D4301" w:rsidRDefault="00000000">
      <w:pPr>
        <w:pStyle w:val="Prrafodelista"/>
        <w:numPr>
          <w:ilvl w:val="1"/>
          <w:numId w:val="28"/>
        </w:numPr>
        <w:tabs>
          <w:tab w:val="left" w:pos="1930"/>
          <w:tab w:val="left" w:pos="1932"/>
        </w:tabs>
        <w:spacing w:line="244" w:lineRule="auto"/>
        <w:ind w:left="1932" w:right="1351"/>
        <w:jc w:val="both"/>
      </w:pPr>
      <w:r>
        <w:rPr>
          <w:u w:val="single"/>
        </w:rPr>
        <w:t>Complemento Funcional de Secretaría de Dirección</w:t>
      </w:r>
      <w:r>
        <w:t>: Este complemento, que tiene carácter salarial y no consolidable, retribuye la concreta realización de</w:t>
      </w:r>
      <w:r>
        <w:rPr>
          <w:spacing w:val="80"/>
        </w:rPr>
        <w:t xml:space="preserve"> </w:t>
      </w:r>
      <w:r>
        <w:t>las funciones específicas y añadidas de Secretaría de Dirección, por lo que la persona trabajadora solamente lo percibirá mientras realice efectivamente dichas funciones. Su importe vendrá recogido en las tablas que se recogen como Anexo I del presente Convenio Colectivo y se actualizará conforme a lo que disponga la Ley de Presupuestos Generales del Estado según criterios del Acuerdo del Consejo de Gobierno Insular.</w:t>
      </w:r>
    </w:p>
    <w:p w14:paraId="2A9108C1" w14:textId="77777777" w:rsidR="000D4301" w:rsidRDefault="00000000">
      <w:pPr>
        <w:pStyle w:val="Textoindependiente"/>
        <w:spacing w:before="10" w:line="247" w:lineRule="auto"/>
        <w:ind w:left="1932" w:right="1352"/>
      </w:pPr>
      <w:r>
        <w:t>Este complemento retributivo por retribuciones diferenciadas de responsabilidad se asignará, previa concurrencia, mediante la valoración de</w:t>
      </w:r>
      <w:r>
        <w:rPr>
          <w:spacing w:val="80"/>
        </w:rPr>
        <w:t xml:space="preserve"> </w:t>
      </w:r>
      <w:r>
        <w:t>los méritos y experiencia profesional por el sistema de libre designación; asimismo, para su cese procederá el sistema motivado de libre remoción.</w:t>
      </w:r>
    </w:p>
    <w:p w14:paraId="19099A79" w14:textId="77777777" w:rsidR="000D4301" w:rsidRDefault="000D4301">
      <w:pPr>
        <w:pStyle w:val="Textoindependiente"/>
        <w:ind w:left="0"/>
        <w:jc w:val="left"/>
      </w:pPr>
    </w:p>
    <w:p w14:paraId="2077DCF0" w14:textId="77777777" w:rsidR="000D4301" w:rsidRDefault="000D4301">
      <w:pPr>
        <w:pStyle w:val="Textoindependiente"/>
        <w:spacing w:before="9"/>
        <w:ind w:left="0"/>
        <w:jc w:val="left"/>
      </w:pPr>
    </w:p>
    <w:p w14:paraId="59DECCA5" w14:textId="36CEAE81" w:rsidR="000D4301" w:rsidRDefault="00000000" w:rsidP="00015EB9">
      <w:pPr>
        <w:pStyle w:val="Prrafodelista"/>
        <w:numPr>
          <w:ilvl w:val="1"/>
          <w:numId w:val="28"/>
        </w:numPr>
        <w:tabs>
          <w:tab w:val="left" w:pos="1930"/>
          <w:tab w:val="left" w:pos="1932"/>
        </w:tabs>
        <w:spacing w:line="244" w:lineRule="auto"/>
        <w:ind w:left="1932" w:right="1350"/>
        <w:jc w:val="both"/>
        <w:sectPr w:rsidR="000D4301">
          <w:pgSz w:w="12240" w:h="15840"/>
          <w:pgMar w:top="1220" w:right="780" w:bottom="960" w:left="1200" w:header="0" w:footer="778" w:gutter="0"/>
          <w:cols w:space="720"/>
        </w:sectPr>
      </w:pPr>
      <w:r w:rsidRPr="00015EB9">
        <w:rPr>
          <w:u w:val="single"/>
        </w:rPr>
        <w:t>Complemento</w:t>
      </w:r>
      <w:r w:rsidRPr="00015EB9">
        <w:rPr>
          <w:spacing w:val="35"/>
          <w:u w:val="single"/>
        </w:rPr>
        <w:t xml:space="preserve"> </w:t>
      </w:r>
      <w:r w:rsidRPr="00015EB9">
        <w:rPr>
          <w:u w:val="single"/>
        </w:rPr>
        <w:t>de Supervisión/Coordinación</w:t>
      </w:r>
      <w:r>
        <w:t>: podrá establecerse a</w:t>
      </w:r>
      <w:r w:rsidRPr="00015EB9">
        <w:rPr>
          <w:spacing w:val="33"/>
        </w:rPr>
        <w:t xml:space="preserve"> </w:t>
      </w:r>
      <w:r>
        <w:t>criterio</w:t>
      </w:r>
      <w:r w:rsidRPr="00015EB9">
        <w:rPr>
          <w:spacing w:val="35"/>
        </w:rPr>
        <w:t xml:space="preserve"> </w:t>
      </w:r>
      <w:r>
        <w:t>de la empresa a aquel/aquella que coordine personal</w:t>
      </w:r>
      <w:r w:rsidRPr="00015EB9">
        <w:rPr>
          <w:spacing w:val="20"/>
        </w:rPr>
        <w:t xml:space="preserve"> </w:t>
      </w:r>
      <w:r>
        <w:t>de su mismo grupo y/o por</w:t>
      </w:r>
      <w:r w:rsidRPr="00015EB9">
        <w:rPr>
          <w:spacing w:val="40"/>
        </w:rPr>
        <w:t xml:space="preserve"> </w:t>
      </w:r>
      <w:r>
        <w:t>el</w:t>
      </w:r>
      <w:r w:rsidRPr="00015EB9">
        <w:rPr>
          <w:spacing w:val="80"/>
          <w:w w:val="150"/>
        </w:rPr>
        <w:t xml:space="preserve"> </w:t>
      </w:r>
      <w:r>
        <w:t>volumen</w:t>
      </w:r>
      <w:r w:rsidRPr="00015EB9">
        <w:rPr>
          <w:spacing w:val="80"/>
          <w:w w:val="150"/>
        </w:rPr>
        <w:t xml:space="preserve"> </w:t>
      </w:r>
      <w:r>
        <w:t>de</w:t>
      </w:r>
      <w:r w:rsidRPr="00015EB9">
        <w:rPr>
          <w:spacing w:val="80"/>
          <w:w w:val="150"/>
        </w:rPr>
        <w:t xml:space="preserve"> </w:t>
      </w:r>
      <w:r>
        <w:t>proyectos</w:t>
      </w:r>
      <w:r w:rsidRPr="00015EB9">
        <w:rPr>
          <w:spacing w:val="80"/>
          <w:w w:val="150"/>
        </w:rPr>
        <w:t xml:space="preserve"> </w:t>
      </w:r>
      <w:r>
        <w:t>mensual,</w:t>
      </w:r>
      <w:r w:rsidRPr="00015EB9">
        <w:rPr>
          <w:spacing w:val="80"/>
          <w:w w:val="150"/>
        </w:rPr>
        <w:t xml:space="preserve"> </w:t>
      </w:r>
      <w:r>
        <w:t>siempre</w:t>
      </w:r>
      <w:r w:rsidRPr="00015EB9">
        <w:rPr>
          <w:spacing w:val="80"/>
          <w:w w:val="150"/>
        </w:rPr>
        <w:t xml:space="preserve"> </w:t>
      </w:r>
      <w:r>
        <w:t>por</w:t>
      </w:r>
      <w:r w:rsidRPr="00015EB9">
        <w:rPr>
          <w:spacing w:val="80"/>
          <w:w w:val="150"/>
        </w:rPr>
        <w:t xml:space="preserve"> </w:t>
      </w:r>
      <w:r>
        <w:t>el</w:t>
      </w:r>
      <w:r w:rsidRPr="00015EB9">
        <w:rPr>
          <w:spacing w:val="80"/>
          <w:w w:val="150"/>
        </w:rPr>
        <w:t xml:space="preserve"> </w:t>
      </w:r>
      <w:r>
        <w:t>tiempo</w:t>
      </w:r>
      <w:r w:rsidRPr="00015EB9">
        <w:rPr>
          <w:spacing w:val="80"/>
          <w:w w:val="150"/>
        </w:rPr>
        <w:t xml:space="preserve"> </w:t>
      </w:r>
      <w:r>
        <w:t>que</w:t>
      </w:r>
      <w:r w:rsidRPr="00015EB9">
        <w:rPr>
          <w:spacing w:val="80"/>
          <w:w w:val="150"/>
        </w:rPr>
        <w:t xml:space="preserve"> </w:t>
      </w:r>
      <w:r>
        <w:t>dure</w:t>
      </w:r>
    </w:p>
    <w:p w14:paraId="535DC2F6" w14:textId="77777777" w:rsidR="000D4301" w:rsidRDefault="00000000">
      <w:pPr>
        <w:pStyle w:val="Textoindependiente"/>
        <w:spacing w:before="70" w:line="244" w:lineRule="auto"/>
        <w:ind w:left="1932" w:right="1350"/>
      </w:pPr>
      <w:r>
        <w:lastRenderedPageBreak/>
        <w:t>efectivamente tal coordinación. Se trata de un complemento vinculado a la efectiva realización de las funciones, no consolidable y vinculada exclusivamente al tiempo efectivo que se desempeñe.</w:t>
      </w:r>
    </w:p>
    <w:p w14:paraId="4F0D3C38" w14:textId="77777777" w:rsidR="000D4301" w:rsidRDefault="000D4301">
      <w:pPr>
        <w:pStyle w:val="Textoindependiente"/>
        <w:spacing w:before="11"/>
        <w:ind w:left="0"/>
        <w:jc w:val="left"/>
      </w:pPr>
    </w:p>
    <w:p w14:paraId="49CC1CEA" w14:textId="77777777" w:rsidR="000D4301" w:rsidRDefault="00000000">
      <w:pPr>
        <w:pStyle w:val="Prrafodelista"/>
        <w:numPr>
          <w:ilvl w:val="0"/>
          <w:numId w:val="28"/>
        </w:numPr>
        <w:tabs>
          <w:tab w:val="left" w:pos="1449"/>
        </w:tabs>
        <w:spacing w:before="1"/>
        <w:ind w:left="1449" w:hanging="533"/>
        <w:rPr>
          <w:b/>
        </w:rPr>
      </w:pPr>
      <w:r>
        <w:rPr>
          <w:b/>
          <w:u w:val="single"/>
        </w:rPr>
        <w:t>Retribuciones</w:t>
      </w:r>
      <w:r>
        <w:rPr>
          <w:b/>
          <w:spacing w:val="25"/>
          <w:u w:val="single"/>
        </w:rPr>
        <w:t xml:space="preserve"> </w:t>
      </w:r>
      <w:r>
        <w:rPr>
          <w:b/>
          <w:spacing w:val="-2"/>
          <w:u w:val="single"/>
        </w:rPr>
        <w:t>variables</w:t>
      </w:r>
      <w:r>
        <w:rPr>
          <w:b/>
          <w:spacing w:val="-2"/>
        </w:rPr>
        <w:t>:</w:t>
      </w:r>
    </w:p>
    <w:p w14:paraId="367E1E6A" w14:textId="77777777" w:rsidR="000D4301" w:rsidRDefault="00000000">
      <w:pPr>
        <w:pStyle w:val="Prrafodelista"/>
        <w:numPr>
          <w:ilvl w:val="1"/>
          <w:numId w:val="28"/>
        </w:numPr>
        <w:tabs>
          <w:tab w:val="left" w:pos="1920"/>
          <w:tab w:val="left" w:pos="1922"/>
        </w:tabs>
        <w:spacing w:before="231" w:line="244" w:lineRule="auto"/>
        <w:ind w:left="1922" w:right="1352"/>
        <w:jc w:val="both"/>
      </w:pPr>
      <w:r>
        <w:rPr>
          <w:u w:val="single"/>
        </w:rPr>
        <w:t>Complemento de productividad:</w:t>
      </w:r>
      <w:r>
        <w:t xml:space="preserve"> Este complemento, que tiene carácter salarial y no consolidable, valorará la especial dedicación y rendimiento que tenga la persona trabajadora, la realización de funciones añadidas de organización, los objetivos estratégicos que gestione, nuevos proyectos y responsabilidades que se le puedan encomendar y podrá ser tenido en cuenta el presupuesto gestionado por el mismo y personas a su cargo.</w:t>
      </w:r>
    </w:p>
    <w:p w14:paraId="1F61A772" w14:textId="77777777" w:rsidR="000D4301" w:rsidRDefault="00000000">
      <w:pPr>
        <w:pStyle w:val="Textoindependiente"/>
        <w:spacing w:before="5" w:line="247" w:lineRule="auto"/>
        <w:ind w:left="1922" w:right="1354"/>
      </w:pPr>
      <w:r>
        <w:t>El cálculo y el abono de este complemento se llevará a efecto anualmente, devengándose por cada año natural y abonándose dentro del mismo,</w:t>
      </w:r>
      <w:r>
        <w:rPr>
          <w:spacing w:val="80"/>
        </w:rPr>
        <w:t xml:space="preserve"> </w:t>
      </w:r>
      <w:r>
        <w:t>evaluando el rendimiento y/</w:t>
      </w:r>
      <w:proofErr w:type="spellStart"/>
      <w:r>
        <w:t>o</w:t>
      </w:r>
      <w:proofErr w:type="spellEnd"/>
      <w:r>
        <w:t xml:space="preserve"> objetivos previamente establecidos, a través de una metodología ágil y el establecimiento de indicadores.</w:t>
      </w:r>
    </w:p>
    <w:p w14:paraId="00617937" w14:textId="77777777" w:rsidR="000D4301" w:rsidRDefault="00000000">
      <w:pPr>
        <w:pStyle w:val="Textoindependiente"/>
        <w:spacing w:line="244" w:lineRule="auto"/>
        <w:ind w:left="1922" w:right="1352"/>
      </w:pPr>
      <w:r>
        <w:t>La evaluación se realizará previamente a su abono y se establecerá un período de carencia de un año de trabajo en la empresa para poder ser evaluado en cuanto al rendimiento y/o cumplimiento de objetivos y en consecuencia para</w:t>
      </w:r>
      <w:r>
        <w:rPr>
          <w:spacing w:val="80"/>
        </w:rPr>
        <w:t xml:space="preserve"> </w:t>
      </w:r>
      <w:r>
        <w:t xml:space="preserve">la percepción de este complemento de productividad variable y no </w:t>
      </w:r>
      <w:r>
        <w:rPr>
          <w:spacing w:val="-2"/>
        </w:rPr>
        <w:t>consolidable.</w:t>
      </w:r>
    </w:p>
    <w:p w14:paraId="3673DA52" w14:textId="77777777" w:rsidR="000D4301" w:rsidRDefault="00000000">
      <w:pPr>
        <w:pStyle w:val="Textoindependiente"/>
        <w:spacing w:before="3" w:line="244" w:lineRule="auto"/>
        <w:ind w:left="1922" w:right="1352"/>
      </w:pPr>
      <w:r>
        <w:t>Además del rendimiento, para valorar el cumplimiento de objetivos, estos se establecerán durante los tres (3) meses anteriores al periodo de evaluación.</w:t>
      </w:r>
    </w:p>
    <w:p w14:paraId="158B3D22" w14:textId="77777777" w:rsidR="000D4301" w:rsidRDefault="00000000">
      <w:pPr>
        <w:pStyle w:val="Textoindependiente"/>
        <w:spacing w:before="4" w:line="244" w:lineRule="auto"/>
        <w:ind w:left="1922" w:right="1352"/>
      </w:pPr>
      <w:r>
        <w:t>El periodo de evaluación, dado que ha de ser previo a su abono en el año natural al que corresponde la productividad, comprenderá desde junio hasta mayo del año siguiente. El abono de este complemento, si procede y en la cuantía que en su caso corresponda a cada persona trabajadora según los resultados obtenidos, se realizará durante el mes de julio posterior al periodo</w:t>
      </w:r>
      <w:r>
        <w:rPr>
          <w:spacing w:val="40"/>
        </w:rPr>
        <w:t xml:space="preserve"> </w:t>
      </w:r>
      <w:r>
        <w:t>de evaluación, correspondiendo el complemento al año de su abono.</w:t>
      </w:r>
    </w:p>
    <w:p w14:paraId="19B4EBD7" w14:textId="77777777" w:rsidR="000D4301" w:rsidRDefault="00000000">
      <w:pPr>
        <w:pStyle w:val="Textoindependiente"/>
        <w:spacing w:before="7" w:line="247" w:lineRule="auto"/>
        <w:ind w:left="1922" w:right="1350"/>
      </w:pPr>
      <w:r>
        <w:t>Teniendo en cuenta su naturaleza y finalidad, su reconocimiento estará</w:t>
      </w:r>
      <w:r>
        <w:rPr>
          <w:spacing w:val="80"/>
        </w:rPr>
        <w:t xml:space="preserve"> </w:t>
      </w:r>
      <w:r>
        <w:t>siempre vinculado al desempeño real y efectivo, no procediendo su abono en los supuestos de suspensión del contrato de trabajo o en situación de incapacidad</w:t>
      </w:r>
      <w:r>
        <w:rPr>
          <w:spacing w:val="-1"/>
        </w:rPr>
        <w:t xml:space="preserve"> </w:t>
      </w:r>
      <w:r>
        <w:t>temporal,</w:t>
      </w:r>
      <w:r>
        <w:rPr>
          <w:spacing w:val="-1"/>
        </w:rPr>
        <w:t xml:space="preserve"> </w:t>
      </w:r>
      <w:r>
        <w:t>habida</w:t>
      </w:r>
      <w:r>
        <w:rPr>
          <w:spacing w:val="-5"/>
        </w:rPr>
        <w:t xml:space="preserve"> </w:t>
      </w:r>
      <w:r>
        <w:t>cuenta</w:t>
      </w:r>
      <w:r>
        <w:rPr>
          <w:spacing w:val="-4"/>
        </w:rPr>
        <w:t xml:space="preserve"> </w:t>
      </w:r>
      <w:r>
        <w:t>de</w:t>
      </w:r>
      <w:r>
        <w:rPr>
          <w:spacing w:val="-3"/>
        </w:rPr>
        <w:t xml:space="preserve"> </w:t>
      </w:r>
      <w:r>
        <w:t>que en</w:t>
      </w:r>
      <w:r>
        <w:rPr>
          <w:spacing w:val="-1"/>
        </w:rPr>
        <w:t xml:space="preserve"> </w:t>
      </w:r>
      <w:r>
        <w:t>dichos casos</w:t>
      </w:r>
      <w:r>
        <w:rPr>
          <w:spacing w:val="-1"/>
        </w:rPr>
        <w:t xml:space="preserve"> </w:t>
      </w:r>
      <w:r>
        <w:t>no</w:t>
      </w:r>
      <w:r>
        <w:rPr>
          <w:spacing w:val="-1"/>
        </w:rPr>
        <w:t xml:space="preserve"> </w:t>
      </w:r>
      <w:r>
        <w:t>podrá</w:t>
      </w:r>
      <w:r>
        <w:rPr>
          <w:spacing w:val="-5"/>
        </w:rPr>
        <w:t xml:space="preserve"> </w:t>
      </w:r>
      <w:r>
        <w:t xml:space="preserve">valorarse ni obtener indicadores. Estas retribuciones no serán nunca consolidables de </w:t>
      </w:r>
      <w:r>
        <w:rPr>
          <w:spacing w:val="-2"/>
        </w:rPr>
        <w:t>futuro.</w:t>
      </w:r>
    </w:p>
    <w:p w14:paraId="4CC84A35" w14:textId="77777777" w:rsidR="000D4301" w:rsidRDefault="00000000">
      <w:pPr>
        <w:pStyle w:val="Textoindependiente"/>
        <w:spacing w:line="247" w:lineRule="auto"/>
        <w:ind w:left="1922" w:right="1352"/>
      </w:pPr>
      <w:r>
        <w:t>En el plazo de seis meses desde aprobación del presente Convenio Colectivo</w:t>
      </w:r>
      <w:r>
        <w:rPr>
          <w:spacing w:val="40"/>
        </w:rPr>
        <w:t xml:space="preserve"> </w:t>
      </w:r>
      <w:r>
        <w:t>se creará una Comisión destinada a impulsar el establecimiento y los criterios de reparto de esta retribución variable. Dicha Comisión estará constituida por seis miembros, tres designados por la Dirección de Empresa y tres a propuesta de</w:t>
      </w:r>
      <w:r>
        <w:rPr>
          <w:spacing w:val="-2"/>
        </w:rPr>
        <w:t xml:space="preserve"> </w:t>
      </w:r>
      <w:r>
        <w:t>la representación legal de</w:t>
      </w:r>
      <w:r>
        <w:rPr>
          <w:spacing w:val="-2"/>
        </w:rPr>
        <w:t xml:space="preserve"> </w:t>
      </w:r>
      <w:r>
        <w:t>los trabajadores. Igualmente, podrán formar parte de la Comisión, con voz, pero sin derecho a voto, los asesores o asesoras técnicos que la Empresa considere conveniente incorporar.</w:t>
      </w:r>
      <w:r>
        <w:rPr>
          <w:spacing w:val="40"/>
        </w:rPr>
        <w:t xml:space="preserve"> </w:t>
      </w:r>
      <w:r>
        <w:t>En el caso de que no exista acuerdo sobre las cuestiones a aprobar, la empresa adoptará las decisiones oportunas para su establecimiento, tomando como referencia el vigente en el ámbito del Cabildo Insular.</w:t>
      </w:r>
    </w:p>
    <w:p w14:paraId="3AD3A873" w14:textId="77777777" w:rsidR="000D4301" w:rsidRDefault="00000000">
      <w:pPr>
        <w:pStyle w:val="Textoindependiente"/>
        <w:spacing w:line="244" w:lineRule="auto"/>
        <w:ind w:left="1922" w:right="1352"/>
      </w:pPr>
      <w:r>
        <w:t>La cantidad</w:t>
      </w:r>
      <w:r>
        <w:rPr>
          <w:spacing w:val="24"/>
        </w:rPr>
        <w:t xml:space="preserve"> </w:t>
      </w:r>
      <w:r>
        <w:t>asignada</w:t>
      </w:r>
      <w:r>
        <w:rPr>
          <w:spacing w:val="23"/>
        </w:rPr>
        <w:t xml:space="preserve"> </w:t>
      </w:r>
      <w:r>
        <w:t>para</w:t>
      </w:r>
      <w:r>
        <w:rPr>
          <w:spacing w:val="21"/>
        </w:rPr>
        <w:t xml:space="preserve"> </w:t>
      </w:r>
      <w:r>
        <w:t>esta</w:t>
      </w:r>
      <w:r>
        <w:rPr>
          <w:spacing w:val="24"/>
        </w:rPr>
        <w:t xml:space="preserve"> </w:t>
      </w:r>
      <w:r>
        <w:t>bolsa de</w:t>
      </w:r>
      <w:r>
        <w:rPr>
          <w:spacing w:val="21"/>
        </w:rPr>
        <w:t xml:space="preserve"> </w:t>
      </w:r>
      <w:r>
        <w:t>productividad</w:t>
      </w:r>
      <w:r>
        <w:rPr>
          <w:spacing w:val="21"/>
        </w:rPr>
        <w:t xml:space="preserve"> </w:t>
      </w:r>
      <w:r>
        <w:t>total a</w:t>
      </w:r>
      <w:r>
        <w:rPr>
          <w:spacing w:val="21"/>
        </w:rPr>
        <w:t xml:space="preserve"> </w:t>
      </w:r>
      <w:r>
        <w:t>partir de 2024, se establecerá por parte de la empresa</w:t>
      </w:r>
      <w:r>
        <w:rPr>
          <w:spacing w:val="18"/>
        </w:rPr>
        <w:t xml:space="preserve"> </w:t>
      </w:r>
      <w:r>
        <w:t>conforme a la previsión presupuestaria</w:t>
      </w:r>
      <w:r>
        <w:rPr>
          <w:spacing w:val="80"/>
        </w:rPr>
        <w:t xml:space="preserve"> </w:t>
      </w:r>
      <w:r>
        <w:t>y previo informe de la Dirección Insular de Recursos Humanos y Defensa Jurídica a través del Servicio Administrativo de Régimen Jurídico, Relaciones Sindicales y Sector Público de la Corporación insular.</w:t>
      </w:r>
    </w:p>
    <w:p w14:paraId="64F20B68" w14:textId="77777777" w:rsidR="000D4301" w:rsidRDefault="000D4301">
      <w:pPr>
        <w:spacing w:line="244" w:lineRule="auto"/>
        <w:sectPr w:rsidR="000D4301">
          <w:pgSz w:w="12240" w:h="15840"/>
          <w:pgMar w:top="1220" w:right="780" w:bottom="960" w:left="1200" w:header="0" w:footer="778" w:gutter="0"/>
          <w:cols w:space="720"/>
        </w:sectPr>
      </w:pPr>
    </w:p>
    <w:p w14:paraId="34AC877F" w14:textId="77777777" w:rsidR="000D4301" w:rsidRDefault="00000000">
      <w:pPr>
        <w:pStyle w:val="Prrafodelista"/>
        <w:numPr>
          <w:ilvl w:val="1"/>
          <w:numId w:val="28"/>
        </w:numPr>
        <w:tabs>
          <w:tab w:val="left" w:pos="1920"/>
          <w:tab w:val="left" w:pos="1922"/>
        </w:tabs>
        <w:spacing w:before="250" w:line="244" w:lineRule="auto"/>
        <w:ind w:left="1922" w:right="1345"/>
        <w:jc w:val="both"/>
      </w:pPr>
      <w:r>
        <w:rPr>
          <w:u w:val="single"/>
        </w:rPr>
        <w:lastRenderedPageBreak/>
        <w:t>Complemento por pernoctación</w:t>
      </w:r>
      <w:r>
        <w:t>: este complemento, que tendrá carácter</w:t>
      </w:r>
      <w:r>
        <w:rPr>
          <w:spacing w:val="40"/>
        </w:rPr>
        <w:t xml:space="preserve"> </w:t>
      </w:r>
      <w:r>
        <w:t>salarial, será percibido, exclusivamente, por aquellas personas trabajadoras</w:t>
      </w:r>
      <w:r>
        <w:rPr>
          <w:spacing w:val="40"/>
        </w:rPr>
        <w:t xml:space="preserve"> </w:t>
      </w:r>
      <w:r>
        <w:t xml:space="preserve">que, en cumplimiento de sus obligaciones, realizan una jornada especial conforme al artículo 18.7 del presente Convenio Colectivo y que tengan que pernoctar fuera de su domicilio, previa asignación por parte del área a la que pertenezca. El importe de este complemento es de </w:t>
      </w:r>
      <w:r>
        <w:rPr>
          <w:b/>
        </w:rPr>
        <w:t>26 € por pernoctación</w:t>
      </w:r>
      <w:r>
        <w:t>.</w:t>
      </w:r>
      <w:r>
        <w:rPr>
          <w:spacing w:val="80"/>
        </w:rPr>
        <w:t xml:space="preserve"> </w:t>
      </w:r>
      <w:r>
        <w:t>Este complemento se actualizará de acuerdo con la Ley de Presupuestos Generales</w:t>
      </w:r>
      <w:r>
        <w:rPr>
          <w:spacing w:val="-4"/>
        </w:rPr>
        <w:t xml:space="preserve"> </w:t>
      </w:r>
      <w:r>
        <w:t>del</w:t>
      </w:r>
      <w:r>
        <w:rPr>
          <w:spacing w:val="-3"/>
        </w:rPr>
        <w:t xml:space="preserve"> </w:t>
      </w:r>
      <w:r>
        <w:t>Estado</w:t>
      </w:r>
      <w:r>
        <w:rPr>
          <w:spacing w:val="-8"/>
        </w:rPr>
        <w:t xml:space="preserve"> </w:t>
      </w:r>
      <w:r>
        <w:t>siempre</w:t>
      </w:r>
      <w:r>
        <w:rPr>
          <w:spacing w:val="-7"/>
        </w:rPr>
        <w:t xml:space="preserve"> </w:t>
      </w:r>
      <w:r>
        <w:t>que</w:t>
      </w:r>
      <w:r>
        <w:rPr>
          <w:spacing w:val="-7"/>
        </w:rPr>
        <w:t xml:space="preserve"> </w:t>
      </w:r>
      <w:r>
        <w:t>así</w:t>
      </w:r>
      <w:r>
        <w:rPr>
          <w:spacing w:val="-6"/>
        </w:rPr>
        <w:t xml:space="preserve"> </w:t>
      </w:r>
      <w:r>
        <w:t>se</w:t>
      </w:r>
      <w:r>
        <w:rPr>
          <w:spacing w:val="-7"/>
        </w:rPr>
        <w:t xml:space="preserve"> </w:t>
      </w:r>
      <w:r>
        <w:t>autorice</w:t>
      </w:r>
      <w:r>
        <w:rPr>
          <w:spacing w:val="-7"/>
        </w:rPr>
        <w:t xml:space="preserve"> </w:t>
      </w:r>
      <w:r>
        <w:t>por</w:t>
      </w:r>
      <w:r>
        <w:rPr>
          <w:spacing w:val="-5"/>
        </w:rPr>
        <w:t xml:space="preserve"> </w:t>
      </w:r>
      <w:r>
        <w:t>la</w:t>
      </w:r>
      <w:r>
        <w:rPr>
          <w:spacing w:val="-7"/>
        </w:rPr>
        <w:t xml:space="preserve"> </w:t>
      </w:r>
      <w:r>
        <w:t>corporación</w:t>
      </w:r>
      <w:r>
        <w:rPr>
          <w:spacing w:val="-6"/>
        </w:rPr>
        <w:t xml:space="preserve"> </w:t>
      </w:r>
      <w:r>
        <w:t>insular.</w:t>
      </w:r>
    </w:p>
    <w:p w14:paraId="59D6F07F" w14:textId="77777777" w:rsidR="000D4301" w:rsidRDefault="00000000">
      <w:pPr>
        <w:pStyle w:val="Ttulo1"/>
        <w:spacing w:before="251"/>
        <w:jc w:val="both"/>
      </w:pPr>
      <w:r>
        <w:t>Artículo</w:t>
      </w:r>
      <w:r>
        <w:rPr>
          <w:spacing w:val="12"/>
        </w:rPr>
        <w:t xml:space="preserve"> </w:t>
      </w:r>
      <w:r>
        <w:t>28.-</w:t>
      </w:r>
      <w:r>
        <w:rPr>
          <w:spacing w:val="12"/>
        </w:rPr>
        <w:t xml:space="preserve"> </w:t>
      </w:r>
      <w:r>
        <w:t>Tiempo</w:t>
      </w:r>
      <w:r>
        <w:rPr>
          <w:spacing w:val="10"/>
        </w:rPr>
        <w:t xml:space="preserve"> </w:t>
      </w:r>
      <w:r>
        <w:t>de</w:t>
      </w:r>
      <w:r>
        <w:rPr>
          <w:spacing w:val="10"/>
        </w:rPr>
        <w:t xml:space="preserve"> </w:t>
      </w:r>
      <w:r>
        <w:t>trabajo</w:t>
      </w:r>
      <w:r>
        <w:rPr>
          <w:spacing w:val="10"/>
        </w:rPr>
        <w:t xml:space="preserve"> </w:t>
      </w:r>
      <w:r>
        <w:t>y</w:t>
      </w:r>
      <w:r>
        <w:rPr>
          <w:spacing w:val="10"/>
        </w:rPr>
        <w:t xml:space="preserve"> </w:t>
      </w:r>
      <w:r>
        <w:t>horas</w:t>
      </w:r>
      <w:r>
        <w:rPr>
          <w:spacing w:val="10"/>
        </w:rPr>
        <w:t xml:space="preserve"> </w:t>
      </w:r>
      <w:r>
        <w:rPr>
          <w:spacing w:val="-2"/>
        </w:rPr>
        <w:t>extraordinarias.</w:t>
      </w:r>
    </w:p>
    <w:p w14:paraId="25D51E6A" w14:textId="77777777" w:rsidR="000D4301" w:rsidRDefault="000D4301">
      <w:pPr>
        <w:pStyle w:val="Textoindependiente"/>
        <w:spacing w:before="3"/>
        <w:ind w:left="0"/>
        <w:jc w:val="left"/>
        <w:rPr>
          <w:b/>
        </w:rPr>
      </w:pPr>
    </w:p>
    <w:p w14:paraId="7BFCA005" w14:textId="77777777" w:rsidR="000D4301" w:rsidRDefault="00000000">
      <w:pPr>
        <w:pStyle w:val="Prrafodelista"/>
        <w:numPr>
          <w:ilvl w:val="0"/>
          <w:numId w:val="27"/>
        </w:numPr>
        <w:tabs>
          <w:tab w:val="left" w:pos="1186"/>
        </w:tabs>
        <w:spacing w:line="247" w:lineRule="auto"/>
        <w:ind w:right="1426" w:firstLine="0"/>
        <w:jc w:val="both"/>
      </w:pPr>
      <w:r>
        <w:t>Será de aplicación lo recogido en este artículo, siempre y cuando se cumpla lo establecido en las Bases de Ejecución de los Presupuestos de la Corporación Insular para cada ejercicio.</w:t>
      </w:r>
    </w:p>
    <w:p w14:paraId="2593E604" w14:textId="77777777" w:rsidR="000D4301" w:rsidRDefault="00000000">
      <w:pPr>
        <w:pStyle w:val="Prrafodelista"/>
        <w:numPr>
          <w:ilvl w:val="0"/>
          <w:numId w:val="27"/>
        </w:numPr>
        <w:tabs>
          <w:tab w:val="left" w:pos="1186"/>
        </w:tabs>
        <w:spacing w:before="248" w:line="244" w:lineRule="auto"/>
        <w:ind w:right="1426" w:firstLine="0"/>
        <w:jc w:val="both"/>
      </w:pPr>
      <w:r>
        <w:t>No procederá, con carácter general, la realización de horas extraordinarias por parte del personal de TURISMO DE TENERIFE, debiendo adoptarse medidas de reajuste de jornadas</w:t>
      </w:r>
      <w:r>
        <w:rPr>
          <w:spacing w:val="-4"/>
        </w:rPr>
        <w:t xml:space="preserve"> </w:t>
      </w:r>
      <w:r>
        <w:t>y horarios, que</w:t>
      </w:r>
      <w:r>
        <w:rPr>
          <w:spacing w:val="-4"/>
        </w:rPr>
        <w:t xml:space="preserve"> </w:t>
      </w:r>
      <w:r>
        <w:t>permitan</w:t>
      </w:r>
      <w:r>
        <w:rPr>
          <w:spacing w:val="-2"/>
        </w:rPr>
        <w:t xml:space="preserve"> </w:t>
      </w:r>
      <w:r>
        <w:t>atender</w:t>
      </w:r>
      <w:r>
        <w:rPr>
          <w:spacing w:val="-4"/>
        </w:rPr>
        <w:t xml:space="preserve"> </w:t>
      </w:r>
      <w:r>
        <w:t>todas las necesidades</w:t>
      </w:r>
      <w:r>
        <w:rPr>
          <w:spacing w:val="-2"/>
        </w:rPr>
        <w:t xml:space="preserve"> </w:t>
      </w:r>
      <w:r>
        <w:t>de prestación</w:t>
      </w:r>
      <w:r>
        <w:rPr>
          <w:spacing w:val="-2"/>
        </w:rPr>
        <w:t xml:space="preserve"> </w:t>
      </w:r>
      <w:r>
        <w:t>del</w:t>
      </w:r>
      <w:r>
        <w:rPr>
          <w:spacing w:val="-2"/>
        </w:rPr>
        <w:t xml:space="preserve"> </w:t>
      </w:r>
      <w:r>
        <w:t>servicio y actividades de la Empresa.</w:t>
      </w:r>
    </w:p>
    <w:p w14:paraId="35EBE738" w14:textId="77777777" w:rsidR="000D4301" w:rsidRDefault="00000000">
      <w:pPr>
        <w:pStyle w:val="Prrafodelista"/>
        <w:numPr>
          <w:ilvl w:val="0"/>
          <w:numId w:val="27"/>
        </w:numPr>
        <w:tabs>
          <w:tab w:val="left" w:pos="1144"/>
        </w:tabs>
        <w:spacing w:before="242" w:line="247" w:lineRule="auto"/>
        <w:ind w:right="1359" w:firstLine="0"/>
        <w:jc w:val="both"/>
      </w:pPr>
      <w:r>
        <w:t>La realización de horas extraordinarias sólo debe producirse cuando no sea posible la distribución irregular de la jornada, es decir, ante situaciones imprevistas que no permitan un horario distinto respecto al general establecido o al que fuese aplicable al personal afectado y previo aviso</w:t>
      </w:r>
      <w:r>
        <w:rPr>
          <w:spacing w:val="-2"/>
        </w:rPr>
        <w:t xml:space="preserve"> </w:t>
      </w:r>
      <w:r>
        <w:t>y autorización expresa del superior</w:t>
      </w:r>
      <w:r>
        <w:rPr>
          <w:spacing w:val="-2"/>
        </w:rPr>
        <w:t xml:space="preserve"> </w:t>
      </w:r>
      <w:r>
        <w:t>jerárquico o del</w:t>
      </w:r>
      <w:r>
        <w:rPr>
          <w:spacing w:val="-1"/>
        </w:rPr>
        <w:t xml:space="preserve"> </w:t>
      </w:r>
      <w:r>
        <w:t>Departamento de Recursos Humanos.</w:t>
      </w:r>
    </w:p>
    <w:p w14:paraId="361218ED" w14:textId="77777777" w:rsidR="000D4301" w:rsidRDefault="00000000">
      <w:pPr>
        <w:pStyle w:val="Prrafodelista"/>
        <w:numPr>
          <w:ilvl w:val="0"/>
          <w:numId w:val="27"/>
        </w:numPr>
        <w:tabs>
          <w:tab w:val="left" w:pos="1147"/>
        </w:tabs>
        <w:spacing w:before="231" w:line="247" w:lineRule="auto"/>
        <w:ind w:right="1358" w:firstLine="0"/>
        <w:jc w:val="both"/>
      </w:pPr>
      <w:r>
        <w:t>Exceptuando los supuestos de distribución irregular de la jornada de trabajo, ninguna persona trabajadora podrá ser obligado a ampliar su jornada normal mediante la realización de horas extraordinarias estructurales, salvo en las causas de fuerza mayor previstas en el artículo 35.3 del Texto Refundido del Estatuto de los Trabajadores. De no concurrir tal supuesto, la negativa a la realización de horas extraordinarias no podrá ser objeto de sanción por parte de la Empresa.</w:t>
      </w:r>
    </w:p>
    <w:p w14:paraId="6F52FDCF" w14:textId="77777777" w:rsidR="000D4301" w:rsidRDefault="00000000">
      <w:pPr>
        <w:pStyle w:val="Prrafodelista"/>
        <w:numPr>
          <w:ilvl w:val="0"/>
          <w:numId w:val="27"/>
        </w:numPr>
        <w:tabs>
          <w:tab w:val="left" w:pos="1126"/>
        </w:tabs>
        <w:spacing w:before="232" w:line="244" w:lineRule="auto"/>
        <w:ind w:right="1361" w:firstLine="0"/>
        <w:jc w:val="both"/>
      </w:pPr>
      <w:r>
        <w:t>Tendrán la consideración de horas extraordinarias aquellas horas de trabajo efectivas que se realicen sobre la duración máxima de la jornada de trabajo prevista en el presente Convenio, teniendo en cuenta la necesidad de superar la misma en cómputo anual y que</w:t>
      </w:r>
      <w:r>
        <w:rPr>
          <w:spacing w:val="40"/>
        </w:rPr>
        <w:t xml:space="preserve"> </w:t>
      </w:r>
      <w:r>
        <w:t>no se compensen mediante disminución irregular.</w:t>
      </w:r>
    </w:p>
    <w:p w14:paraId="5DDFD380" w14:textId="77777777" w:rsidR="000D4301" w:rsidRDefault="00000000">
      <w:pPr>
        <w:pStyle w:val="Textoindependiente"/>
        <w:spacing w:before="242" w:line="244" w:lineRule="auto"/>
        <w:ind w:right="1361"/>
      </w:pPr>
      <w:r>
        <w:t xml:space="preserve">En todo caso, la realización de horas extraordinarias requerirá previa autorización o consentimiento por parte tanto de la Dirección de Área o del Departamento correspondiente. Está estrictamente prohibida la realización de horas extraordinarias que no hayan sido previamente autorizadas por escrito por la Dirección de Área o del </w:t>
      </w:r>
      <w:r>
        <w:rPr>
          <w:spacing w:val="-2"/>
        </w:rPr>
        <w:t>Departamento.</w:t>
      </w:r>
    </w:p>
    <w:p w14:paraId="1AC34800" w14:textId="294FEE45" w:rsidR="000D4301" w:rsidRDefault="00000000" w:rsidP="00015EB9">
      <w:pPr>
        <w:pStyle w:val="Textoindependiente"/>
        <w:spacing w:before="243" w:line="244" w:lineRule="auto"/>
        <w:ind w:right="1360"/>
        <w:sectPr w:rsidR="000D4301">
          <w:pgSz w:w="12240" w:h="15840"/>
          <w:pgMar w:top="1820" w:right="780" w:bottom="960" w:left="1200" w:header="0" w:footer="778" w:gutter="0"/>
          <w:cols w:space="720"/>
        </w:sectPr>
      </w:pPr>
      <w:r>
        <w:t>En ningún caso tendrán la consideración de horas extraordinarias los excesos de tiempo trabajado</w:t>
      </w:r>
      <w:r>
        <w:rPr>
          <w:spacing w:val="33"/>
        </w:rPr>
        <w:t xml:space="preserve"> </w:t>
      </w:r>
      <w:r>
        <w:t>en</w:t>
      </w:r>
      <w:r>
        <w:rPr>
          <w:spacing w:val="33"/>
        </w:rPr>
        <w:t xml:space="preserve"> </w:t>
      </w:r>
      <w:r>
        <w:t>fracción</w:t>
      </w:r>
      <w:r>
        <w:rPr>
          <w:spacing w:val="30"/>
        </w:rPr>
        <w:t xml:space="preserve"> </w:t>
      </w:r>
      <w:r>
        <w:t>inferior</w:t>
      </w:r>
      <w:r>
        <w:rPr>
          <w:spacing w:val="31"/>
        </w:rPr>
        <w:t xml:space="preserve"> </w:t>
      </w:r>
      <w:r>
        <w:t>a</w:t>
      </w:r>
      <w:r>
        <w:rPr>
          <w:spacing w:val="32"/>
        </w:rPr>
        <w:t xml:space="preserve"> </w:t>
      </w:r>
      <w:r>
        <w:t>una</w:t>
      </w:r>
      <w:r>
        <w:rPr>
          <w:spacing w:val="29"/>
        </w:rPr>
        <w:t xml:space="preserve"> </w:t>
      </w:r>
      <w:r>
        <w:t>hora,</w:t>
      </w:r>
      <w:r>
        <w:rPr>
          <w:spacing w:val="31"/>
        </w:rPr>
        <w:t xml:space="preserve"> </w:t>
      </w:r>
      <w:r>
        <w:t>que</w:t>
      </w:r>
      <w:r>
        <w:rPr>
          <w:spacing w:val="30"/>
        </w:rPr>
        <w:t xml:space="preserve"> </w:t>
      </w:r>
      <w:r>
        <w:t>serán</w:t>
      </w:r>
      <w:r>
        <w:rPr>
          <w:spacing w:val="31"/>
        </w:rPr>
        <w:t xml:space="preserve"> </w:t>
      </w:r>
      <w:r>
        <w:t>compensados</w:t>
      </w:r>
      <w:r>
        <w:rPr>
          <w:spacing w:val="34"/>
        </w:rPr>
        <w:t xml:space="preserve"> </w:t>
      </w:r>
      <w:r>
        <w:t>con</w:t>
      </w:r>
      <w:r>
        <w:rPr>
          <w:spacing w:val="31"/>
        </w:rPr>
        <w:t xml:space="preserve"> </w:t>
      </w:r>
      <w:r>
        <w:t>igual</w:t>
      </w:r>
      <w:r>
        <w:rPr>
          <w:spacing w:val="29"/>
        </w:rPr>
        <w:t xml:space="preserve"> </w:t>
      </w:r>
      <w:r>
        <w:t>tiempo</w:t>
      </w:r>
      <w:r>
        <w:rPr>
          <w:spacing w:val="31"/>
        </w:rPr>
        <w:t xml:space="preserve"> </w:t>
      </w:r>
      <w:r>
        <w:rPr>
          <w:spacing w:val="-5"/>
        </w:rPr>
        <w:t>de</w:t>
      </w:r>
      <w:r w:rsidR="00015EB9">
        <w:rPr>
          <w:spacing w:val="-5"/>
        </w:rPr>
        <w:t xml:space="preserve"> </w:t>
      </w:r>
    </w:p>
    <w:p w14:paraId="50ADE2F8" w14:textId="77777777" w:rsidR="000D4301" w:rsidRDefault="00000000">
      <w:pPr>
        <w:pStyle w:val="Textoindependiente"/>
        <w:spacing w:before="70" w:line="244" w:lineRule="auto"/>
        <w:ind w:right="1361"/>
      </w:pPr>
      <w:r>
        <w:lastRenderedPageBreak/>
        <w:t>descanso dentro de la jornada semanal, ajustándose por tanto la jornada finalmente trabajada a la prevista convencionalmente.</w:t>
      </w:r>
    </w:p>
    <w:p w14:paraId="39E91C0F" w14:textId="77777777" w:rsidR="000D4301" w:rsidRDefault="00000000">
      <w:pPr>
        <w:pStyle w:val="Prrafodelista"/>
        <w:numPr>
          <w:ilvl w:val="0"/>
          <w:numId w:val="27"/>
        </w:numPr>
        <w:tabs>
          <w:tab w:val="left" w:pos="1086"/>
        </w:tabs>
        <w:spacing w:before="239" w:line="247" w:lineRule="auto"/>
        <w:ind w:right="1361" w:firstLine="0"/>
        <w:jc w:val="both"/>
      </w:pPr>
      <w:r>
        <w:t>En lo que se refiere a los desplazamientos, tendrán la consideración de horas de trabajo efectivas aquellos desplazamientos que forman parte de la propia naturaleza de la prestación del servicio o en lo que no existe un lugar de trabajo fijo siempre y cuando: (i) el desplazamiento sea necesario para prestar el servicio y (</w:t>
      </w:r>
      <w:proofErr w:type="spellStart"/>
      <w:r>
        <w:t>ii</w:t>
      </w:r>
      <w:proofErr w:type="spellEnd"/>
      <w:r>
        <w:t>) en ese tiempo la persona trabajadora está a disposición de TURISMO DE TENERIFE.</w:t>
      </w:r>
    </w:p>
    <w:p w14:paraId="3EE64EBB" w14:textId="77777777" w:rsidR="000D4301" w:rsidRDefault="00000000">
      <w:pPr>
        <w:pStyle w:val="Textoindependiente"/>
        <w:spacing w:before="229" w:line="247" w:lineRule="auto"/>
        <w:ind w:right="1359"/>
      </w:pPr>
      <w:r>
        <w:t>En este sentido cuando se requiera para la prestación del servicio desplazamientos en avión</w:t>
      </w:r>
      <w:r>
        <w:rPr>
          <w:spacing w:val="-2"/>
        </w:rPr>
        <w:t xml:space="preserve"> </w:t>
      </w:r>
      <w:r>
        <w:t>o</w:t>
      </w:r>
      <w:r>
        <w:rPr>
          <w:spacing w:val="-2"/>
        </w:rPr>
        <w:t xml:space="preserve"> </w:t>
      </w:r>
      <w:r>
        <w:t>barco</w:t>
      </w:r>
      <w:r>
        <w:rPr>
          <w:spacing w:val="-2"/>
        </w:rPr>
        <w:t xml:space="preserve"> </w:t>
      </w:r>
      <w:r>
        <w:t>para</w:t>
      </w:r>
      <w:r>
        <w:rPr>
          <w:spacing w:val="-3"/>
        </w:rPr>
        <w:t xml:space="preserve"> </w:t>
      </w:r>
      <w:r>
        <w:t>asistir</w:t>
      </w:r>
      <w:r>
        <w:rPr>
          <w:spacing w:val="-2"/>
        </w:rPr>
        <w:t xml:space="preserve"> </w:t>
      </w:r>
      <w:r>
        <w:t>a</w:t>
      </w:r>
      <w:r>
        <w:rPr>
          <w:spacing w:val="-3"/>
        </w:rPr>
        <w:t xml:space="preserve"> </w:t>
      </w:r>
      <w:r>
        <w:t>ferias</w:t>
      </w:r>
      <w:r>
        <w:rPr>
          <w:spacing w:val="-2"/>
        </w:rPr>
        <w:t xml:space="preserve"> </w:t>
      </w:r>
      <w:r>
        <w:t>o</w:t>
      </w:r>
      <w:r>
        <w:rPr>
          <w:spacing w:val="-2"/>
        </w:rPr>
        <w:t xml:space="preserve"> </w:t>
      </w:r>
      <w:r>
        <w:t>eventos,</w:t>
      </w:r>
      <w:r>
        <w:rPr>
          <w:spacing w:val="-2"/>
        </w:rPr>
        <w:t xml:space="preserve"> </w:t>
      </w:r>
      <w:r>
        <w:t>el</w:t>
      </w:r>
      <w:r>
        <w:rPr>
          <w:spacing w:val="-2"/>
        </w:rPr>
        <w:t xml:space="preserve"> </w:t>
      </w:r>
      <w:r>
        <w:t>tiempo</w:t>
      </w:r>
      <w:r>
        <w:rPr>
          <w:spacing w:val="-2"/>
        </w:rPr>
        <w:t xml:space="preserve"> </w:t>
      </w:r>
      <w:r>
        <w:t>invertido</w:t>
      </w:r>
      <w:r>
        <w:rPr>
          <w:spacing w:val="-5"/>
        </w:rPr>
        <w:t xml:space="preserve"> </w:t>
      </w:r>
      <w:r>
        <w:t>en</w:t>
      </w:r>
      <w:r>
        <w:rPr>
          <w:spacing w:val="-2"/>
        </w:rPr>
        <w:t xml:space="preserve"> </w:t>
      </w:r>
      <w:r>
        <w:t>los</w:t>
      </w:r>
      <w:r>
        <w:rPr>
          <w:spacing w:val="-2"/>
        </w:rPr>
        <w:t xml:space="preserve"> </w:t>
      </w:r>
      <w:r>
        <w:t>mismos</w:t>
      </w:r>
      <w:r>
        <w:rPr>
          <w:spacing w:val="-2"/>
        </w:rPr>
        <w:t xml:space="preserve"> </w:t>
      </w:r>
      <w:r>
        <w:t>será</w:t>
      </w:r>
      <w:r>
        <w:rPr>
          <w:spacing w:val="-3"/>
        </w:rPr>
        <w:t xml:space="preserve"> </w:t>
      </w:r>
      <w:r>
        <w:t>tiempo de trabajo efectivo, pero no tendrá la consideración de horas extraordinarias,</w:t>
      </w:r>
      <w:r>
        <w:rPr>
          <w:spacing w:val="80"/>
        </w:rPr>
        <w:t xml:space="preserve"> </w:t>
      </w:r>
      <w:r>
        <w:t>considerando 1 hora y media antes de la salida si se viaja en avión y 1 hora en barco, así como media hora añadida a la de llegada.</w:t>
      </w:r>
    </w:p>
    <w:p w14:paraId="24672943" w14:textId="77777777" w:rsidR="000D4301" w:rsidRDefault="00000000">
      <w:pPr>
        <w:pStyle w:val="Prrafodelista"/>
        <w:numPr>
          <w:ilvl w:val="0"/>
          <w:numId w:val="27"/>
        </w:numPr>
        <w:tabs>
          <w:tab w:val="left" w:pos="1086"/>
        </w:tabs>
        <w:spacing w:before="233" w:line="244" w:lineRule="auto"/>
        <w:ind w:right="1357" w:firstLine="0"/>
        <w:jc w:val="both"/>
      </w:pPr>
      <w:r>
        <w:t>Cuando por necesidades del servicio se realice horas fuera</w:t>
      </w:r>
      <w:r>
        <w:rPr>
          <w:spacing w:val="-3"/>
        </w:rPr>
        <w:t xml:space="preserve"> </w:t>
      </w:r>
      <w:r>
        <w:t>de</w:t>
      </w:r>
      <w:r>
        <w:rPr>
          <w:spacing w:val="-2"/>
        </w:rPr>
        <w:t xml:space="preserve"> </w:t>
      </w:r>
      <w:r>
        <w:t>la</w:t>
      </w:r>
      <w:r>
        <w:rPr>
          <w:spacing w:val="-2"/>
        </w:rPr>
        <w:t xml:space="preserve"> </w:t>
      </w:r>
      <w:r>
        <w:t>jornada</w:t>
      </w:r>
      <w:r>
        <w:rPr>
          <w:spacing w:val="-2"/>
        </w:rPr>
        <w:t xml:space="preserve"> </w:t>
      </w:r>
      <w:r>
        <w:t>ordinaria,</w:t>
      </w:r>
      <w:r>
        <w:rPr>
          <w:spacing w:val="-2"/>
        </w:rPr>
        <w:t xml:space="preserve"> </w:t>
      </w:r>
      <w:r>
        <w:t xml:space="preserve">éstas, cuando se realicen de lunes a viernes, se compensarán siempre en tiempo de descanso y dicha compensación se realizará a valor de hora extra trabajada por hora de trabajo de </w:t>
      </w:r>
      <w:r>
        <w:rPr>
          <w:spacing w:val="-2"/>
        </w:rPr>
        <w:t>descanso.</w:t>
      </w:r>
    </w:p>
    <w:p w14:paraId="24A6B433" w14:textId="77777777" w:rsidR="000D4301" w:rsidRDefault="00000000">
      <w:pPr>
        <w:pStyle w:val="Textoindependiente"/>
        <w:spacing w:before="230" w:line="244" w:lineRule="auto"/>
        <w:ind w:right="1352"/>
      </w:pPr>
      <w:r>
        <w:t>En todos los casos, la compensación deberá llevarse a cabo de forma obligatoria en el plazo</w:t>
      </w:r>
      <w:r>
        <w:rPr>
          <w:spacing w:val="-4"/>
        </w:rPr>
        <w:t xml:space="preserve"> </w:t>
      </w:r>
      <w:r>
        <w:t>de los</w:t>
      </w:r>
      <w:r>
        <w:rPr>
          <w:spacing w:val="-4"/>
        </w:rPr>
        <w:t xml:space="preserve"> </w:t>
      </w:r>
      <w:r>
        <w:t>cuatro meses siguientes a la realización del exceso de jornada. Si transcurrido dicho plazo, y por necesidades de la propia Empresa, la persona trabajadora no hubiese podido disfrutar de la compensación del exceso, la Dirección de la Empresa podrá potestativamente acordar con la persona trabajadora otra fecha de disfrute del mismo.</w:t>
      </w:r>
    </w:p>
    <w:p w14:paraId="2A5BDF98" w14:textId="77777777" w:rsidR="000D4301" w:rsidRDefault="00000000">
      <w:pPr>
        <w:pStyle w:val="Prrafodelista"/>
        <w:numPr>
          <w:ilvl w:val="0"/>
          <w:numId w:val="27"/>
        </w:numPr>
        <w:tabs>
          <w:tab w:val="left" w:pos="1135"/>
        </w:tabs>
        <w:spacing w:before="234" w:line="244" w:lineRule="auto"/>
        <w:ind w:right="1352" w:firstLine="0"/>
        <w:jc w:val="both"/>
      </w:pPr>
      <w:r>
        <w:t>El trabajo en sábados, domingos y festivos, será compensado mediante la concesión de descanso equivalente a razón de 1,5 horas por cada hora trabajada, con un límite de siete horas por jornada de trabajo (lo que supone un máximo 10,5 horas de tiempo a</w:t>
      </w:r>
      <w:r>
        <w:rPr>
          <w:spacing w:val="40"/>
        </w:rPr>
        <w:t xml:space="preserve"> </w:t>
      </w:r>
      <w:r>
        <w:t>compensar) y de 10 horas por trabajo y desplazamiento (lo que supone un máximo de 15 horas de tiempo a compensar), todo ello sin perjuicio de desplazamientos excepcionales</w:t>
      </w:r>
      <w:r>
        <w:rPr>
          <w:spacing w:val="40"/>
        </w:rPr>
        <w:t xml:space="preserve"> </w:t>
      </w:r>
      <w:r>
        <w:t>de larga duración.</w:t>
      </w:r>
    </w:p>
    <w:p w14:paraId="219DA69C" w14:textId="77777777" w:rsidR="000D4301" w:rsidRDefault="00000000">
      <w:pPr>
        <w:pStyle w:val="Textoindependiente"/>
        <w:spacing w:before="233"/>
      </w:pPr>
      <w:r>
        <w:t>En</w:t>
      </w:r>
      <w:r>
        <w:rPr>
          <w:spacing w:val="8"/>
        </w:rPr>
        <w:t xml:space="preserve"> </w:t>
      </w:r>
      <w:r>
        <w:t>el</w:t>
      </w:r>
      <w:r>
        <w:rPr>
          <w:spacing w:val="8"/>
        </w:rPr>
        <w:t xml:space="preserve"> </w:t>
      </w:r>
      <w:r>
        <w:t>caso</w:t>
      </w:r>
      <w:r>
        <w:rPr>
          <w:spacing w:val="7"/>
        </w:rPr>
        <w:t xml:space="preserve"> </w:t>
      </w:r>
      <w:r>
        <w:t>de</w:t>
      </w:r>
      <w:r>
        <w:rPr>
          <w:spacing w:val="11"/>
        </w:rPr>
        <w:t xml:space="preserve"> </w:t>
      </w:r>
      <w:r>
        <w:t>acumular</w:t>
      </w:r>
      <w:r>
        <w:rPr>
          <w:spacing w:val="7"/>
        </w:rPr>
        <w:t xml:space="preserve"> </w:t>
      </w:r>
      <w:r>
        <w:t>días</w:t>
      </w:r>
      <w:r>
        <w:rPr>
          <w:spacing w:val="10"/>
        </w:rPr>
        <w:t xml:space="preserve"> </w:t>
      </w:r>
      <w:r>
        <w:t>por</w:t>
      </w:r>
      <w:r>
        <w:rPr>
          <w:spacing w:val="10"/>
        </w:rPr>
        <w:t xml:space="preserve"> </w:t>
      </w:r>
      <w:r>
        <w:t>este</w:t>
      </w:r>
      <w:r>
        <w:rPr>
          <w:spacing w:val="9"/>
        </w:rPr>
        <w:t xml:space="preserve"> </w:t>
      </w:r>
      <w:r>
        <w:t>concepto,</w:t>
      </w:r>
      <w:r>
        <w:rPr>
          <w:spacing w:val="11"/>
        </w:rPr>
        <w:t xml:space="preserve"> </w:t>
      </w:r>
      <w:r>
        <w:t>se</w:t>
      </w:r>
      <w:r>
        <w:rPr>
          <w:spacing w:val="11"/>
        </w:rPr>
        <w:t xml:space="preserve"> </w:t>
      </w:r>
      <w:r>
        <w:t>compensarán</w:t>
      </w:r>
      <w:r>
        <w:rPr>
          <w:spacing w:val="11"/>
        </w:rPr>
        <w:t xml:space="preserve"> </w:t>
      </w:r>
      <w:r>
        <w:t>de</w:t>
      </w:r>
      <w:r>
        <w:rPr>
          <w:spacing w:val="8"/>
        </w:rPr>
        <w:t xml:space="preserve"> </w:t>
      </w:r>
      <w:r>
        <w:t>la</w:t>
      </w:r>
      <w:r>
        <w:rPr>
          <w:spacing w:val="9"/>
        </w:rPr>
        <w:t xml:space="preserve"> </w:t>
      </w:r>
      <w:r>
        <w:t>siguiente</w:t>
      </w:r>
      <w:r>
        <w:rPr>
          <w:spacing w:val="8"/>
        </w:rPr>
        <w:t xml:space="preserve"> </w:t>
      </w:r>
      <w:r>
        <w:rPr>
          <w:spacing w:val="-2"/>
        </w:rPr>
        <w:t>manera:</w:t>
      </w:r>
    </w:p>
    <w:p w14:paraId="380D60BA" w14:textId="77777777" w:rsidR="000D4301" w:rsidRDefault="00000000">
      <w:pPr>
        <w:pStyle w:val="Prrafodelista"/>
        <w:numPr>
          <w:ilvl w:val="1"/>
          <w:numId w:val="27"/>
        </w:numPr>
        <w:tabs>
          <w:tab w:val="left" w:pos="2268"/>
          <w:tab w:val="left" w:pos="2270"/>
        </w:tabs>
        <w:spacing w:before="231" w:line="244" w:lineRule="auto"/>
        <w:ind w:right="1351"/>
        <w:jc w:val="both"/>
      </w:pPr>
      <w:r>
        <w:t>Si se acumulan 3 días: Se librará obligatoriamente un día en la siguiente semana y los otros dos serán de libre disposición por parte de la persona trabajadora de acuerdo con las necesidades del servicio.</w:t>
      </w:r>
    </w:p>
    <w:p w14:paraId="74447FEE" w14:textId="77777777" w:rsidR="000D4301" w:rsidRDefault="00000000">
      <w:pPr>
        <w:pStyle w:val="Prrafodelista"/>
        <w:numPr>
          <w:ilvl w:val="1"/>
          <w:numId w:val="27"/>
        </w:numPr>
        <w:tabs>
          <w:tab w:val="left" w:pos="2268"/>
          <w:tab w:val="left" w:pos="2270"/>
        </w:tabs>
        <w:spacing w:before="232" w:line="244" w:lineRule="auto"/>
        <w:ind w:right="1351"/>
        <w:jc w:val="both"/>
      </w:pPr>
      <w:r>
        <w:t>Si se acumulan 2 días: Se librará obligatoriamente uno de los días, la semana siguiente y el día restante será de libre disposición de acuerdo con las necesidades del servicio.</w:t>
      </w:r>
    </w:p>
    <w:p w14:paraId="02ECCECB" w14:textId="77777777" w:rsidR="000D4301" w:rsidRDefault="00000000">
      <w:pPr>
        <w:pStyle w:val="Prrafodelista"/>
        <w:numPr>
          <w:ilvl w:val="1"/>
          <w:numId w:val="27"/>
        </w:numPr>
        <w:tabs>
          <w:tab w:val="left" w:pos="2268"/>
          <w:tab w:val="left" w:pos="2270"/>
        </w:tabs>
        <w:spacing w:before="229" w:line="244" w:lineRule="auto"/>
        <w:ind w:right="1352"/>
        <w:jc w:val="both"/>
      </w:pPr>
      <w:r>
        <w:t xml:space="preserve">Si se acumula 1 día: Será de libre disposición por parte de la persona trabajadora en el plazo de cuatro meses con autorización del director de </w:t>
      </w:r>
      <w:r>
        <w:rPr>
          <w:spacing w:val="-2"/>
        </w:rPr>
        <w:t>Departamento.</w:t>
      </w:r>
    </w:p>
    <w:p w14:paraId="51C5E2A4" w14:textId="77777777" w:rsidR="000D4301" w:rsidRDefault="00000000">
      <w:pPr>
        <w:pStyle w:val="Prrafodelista"/>
        <w:numPr>
          <w:ilvl w:val="0"/>
          <w:numId w:val="27"/>
        </w:numPr>
        <w:tabs>
          <w:tab w:val="left" w:pos="1167"/>
        </w:tabs>
        <w:spacing w:before="229" w:line="244" w:lineRule="auto"/>
        <w:ind w:right="1354" w:firstLine="0"/>
        <w:jc w:val="both"/>
      </w:pPr>
      <w:r>
        <w:t>El número de horas extraordinarias no podrá ser superior a lo previsto en el Texto Refundido del Estatuto de los Trabajadores para el caso de una persona trabajadora con jornada laboral completa y,</w:t>
      </w:r>
      <w:r>
        <w:rPr>
          <w:spacing w:val="-1"/>
        </w:rPr>
        <w:t xml:space="preserve"> </w:t>
      </w:r>
      <w:r>
        <w:t>en</w:t>
      </w:r>
      <w:r>
        <w:rPr>
          <w:spacing w:val="-1"/>
        </w:rPr>
        <w:t xml:space="preserve"> </w:t>
      </w:r>
      <w:r>
        <w:t>su caso, los criterios de</w:t>
      </w:r>
      <w:r>
        <w:rPr>
          <w:spacing w:val="-1"/>
        </w:rPr>
        <w:t xml:space="preserve"> </w:t>
      </w:r>
      <w:r>
        <w:t>las Bases de Ejecución</w:t>
      </w:r>
      <w:r>
        <w:rPr>
          <w:spacing w:val="-1"/>
        </w:rPr>
        <w:t xml:space="preserve"> </w:t>
      </w:r>
      <w:r>
        <w:t>del Cabildo Insular y se compensarán en tiempo de descanso con carácter general.</w:t>
      </w:r>
    </w:p>
    <w:p w14:paraId="2F947D75" w14:textId="6FADB683" w:rsidR="000D4301" w:rsidRDefault="000D4301">
      <w:pPr>
        <w:spacing w:line="244" w:lineRule="auto"/>
        <w:jc w:val="both"/>
        <w:sectPr w:rsidR="000D4301">
          <w:pgSz w:w="12240" w:h="15840"/>
          <w:pgMar w:top="1220" w:right="780" w:bottom="960" w:left="1200" w:header="0" w:footer="778" w:gutter="0"/>
          <w:cols w:space="720"/>
        </w:sectPr>
      </w:pPr>
    </w:p>
    <w:p w14:paraId="6E9DADBE" w14:textId="4CBFA870" w:rsidR="000D4301" w:rsidRDefault="00000000">
      <w:pPr>
        <w:pStyle w:val="Textoindependiente"/>
        <w:spacing w:before="70" w:line="247" w:lineRule="auto"/>
        <w:ind w:right="1354"/>
      </w:pPr>
      <w:r>
        <w:lastRenderedPageBreak/>
        <w:t>Para las personas trabajadoras que por la modalidad o duración de su contrato presten una jornada en cómputo anual inferior a la jornada general establecida anteriormente, el número máximo anual de horas extraordinarias se reducirá en la misma proporción que exista entre tales jornadas.</w:t>
      </w:r>
    </w:p>
    <w:p w14:paraId="321F53BA" w14:textId="77777777" w:rsidR="000D4301" w:rsidRDefault="00000000">
      <w:pPr>
        <w:pStyle w:val="Ttulo1"/>
        <w:spacing w:before="222" w:line="244" w:lineRule="auto"/>
        <w:ind w:right="1349"/>
        <w:jc w:val="both"/>
      </w:pPr>
      <w:r>
        <w:t xml:space="preserve">Artículo 29.- Indemnización de daños por razón del servicio y/o pérdida de </w:t>
      </w:r>
      <w:r>
        <w:rPr>
          <w:spacing w:val="-2"/>
        </w:rPr>
        <w:t>bonificaciones.</w:t>
      </w:r>
    </w:p>
    <w:p w14:paraId="76DBCA3A" w14:textId="77777777" w:rsidR="000D4301" w:rsidRDefault="00000000">
      <w:pPr>
        <w:pStyle w:val="Prrafodelista"/>
        <w:numPr>
          <w:ilvl w:val="0"/>
          <w:numId w:val="26"/>
        </w:numPr>
        <w:tabs>
          <w:tab w:val="left" w:pos="1169"/>
        </w:tabs>
        <w:spacing w:before="228" w:line="244" w:lineRule="auto"/>
        <w:ind w:right="1351" w:firstLine="0"/>
        <w:jc w:val="both"/>
      </w:pPr>
      <w:r>
        <w:rPr>
          <w:b/>
        </w:rPr>
        <w:t xml:space="preserve">Indemnización de daños por razón del servicio. </w:t>
      </w:r>
      <w:r>
        <w:t>El trabajador o trabajadora que, durante su jornada de trabajo y como consecuencia directa</w:t>
      </w:r>
      <w:r>
        <w:rPr>
          <w:spacing w:val="40"/>
        </w:rPr>
        <w:t xml:space="preserve"> </w:t>
      </w:r>
      <w:r>
        <w:t>de la actividad derivada del ejercicio de las funciones propias de su puesto de trabajo, tenga que utilizar vehículo particular</w:t>
      </w:r>
      <w:r>
        <w:rPr>
          <w:spacing w:val="-1"/>
        </w:rPr>
        <w:t xml:space="preserve"> </w:t>
      </w:r>
      <w:r>
        <w:t>para el desempeño efectivo</w:t>
      </w:r>
      <w:r>
        <w:rPr>
          <w:spacing w:val="-1"/>
        </w:rPr>
        <w:t xml:space="preserve"> </w:t>
      </w:r>
      <w:r>
        <w:t>de sus funciones y sufra un</w:t>
      </w:r>
      <w:r>
        <w:rPr>
          <w:spacing w:val="-1"/>
        </w:rPr>
        <w:t xml:space="preserve"> </w:t>
      </w:r>
      <w:r>
        <w:t>accidente de circulación que produzca daños a su vehículo, que no le sean compensados externamente, tendrá derecho a una ayuda económica de naturaleza indemnizatoria en los términos y condiciones que seguidamente se indican:</w:t>
      </w:r>
    </w:p>
    <w:p w14:paraId="68EA1418" w14:textId="77777777" w:rsidR="000D4301" w:rsidRDefault="00000000">
      <w:pPr>
        <w:pStyle w:val="Ttulo1"/>
        <w:numPr>
          <w:ilvl w:val="1"/>
          <w:numId w:val="26"/>
        </w:numPr>
        <w:tabs>
          <w:tab w:val="left" w:pos="1253"/>
        </w:tabs>
        <w:spacing w:before="234"/>
        <w:ind w:left="1253" w:hanging="337"/>
        <w:jc w:val="both"/>
        <w:rPr>
          <w:b w:val="0"/>
        </w:rPr>
      </w:pPr>
      <w:r>
        <w:rPr>
          <w:spacing w:val="-2"/>
        </w:rPr>
        <w:t>Requisitos</w:t>
      </w:r>
      <w:r>
        <w:rPr>
          <w:b w:val="0"/>
          <w:spacing w:val="-2"/>
        </w:rPr>
        <w:t>:</w:t>
      </w:r>
    </w:p>
    <w:p w14:paraId="7711D4D3" w14:textId="77777777" w:rsidR="000D4301" w:rsidRDefault="00000000">
      <w:pPr>
        <w:pStyle w:val="Prrafodelista"/>
        <w:numPr>
          <w:ilvl w:val="0"/>
          <w:numId w:val="25"/>
        </w:numPr>
        <w:tabs>
          <w:tab w:val="left" w:pos="1140"/>
        </w:tabs>
        <w:spacing w:before="232" w:line="244" w:lineRule="auto"/>
        <w:ind w:right="1356" w:firstLine="0"/>
        <w:jc w:val="both"/>
      </w:pPr>
      <w:r>
        <w:t>Comunicación escrita de los hechos al Área de Recursos Humanos en el plazo máximo de diez días naturales, contados a partir del día siguiente a aquél en que se produjo el</w:t>
      </w:r>
      <w:r>
        <w:rPr>
          <w:spacing w:val="40"/>
        </w:rPr>
        <w:t xml:space="preserve"> </w:t>
      </w:r>
      <w:r>
        <w:rPr>
          <w:spacing w:val="-2"/>
        </w:rPr>
        <w:t>daño.</w:t>
      </w:r>
    </w:p>
    <w:p w14:paraId="021EA961" w14:textId="77777777" w:rsidR="000D4301" w:rsidRDefault="00000000">
      <w:pPr>
        <w:pStyle w:val="Prrafodelista"/>
        <w:numPr>
          <w:ilvl w:val="0"/>
          <w:numId w:val="25"/>
        </w:numPr>
        <w:tabs>
          <w:tab w:val="left" w:pos="1157"/>
        </w:tabs>
        <w:spacing w:before="229" w:line="247" w:lineRule="auto"/>
        <w:ind w:right="1351" w:firstLine="0"/>
        <w:jc w:val="both"/>
      </w:pPr>
      <w:r>
        <w:t>Atestado relativo al siniestro, elaborado por miembros de la Agrupación de Tráfico de la Guardia Civil, Policía Local, o personal encargado de la conservación o mantenimiento viario, acompañado de denuncia donde consten, como mínimo, los siguientes extremos: identificación del vehículo, del conductor o conductora, lugar, fecha y hora de acaecimiento del evento lesivo, circunstancias que concurrieron y descripción de los</w:t>
      </w:r>
      <w:r>
        <w:rPr>
          <w:spacing w:val="80"/>
        </w:rPr>
        <w:t xml:space="preserve"> </w:t>
      </w:r>
      <w:r>
        <w:t>daños que se aprecian en el vehículo siniestrado.</w:t>
      </w:r>
    </w:p>
    <w:p w14:paraId="6D549220" w14:textId="77777777" w:rsidR="000D4301" w:rsidRDefault="00000000">
      <w:pPr>
        <w:pStyle w:val="Prrafodelista"/>
        <w:numPr>
          <w:ilvl w:val="0"/>
          <w:numId w:val="25"/>
        </w:numPr>
        <w:tabs>
          <w:tab w:val="left" w:pos="1190"/>
        </w:tabs>
        <w:spacing w:before="219" w:line="244" w:lineRule="auto"/>
        <w:ind w:right="1356" w:firstLine="0"/>
        <w:jc w:val="both"/>
      </w:pPr>
      <w:r>
        <w:t>Informe del Superior jerárquico donde se acredite que el lugar, fecha y hora del accidente, se corresponden con la actividad laboral encomendada.</w:t>
      </w:r>
    </w:p>
    <w:p w14:paraId="6076D60E" w14:textId="77777777" w:rsidR="000D4301" w:rsidRDefault="00000000">
      <w:pPr>
        <w:pStyle w:val="Prrafodelista"/>
        <w:numPr>
          <w:ilvl w:val="0"/>
          <w:numId w:val="25"/>
        </w:numPr>
        <w:tabs>
          <w:tab w:val="left" w:pos="1161"/>
        </w:tabs>
        <w:spacing w:before="228" w:line="244" w:lineRule="auto"/>
        <w:ind w:right="1355" w:firstLine="0"/>
        <w:jc w:val="both"/>
      </w:pPr>
      <w:r>
        <w:t>Certificado de la Compañía Aseguradora del vehículo acreditando que ninguna de las Aseguradoras intervinientes en el siniestro tienen la obligación de asumir dichos daños.</w:t>
      </w:r>
    </w:p>
    <w:p w14:paraId="49FEAE61" w14:textId="77777777" w:rsidR="000D4301" w:rsidRDefault="00000000">
      <w:pPr>
        <w:pStyle w:val="Prrafodelista"/>
        <w:numPr>
          <w:ilvl w:val="0"/>
          <w:numId w:val="25"/>
        </w:numPr>
        <w:tabs>
          <w:tab w:val="left" w:pos="1147"/>
        </w:tabs>
        <w:spacing w:before="228" w:line="244" w:lineRule="auto"/>
        <w:ind w:right="1356" w:firstLine="0"/>
        <w:jc w:val="both"/>
      </w:pPr>
      <w:r>
        <w:t>Informe pericial relativo a la cuantía de los daños ocasionados y relación causa-efecto de los mismos con el accidente.</w:t>
      </w:r>
    </w:p>
    <w:p w14:paraId="4A748A2B" w14:textId="77777777" w:rsidR="000D4301" w:rsidRDefault="00000000">
      <w:pPr>
        <w:pStyle w:val="Prrafodelista"/>
        <w:numPr>
          <w:ilvl w:val="0"/>
          <w:numId w:val="25"/>
        </w:numPr>
        <w:tabs>
          <w:tab w:val="left" w:pos="1125"/>
        </w:tabs>
        <w:spacing w:before="228" w:line="244" w:lineRule="auto"/>
        <w:ind w:right="1355" w:firstLine="0"/>
        <w:jc w:val="both"/>
      </w:pPr>
      <w:r>
        <w:t>Declaración jurada del trabajador o de la trabajadora de no haber sido indemnizado/a,</w:t>
      </w:r>
      <w:r>
        <w:rPr>
          <w:spacing w:val="80"/>
        </w:rPr>
        <w:t xml:space="preserve"> </w:t>
      </w:r>
      <w:r>
        <w:t>ni encontrarse en trámites de serlo, por</w:t>
      </w:r>
      <w:r>
        <w:rPr>
          <w:spacing w:val="-1"/>
        </w:rPr>
        <w:t xml:space="preserve"> </w:t>
      </w:r>
      <w:r>
        <w:t>compañía o mutualidad</w:t>
      </w:r>
      <w:r>
        <w:rPr>
          <w:spacing w:val="-1"/>
        </w:rPr>
        <w:t xml:space="preserve"> </w:t>
      </w:r>
      <w:r>
        <w:t>de seguros o por cualquier Administración Pública.</w:t>
      </w:r>
    </w:p>
    <w:p w14:paraId="73E55FAC" w14:textId="77777777" w:rsidR="000D4301" w:rsidRDefault="00000000">
      <w:pPr>
        <w:pStyle w:val="Prrafodelista"/>
        <w:numPr>
          <w:ilvl w:val="0"/>
          <w:numId w:val="25"/>
        </w:numPr>
        <w:tabs>
          <w:tab w:val="left" w:pos="1222"/>
        </w:tabs>
        <w:spacing w:before="232" w:line="244" w:lineRule="auto"/>
        <w:ind w:right="1352" w:firstLine="0"/>
        <w:jc w:val="both"/>
      </w:pPr>
      <w:r>
        <w:t>Factura de la reparación efectuada, que deberá contener los datos y requisitos establecidos legalmente.</w:t>
      </w:r>
    </w:p>
    <w:p w14:paraId="41943156" w14:textId="77777777" w:rsidR="000D4301" w:rsidRDefault="00000000">
      <w:pPr>
        <w:pStyle w:val="Ttulo1"/>
        <w:numPr>
          <w:ilvl w:val="1"/>
          <w:numId w:val="26"/>
        </w:numPr>
        <w:tabs>
          <w:tab w:val="left" w:pos="1253"/>
        </w:tabs>
        <w:spacing w:before="228"/>
        <w:ind w:left="1253" w:hanging="337"/>
        <w:jc w:val="both"/>
      </w:pPr>
      <w:r>
        <w:t>Importe</w:t>
      </w:r>
      <w:r>
        <w:rPr>
          <w:spacing w:val="9"/>
        </w:rPr>
        <w:t xml:space="preserve"> </w:t>
      </w:r>
      <w:r>
        <w:t>de</w:t>
      </w:r>
      <w:r>
        <w:rPr>
          <w:spacing w:val="8"/>
        </w:rPr>
        <w:t xml:space="preserve"> </w:t>
      </w:r>
      <w:r>
        <w:t>la</w:t>
      </w:r>
      <w:r>
        <w:rPr>
          <w:spacing w:val="10"/>
        </w:rPr>
        <w:t xml:space="preserve"> </w:t>
      </w:r>
      <w:r>
        <w:rPr>
          <w:spacing w:val="-2"/>
        </w:rPr>
        <w:t>ayuda.</w:t>
      </w:r>
    </w:p>
    <w:p w14:paraId="389AA957" w14:textId="05D04A88" w:rsidR="000D4301" w:rsidRDefault="00000000" w:rsidP="00015EB9">
      <w:pPr>
        <w:pStyle w:val="Textoindependiente"/>
        <w:spacing w:before="231" w:line="244" w:lineRule="auto"/>
        <w:ind w:right="1352"/>
        <w:sectPr w:rsidR="000D4301">
          <w:pgSz w:w="12240" w:h="15840"/>
          <w:pgMar w:top="1220" w:right="780" w:bottom="960" w:left="1200" w:header="0" w:footer="778" w:gutter="0"/>
          <w:cols w:space="720"/>
        </w:sectPr>
      </w:pPr>
      <w:r>
        <w:t>La cuantía en concepto de ayuda será equivalente al importe de los daños que se especifiquen en el informe pericial, a que se refiere la letra e) del apartado anterior, salvo que</w:t>
      </w:r>
      <w:r>
        <w:rPr>
          <w:spacing w:val="20"/>
        </w:rPr>
        <w:t xml:space="preserve"> </w:t>
      </w:r>
      <w:r>
        <w:t>el</w:t>
      </w:r>
      <w:r>
        <w:rPr>
          <w:spacing w:val="22"/>
        </w:rPr>
        <w:t xml:space="preserve"> </w:t>
      </w:r>
      <w:r>
        <w:t>importe</w:t>
      </w:r>
      <w:r>
        <w:rPr>
          <w:spacing w:val="19"/>
        </w:rPr>
        <w:t xml:space="preserve"> </w:t>
      </w:r>
      <w:r>
        <w:t>de la factura de reparación</w:t>
      </w:r>
      <w:r>
        <w:rPr>
          <w:spacing w:val="19"/>
        </w:rPr>
        <w:t xml:space="preserve"> </w:t>
      </w:r>
      <w:r>
        <w:t>aportada</w:t>
      </w:r>
      <w:r>
        <w:rPr>
          <w:spacing w:val="20"/>
        </w:rPr>
        <w:t xml:space="preserve"> </w:t>
      </w:r>
      <w:r>
        <w:t>sea inferior,</w:t>
      </w:r>
      <w:r>
        <w:rPr>
          <w:spacing w:val="19"/>
        </w:rPr>
        <w:t xml:space="preserve"> </w:t>
      </w:r>
      <w:r>
        <w:t>en</w:t>
      </w:r>
      <w:r>
        <w:rPr>
          <w:spacing w:val="19"/>
        </w:rPr>
        <w:t xml:space="preserve"> </w:t>
      </w:r>
      <w:r>
        <w:t>cuyo</w:t>
      </w:r>
      <w:r>
        <w:rPr>
          <w:spacing w:val="23"/>
        </w:rPr>
        <w:t xml:space="preserve"> </w:t>
      </w:r>
      <w:r>
        <w:t>caso la cuantía de</w:t>
      </w:r>
      <w:r>
        <w:rPr>
          <w:spacing w:val="57"/>
        </w:rPr>
        <w:t xml:space="preserve"> </w:t>
      </w:r>
      <w:r>
        <w:t>la</w:t>
      </w:r>
      <w:r>
        <w:rPr>
          <w:spacing w:val="57"/>
        </w:rPr>
        <w:t xml:space="preserve"> </w:t>
      </w:r>
      <w:r>
        <w:t>ayuda</w:t>
      </w:r>
      <w:r>
        <w:rPr>
          <w:spacing w:val="61"/>
        </w:rPr>
        <w:t xml:space="preserve"> </w:t>
      </w:r>
      <w:r>
        <w:t>a</w:t>
      </w:r>
      <w:r>
        <w:rPr>
          <w:spacing w:val="54"/>
        </w:rPr>
        <w:t xml:space="preserve"> </w:t>
      </w:r>
      <w:r>
        <w:t>conceder</w:t>
      </w:r>
      <w:r>
        <w:rPr>
          <w:spacing w:val="58"/>
        </w:rPr>
        <w:t xml:space="preserve"> </w:t>
      </w:r>
      <w:r>
        <w:t>será</w:t>
      </w:r>
      <w:r>
        <w:rPr>
          <w:spacing w:val="61"/>
        </w:rPr>
        <w:t xml:space="preserve"> </w:t>
      </w:r>
      <w:r>
        <w:t>equivalente</w:t>
      </w:r>
      <w:r>
        <w:rPr>
          <w:spacing w:val="57"/>
        </w:rPr>
        <w:t xml:space="preserve"> </w:t>
      </w:r>
      <w:r>
        <w:t>al</w:t>
      </w:r>
      <w:r>
        <w:rPr>
          <w:spacing w:val="56"/>
        </w:rPr>
        <w:t xml:space="preserve"> </w:t>
      </w:r>
      <w:r>
        <w:t>importe</w:t>
      </w:r>
      <w:r>
        <w:rPr>
          <w:spacing w:val="56"/>
        </w:rPr>
        <w:t xml:space="preserve"> </w:t>
      </w:r>
      <w:r>
        <w:t>de</w:t>
      </w:r>
      <w:r>
        <w:rPr>
          <w:spacing w:val="53"/>
        </w:rPr>
        <w:t xml:space="preserve"> </w:t>
      </w:r>
      <w:r>
        <w:t>la</w:t>
      </w:r>
      <w:r>
        <w:rPr>
          <w:spacing w:val="56"/>
        </w:rPr>
        <w:t xml:space="preserve"> </w:t>
      </w:r>
      <w:r>
        <w:t>citada</w:t>
      </w:r>
      <w:r>
        <w:rPr>
          <w:spacing w:val="55"/>
        </w:rPr>
        <w:t xml:space="preserve"> </w:t>
      </w:r>
      <w:r>
        <w:t>factura.</w:t>
      </w:r>
      <w:r>
        <w:rPr>
          <w:spacing w:val="58"/>
        </w:rPr>
        <w:t xml:space="preserve"> </w:t>
      </w:r>
      <w:r>
        <w:t>En</w:t>
      </w:r>
      <w:r>
        <w:rPr>
          <w:spacing w:val="56"/>
        </w:rPr>
        <w:t xml:space="preserve"> </w:t>
      </w:r>
      <w:r>
        <w:rPr>
          <w:spacing w:val="-2"/>
        </w:rPr>
        <w:t>ambos</w:t>
      </w:r>
      <w:r w:rsidR="00015EB9">
        <w:rPr>
          <w:spacing w:val="-2"/>
        </w:rPr>
        <w:t xml:space="preserve"> </w:t>
      </w:r>
    </w:p>
    <w:p w14:paraId="205F2E12" w14:textId="77777777" w:rsidR="000D4301" w:rsidRDefault="00000000">
      <w:pPr>
        <w:pStyle w:val="Textoindependiente"/>
        <w:spacing w:before="70" w:line="244" w:lineRule="auto"/>
        <w:ind w:right="1354"/>
      </w:pPr>
      <w:r>
        <w:lastRenderedPageBreak/>
        <w:t>supuestos el importe reclamado no deberá superar el valor venal del vehículo, ya que en ese caso se abonará el mencionado valor venal.</w:t>
      </w:r>
    </w:p>
    <w:p w14:paraId="7E773C9B" w14:textId="77777777" w:rsidR="000D4301" w:rsidRDefault="00000000">
      <w:pPr>
        <w:pStyle w:val="Prrafodelista"/>
        <w:numPr>
          <w:ilvl w:val="1"/>
          <w:numId w:val="26"/>
        </w:numPr>
        <w:tabs>
          <w:tab w:val="left" w:pos="1253"/>
        </w:tabs>
        <w:spacing w:before="227"/>
        <w:ind w:left="1253" w:hanging="337"/>
        <w:jc w:val="both"/>
      </w:pPr>
      <w:r>
        <w:rPr>
          <w:b/>
        </w:rPr>
        <w:t>Exclusiones:</w:t>
      </w:r>
      <w:r>
        <w:rPr>
          <w:b/>
          <w:spacing w:val="10"/>
        </w:rPr>
        <w:t xml:space="preserve"> </w:t>
      </w:r>
      <w:r>
        <w:t>no</w:t>
      </w:r>
      <w:r>
        <w:rPr>
          <w:spacing w:val="9"/>
        </w:rPr>
        <w:t xml:space="preserve"> </w:t>
      </w:r>
      <w:r>
        <w:t>procederá</w:t>
      </w:r>
      <w:r>
        <w:rPr>
          <w:spacing w:val="9"/>
        </w:rPr>
        <w:t xml:space="preserve"> </w:t>
      </w:r>
      <w:r>
        <w:t>la</w:t>
      </w:r>
      <w:r>
        <w:rPr>
          <w:spacing w:val="12"/>
        </w:rPr>
        <w:t xml:space="preserve"> </w:t>
      </w:r>
      <w:r>
        <w:t>concesión</w:t>
      </w:r>
      <w:r>
        <w:rPr>
          <w:spacing w:val="9"/>
        </w:rPr>
        <w:t xml:space="preserve"> </w:t>
      </w:r>
      <w:r>
        <w:t>de</w:t>
      </w:r>
      <w:r>
        <w:rPr>
          <w:spacing w:val="8"/>
        </w:rPr>
        <w:t xml:space="preserve"> </w:t>
      </w:r>
      <w:r>
        <w:t>ayuda</w:t>
      </w:r>
      <w:r>
        <w:rPr>
          <w:spacing w:val="6"/>
        </w:rPr>
        <w:t xml:space="preserve"> </w:t>
      </w:r>
      <w:r>
        <w:t>alguna</w:t>
      </w:r>
      <w:r>
        <w:rPr>
          <w:spacing w:val="12"/>
        </w:rPr>
        <w:t xml:space="preserve"> </w:t>
      </w:r>
      <w:r>
        <w:t>en</w:t>
      </w:r>
      <w:r>
        <w:rPr>
          <w:spacing w:val="11"/>
        </w:rPr>
        <w:t xml:space="preserve"> </w:t>
      </w:r>
      <w:r>
        <w:t>los</w:t>
      </w:r>
      <w:r>
        <w:rPr>
          <w:spacing w:val="10"/>
        </w:rPr>
        <w:t xml:space="preserve"> </w:t>
      </w:r>
      <w:r>
        <w:t>siguientes</w:t>
      </w:r>
      <w:r>
        <w:rPr>
          <w:spacing w:val="9"/>
        </w:rPr>
        <w:t xml:space="preserve"> </w:t>
      </w:r>
      <w:r>
        <w:rPr>
          <w:spacing w:val="-2"/>
        </w:rPr>
        <w:t>supuestos:</w:t>
      </w:r>
    </w:p>
    <w:p w14:paraId="3F5CFEDE" w14:textId="77777777" w:rsidR="000D4301" w:rsidRDefault="00000000">
      <w:pPr>
        <w:pStyle w:val="Prrafodelista"/>
        <w:numPr>
          <w:ilvl w:val="0"/>
          <w:numId w:val="24"/>
        </w:numPr>
        <w:tabs>
          <w:tab w:val="left" w:pos="1176"/>
        </w:tabs>
        <w:spacing w:before="235" w:line="244" w:lineRule="auto"/>
        <w:ind w:right="1352" w:firstLine="0"/>
        <w:jc w:val="both"/>
      </w:pPr>
      <w:r>
        <w:t>Accidentes acaecidos al ir o al volver de su domicilio al lugar de trabajo, tanto al comienzo</w:t>
      </w:r>
      <w:r>
        <w:rPr>
          <w:spacing w:val="34"/>
        </w:rPr>
        <w:t xml:space="preserve"> </w:t>
      </w:r>
      <w:r>
        <w:t>como a la</w:t>
      </w:r>
      <w:r>
        <w:rPr>
          <w:spacing w:val="33"/>
        </w:rPr>
        <w:t xml:space="preserve"> </w:t>
      </w:r>
      <w:r>
        <w:t>terminación de</w:t>
      </w:r>
      <w:r>
        <w:rPr>
          <w:spacing w:val="33"/>
        </w:rPr>
        <w:t xml:space="preserve"> </w:t>
      </w:r>
      <w:r>
        <w:t>la</w:t>
      </w:r>
      <w:r>
        <w:rPr>
          <w:spacing w:val="33"/>
        </w:rPr>
        <w:t xml:space="preserve"> </w:t>
      </w:r>
      <w:r>
        <w:t>jornada laboral,</w:t>
      </w:r>
      <w:r>
        <w:rPr>
          <w:spacing w:val="34"/>
        </w:rPr>
        <w:t xml:space="preserve"> </w:t>
      </w:r>
      <w:r>
        <w:t>respectivamente; salvo cuando, por razón de servicio, el desplazamiento se realice directamente desde su domicilio a centros de trabajo/tajos móviles o itinerantes y viceversa.</w:t>
      </w:r>
    </w:p>
    <w:p w14:paraId="6DAA6E86" w14:textId="77777777" w:rsidR="000D4301" w:rsidRDefault="00000000">
      <w:pPr>
        <w:pStyle w:val="Prrafodelista"/>
        <w:numPr>
          <w:ilvl w:val="0"/>
          <w:numId w:val="24"/>
        </w:numPr>
        <w:tabs>
          <w:tab w:val="left" w:pos="1179"/>
        </w:tabs>
        <w:spacing w:before="228" w:line="244" w:lineRule="auto"/>
        <w:ind w:right="1352" w:firstLine="0"/>
        <w:jc w:val="both"/>
      </w:pPr>
      <w:r>
        <w:t>Cuando de la documentación aportada se constate que el trabajador o la trabajadora estuviera bajo los efectos del alcohol u otras sustancias, o concurriera cualquier otra circunstancia constitutiva de imprudencia temeraria imputable a éste o ésta.</w:t>
      </w:r>
    </w:p>
    <w:p w14:paraId="3E5F0FC1" w14:textId="77777777" w:rsidR="000D4301" w:rsidRDefault="00000000">
      <w:pPr>
        <w:pStyle w:val="Prrafodelista"/>
        <w:numPr>
          <w:ilvl w:val="0"/>
          <w:numId w:val="24"/>
        </w:numPr>
        <w:tabs>
          <w:tab w:val="left" w:pos="1138"/>
        </w:tabs>
        <w:spacing w:before="229" w:line="244" w:lineRule="auto"/>
        <w:ind w:right="1355" w:firstLine="0"/>
        <w:jc w:val="both"/>
      </w:pPr>
      <w:r>
        <w:t>Cuando el trabajador o la trabajadora tenga derecho a percibir, por cualquier otro título, el importe de los daños ocasionados en su vehículo.</w:t>
      </w:r>
    </w:p>
    <w:p w14:paraId="5FEC295E" w14:textId="77777777" w:rsidR="000D4301" w:rsidRDefault="00000000">
      <w:pPr>
        <w:pStyle w:val="Ttulo1"/>
        <w:numPr>
          <w:ilvl w:val="0"/>
          <w:numId w:val="26"/>
        </w:numPr>
        <w:tabs>
          <w:tab w:val="left" w:pos="1199"/>
        </w:tabs>
        <w:spacing w:before="230"/>
        <w:ind w:left="1199" w:hanging="224"/>
        <w:jc w:val="both"/>
      </w:pPr>
      <w:r>
        <w:t>Pérdida</w:t>
      </w:r>
      <w:r>
        <w:rPr>
          <w:spacing w:val="10"/>
        </w:rPr>
        <w:t xml:space="preserve"> </w:t>
      </w:r>
      <w:r>
        <w:t>de</w:t>
      </w:r>
      <w:r>
        <w:rPr>
          <w:spacing w:val="12"/>
        </w:rPr>
        <w:t xml:space="preserve"> </w:t>
      </w:r>
      <w:r>
        <w:rPr>
          <w:spacing w:val="-2"/>
        </w:rPr>
        <w:t>bonificaciones.</w:t>
      </w:r>
    </w:p>
    <w:p w14:paraId="01FBD537" w14:textId="77777777" w:rsidR="000D4301" w:rsidRDefault="00000000">
      <w:pPr>
        <w:pStyle w:val="Textoindependiente"/>
        <w:spacing w:before="232" w:line="247" w:lineRule="auto"/>
        <w:ind w:right="1351"/>
      </w:pPr>
      <w:r>
        <w:t>El trabajador o la trabajadora que sufra un siniestro (accidente) con su vehículo en los supuestos de utilización de vehículo particular por razón del servicio, siempre durante la jornada laboral, realizando actividades vinculadas a las funciones propias del servicio y cualificación profesional para las que se haya determinado la necesidad del uso de su vehículo particular y que como consecuencia de dicho accidente vea incrementado el importe del seguro obligatorio de su vehículo, por la pérdida de bonificación, la Corporación compensará al citado trabajador o a la citada trabajadora, que en todo caso deberá haber suscrito el seguro obligatorio de vehículos en la forma legalmente prevista, mediante una única indemnización, por importe de la cuantía correspondiente a la pérdida de la referida bonificación en la anualidad en que se haga efectiva dicha pérdida. Para que proceda la indemnización deberá acreditarse el perjuicio económico, a través de</w:t>
      </w:r>
      <w:r>
        <w:rPr>
          <w:spacing w:val="40"/>
        </w:rPr>
        <w:t xml:space="preserve"> </w:t>
      </w:r>
      <w:r>
        <w:t>certificado o parte de accidente expedido por la Compañía de Seguros, siempre y cuando esta pérdida económica resulte derivada de forma directa y manifiesta del accidente producido. A tal efecto se deberá acreditar la necesidad de la utilización del vehículo particular, además de la documentación exigida en el apartado primero de este artículo, salvo que no solicite indemnización por daños, sino exclusivamente la pérdida de bonificación, en cuyo caso aportará el informe a que se refiere la letra c) del apartado 1.1 de este artículo.</w:t>
      </w:r>
    </w:p>
    <w:p w14:paraId="352F5F32" w14:textId="77777777" w:rsidR="000D4301" w:rsidRDefault="000D4301">
      <w:pPr>
        <w:spacing w:line="247" w:lineRule="auto"/>
        <w:sectPr w:rsidR="000D4301">
          <w:pgSz w:w="12240" w:h="15840"/>
          <w:pgMar w:top="1220" w:right="780" w:bottom="960" w:left="1200" w:header="0" w:footer="778" w:gutter="0"/>
          <w:cols w:space="720"/>
        </w:sectPr>
      </w:pPr>
    </w:p>
    <w:p w14:paraId="7563CE31" w14:textId="77777777" w:rsidR="000D4301" w:rsidRDefault="00000000">
      <w:pPr>
        <w:spacing w:before="70" w:line="460" w:lineRule="auto"/>
        <w:ind w:left="3559" w:right="3994" w:firstLine="2"/>
        <w:jc w:val="center"/>
        <w:rPr>
          <w:b/>
        </w:rPr>
      </w:pPr>
      <w:r>
        <w:rPr>
          <w:b/>
        </w:rPr>
        <w:lastRenderedPageBreak/>
        <w:t>CAPITULO VI</w:t>
      </w:r>
      <w:r>
        <w:rPr>
          <w:b/>
          <w:spacing w:val="80"/>
          <w:w w:val="150"/>
        </w:rPr>
        <w:t xml:space="preserve"> </w:t>
      </w:r>
      <w:r>
        <w:rPr>
          <w:b/>
        </w:rPr>
        <w:t>PERMISOS Y LICENCIAS</w:t>
      </w:r>
    </w:p>
    <w:p w14:paraId="10EA1428" w14:textId="77777777" w:rsidR="000D4301" w:rsidRDefault="000D4301">
      <w:pPr>
        <w:pStyle w:val="Textoindependiente"/>
        <w:ind w:left="0"/>
        <w:jc w:val="left"/>
        <w:rPr>
          <w:b/>
        </w:rPr>
      </w:pPr>
    </w:p>
    <w:p w14:paraId="7F13FACD" w14:textId="77777777" w:rsidR="000D4301" w:rsidRDefault="000D4301">
      <w:pPr>
        <w:pStyle w:val="Textoindependiente"/>
        <w:spacing w:before="63"/>
        <w:ind w:left="0"/>
        <w:jc w:val="left"/>
        <w:rPr>
          <w:b/>
        </w:rPr>
      </w:pPr>
    </w:p>
    <w:p w14:paraId="3C89741F" w14:textId="77777777" w:rsidR="000D4301" w:rsidRDefault="00000000">
      <w:pPr>
        <w:pStyle w:val="Ttulo1"/>
        <w:jc w:val="both"/>
      </w:pPr>
      <w:r>
        <w:t>Artículo</w:t>
      </w:r>
      <w:r>
        <w:rPr>
          <w:spacing w:val="13"/>
        </w:rPr>
        <w:t xml:space="preserve"> </w:t>
      </w:r>
      <w:r>
        <w:t>30.-</w:t>
      </w:r>
      <w:r>
        <w:rPr>
          <w:spacing w:val="13"/>
        </w:rPr>
        <w:t xml:space="preserve"> </w:t>
      </w:r>
      <w:r>
        <w:t>Régimen</w:t>
      </w:r>
      <w:r>
        <w:rPr>
          <w:spacing w:val="14"/>
        </w:rPr>
        <w:t xml:space="preserve"> </w:t>
      </w:r>
      <w:r>
        <w:rPr>
          <w:spacing w:val="-2"/>
        </w:rPr>
        <w:t>aplicable</w:t>
      </w:r>
    </w:p>
    <w:p w14:paraId="0038A79A" w14:textId="77777777" w:rsidR="000D4301" w:rsidRDefault="000D4301">
      <w:pPr>
        <w:pStyle w:val="Textoindependiente"/>
        <w:spacing w:before="63"/>
        <w:ind w:left="0"/>
        <w:jc w:val="left"/>
        <w:rPr>
          <w:b/>
        </w:rPr>
      </w:pPr>
    </w:p>
    <w:p w14:paraId="1882665C" w14:textId="77777777" w:rsidR="000D4301" w:rsidRDefault="00000000">
      <w:pPr>
        <w:pStyle w:val="Textoindependiente"/>
        <w:spacing w:line="244" w:lineRule="auto"/>
        <w:ind w:right="1346"/>
      </w:pPr>
      <w:r>
        <w:t>Se</w:t>
      </w:r>
      <w:r>
        <w:rPr>
          <w:spacing w:val="-5"/>
        </w:rPr>
        <w:t xml:space="preserve"> </w:t>
      </w:r>
      <w:r>
        <w:t>aplicará</w:t>
      </w:r>
      <w:r>
        <w:rPr>
          <w:spacing w:val="-5"/>
        </w:rPr>
        <w:t xml:space="preserve"> </w:t>
      </w:r>
      <w:r>
        <w:t>lo</w:t>
      </w:r>
      <w:r>
        <w:rPr>
          <w:spacing w:val="-3"/>
        </w:rPr>
        <w:t xml:space="preserve"> </w:t>
      </w:r>
      <w:r>
        <w:t>dispuesto</w:t>
      </w:r>
      <w:r>
        <w:rPr>
          <w:spacing w:val="-3"/>
        </w:rPr>
        <w:t xml:space="preserve"> </w:t>
      </w:r>
      <w:r>
        <w:t>en</w:t>
      </w:r>
      <w:r>
        <w:rPr>
          <w:spacing w:val="-5"/>
        </w:rPr>
        <w:t xml:space="preserve"> </w:t>
      </w:r>
      <w:r>
        <w:t>este</w:t>
      </w:r>
      <w:r>
        <w:rPr>
          <w:spacing w:val="-5"/>
        </w:rPr>
        <w:t xml:space="preserve"> </w:t>
      </w:r>
      <w:r>
        <w:t>Capítulo,</w:t>
      </w:r>
      <w:r>
        <w:rPr>
          <w:spacing w:val="-5"/>
        </w:rPr>
        <w:t xml:space="preserve"> </w:t>
      </w:r>
      <w:r>
        <w:t>siempre</w:t>
      </w:r>
      <w:r>
        <w:rPr>
          <w:spacing w:val="-6"/>
        </w:rPr>
        <w:t xml:space="preserve"> </w:t>
      </w:r>
      <w:r>
        <w:t>y</w:t>
      </w:r>
      <w:r>
        <w:rPr>
          <w:spacing w:val="-3"/>
        </w:rPr>
        <w:t xml:space="preserve"> </w:t>
      </w:r>
      <w:r>
        <w:t>cuando</w:t>
      </w:r>
      <w:r>
        <w:rPr>
          <w:spacing w:val="-3"/>
        </w:rPr>
        <w:t xml:space="preserve"> </w:t>
      </w:r>
      <w:r>
        <w:t>no</w:t>
      </w:r>
      <w:r>
        <w:rPr>
          <w:spacing w:val="-5"/>
        </w:rPr>
        <w:t xml:space="preserve"> </w:t>
      </w:r>
      <w:r>
        <w:t>contradiga</w:t>
      </w:r>
      <w:r>
        <w:rPr>
          <w:spacing w:val="-4"/>
        </w:rPr>
        <w:t xml:space="preserve"> </w:t>
      </w:r>
      <w:r>
        <w:t>lo</w:t>
      </w:r>
      <w:r>
        <w:rPr>
          <w:spacing w:val="-3"/>
        </w:rPr>
        <w:t xml:space="preserve"> </w:t>
      </w:r>
      <w:r>
        <w:t>establecido</w:t>
      </w:r>
      <w:r>
        <w:rPr>
          <w:spacing w:val="-3"/>
        </w:rPr>
        <w:t xml:space="preserve"> </w:t>
      </w:r>
      <w:r>
        <w:t>en las Bases de Ejecución del Presupuesto General del Cabildo Insular, así como la legislación</w:t>
      </w:r>
      <w:r>
        <w:rPr>
          <w:spacing w:val="-7"/>
        </w:rPr>
        <w:t xml:space="preserve"> </w:t>
      </w:r>
      <w:r>
        <w:t>aplicable</w:t>
      </w:r>
      <w:r>
        <w:rPr>
          <w:spacing w:val="-1"/>
        </w:rPr>
        <w:t xml:space="preserve"> </w:t>
      </w:r>
      <w:r>
        <w:t>al</w:t>
      </w:r>
      <w:r>
        <w:rPr>
          <w:spacing w:val="-5"/>
        </w:rPr>
        <w:t xml:space="preserve"> </w:t>
      </w:r>
      <w:r>
        <w:t>personal</w:t>
      </w:r>
      <w:r>
        <w:rPr>
          <w:spacing w:val="-5"/>
        </w:rPr>
        <w:t xml:space="preserve"> </w:t>
      </w:r>
      <w:r>
        <w:t>de</w:t>
      </w:r>
      <w:r>
        <w:rPr>
          <w:spacing w:val="-4"/>
        </w:rPr>
        <w:t xml:space="preserve"> </w:t>
      </w:r>
      <w:r>
        <w:t>la</w:t>
      </w:r>
      <w:r>
        <w:rPr>
          <w:spacing w:val="-6"/>
        </w:rPr>
        <w:t xml:space="preserve"> </w:t>
      </w:r>
      <w:r>
        <w:t>empresa</w:t>
      </w:r>
      <w:r>
        <w:rPr>
          <w:spacing w:val="-6"/>
        </w:rPr>
        <w:t xml:space="preserve"> </w:t>
      </w:r>
      <w:r>
        <w:t>pública</w:t>
      </w:r>
      <w:r>
        <w:rPr>
          <w:spacing w:val="-6"/>
        </w:rPr>
        <w:t xml:space="preserve"> </w:t>
      </w:r>
      <w:r>
        <w:t>en</w:t>
      </w:r>
      <w:r>
        <w:rPr>
          <w:spacing w:val="-5"/>
        </w:rPr>
        <w:t xml:space="preserve"> </w:t>
      </w:r>
      <w:r>
        <w:t>cada</w:t>
      </w:r>
      <w:r>
        <w:rPr>
          <w:spacing w:val="-6"/>
        </w:rPr>
        <w:t xml:space="preserve"> </w:t>
      </w:r>
      <w:r>
        <w:t>momento.</w:t>
      </w:r>
    </w:p>
    <w:p w14:paraId="5D9D9FBA" w14:textId="77777777" w:rsidR="000D4301" w:rsidRDefault="000D4301">
      <w:pPr>
        <w:pStyle w:val="Textoindependiente"/>
        <w:spacing w:before="62"/>
        <w:ind w:left="0"/>
        <w:jc w:val="left"/>
      </w:pPr>
    </w:p>
    <w:p w14:paraId="030595A5" w14:textId="77777777" w:rsidR="000D4301" w:rsidRDefault="00000000">
      <w:pPr>
        <w:pStyle w:val="Ttulo1"/>
        <w:jc w:val="both"/>
      </w:pPr>
      <w:r>
        <w:rPr>
          <w:spacing w:val="-2"/>
        </w:rPr>
        <w:t>Artículo</w:t>
      </w:r>
      <w:r>
        <w:rPr>
          <w:spacing w:val="-9"/>
        </w:rPr>
        <w:t xml:space="preserve"> </w:t>
      </w:r>
      <w:r>
        <w:rPr>
          <w:spacing w:val="-2"/>
        </w:rPr>
        <w:t>31.-</w:t>
      </w:r>
      <w:r>
        <w:rPr>
          <w:spacing w:val="-12"/>
        </w:rPr>
        <w:t xml:space="preserve"> </w:t>
      </w:r>
      <w:r>
        <w:rPr>
          <w:spacing w:val="-2"/>
        </w:rPr>
        <w:t>Permisos</w:t>
      </w:r>
    </w:p>
    <w:p w14:paraId="084A964A" w14:textId="77777777" w:rsidR="000D4301" w:rsidRDefault="00000000">
      <w:pPr>
        <w:pStyle w:val="Prrafodelista"/>
        <w:numPr>
          <w:ilvl w:val="0"/>
          <w:numId w:val="23"/>
        </w:numPr>
        <w:tabs>
          <w:tab w:val="left" w:pos="1288"/>
        </w:tabs>
        <w:spacing w:before="232" w:line="244" w:lineRule="auto"/>
        <w:ind w:right="1343" w:firstLine="0"/>
        <w:jc w:val="both"/>
      </w:pPr>
      <w:r>
        <w:t>La</w:t>
      </w:r>
      <w:r>
        <w:rPr>
          <w:spacing w:val="40"/>
        </w:rPr>
        <w:t xml:space="preserve"> </w:t>
      </w:r>
      <w:r>
        <w:t>persona</w:t>
      </w:r>
      <w:r>
        <w:rPr>
          <w:spacing w:val="40"/>
        </w:rPr>
        <w:t xml:space="preserve"> </w:t>
      </w:r>
      <w:r>
        <w:t>trabajadora,</w:t>
      </w:r>
      <w:r>
        <w:rPr>
          <w:spacing w:val="40"/>
        </w:rPr>
        <w:t xml:space="preserve"> </w:t>
      </w:r>
      <w:r>
        <w:t>previa</w:t>
      </w:r>
      <w:r>
        <w:rPr>
          <w:spacing w:val="40"/>
        </w:rPr>
        <w:t xml:space="preserve"> </w:t>
      </w:r>
      <w:r>
        <w:t>solicitud</w:t>
      </w:r>
      <w:r>
        <w:rPr>
          <w:spacing w:val="40"/>
        </w:rPr>
        <w:t xml:space="preserve"> </w:t>
      </w:r>
      <w:r>
        <w:t>presentada</w:t>
      </w:r>
      <w:r>
        <w:rPr>
          <w:spacing w:val="40"/>
        </w:rPr>
        <w:t xml:space="preserve"> </w:t>
      </w:r>
      <w:r>
        <w:t>al</w:t>
      </w:r>
      <w:r>
        <w:rPr>
          <w:spacing w:val="40"/>
        </w:rPr>
        <w:t xml:space="preserve"> </w:t>
      </w:r>
      <w:r>
        <w:t>efecto</w:t>
      </w:r>
      <w:r>
        <w:rPr>
          <w:spacing w:val="40"/>
        </w:rPr>
        <w:t xml:space="preserve"> </w:t>
      </w:r>
      <w:r>
        <w:t>y</w:t>
      </w:r>
      <w:r>
        <w:rPr>
          <w:spacing w:val="40"/>
        </w:rPr>
        <w:t xml:space="preserve"> </w:t>
      </w:r>
      <w:r>
        <w:t>posterior justificación, tendrá derecho a que se les concedan los siguientes permisos retribuidos:</w:t>
      </w:r>
    </w:p>
    <w:p w14:paraId="307442F8" w14:textId="77777777" w:rsidR="000D4301" w:rsidRDefault="00000000">
      <w:pPr>
        <w:pStyle w:val="Prrafodelista"/>
        <w:numPr>
          <w:ilvl w:val="1"/>
          <w:numId w:val="23"/>
        </w:numPr>
        <w:tabs>
          <w:tab w:val="left" w:pos="1152"/>
        </w:tabs>
        <w:spacing w:before="228" w:line="247" w:lineRule="auto"/>
        <w:ind w:right="1345" w:firstLine="0"/>
        <w:jc w:val="both"/>
      </w:pPr>
      <w:r>
        <w:t>Quince días naturales en caso de matrimonio o constitución e inscripción en el registro correspondiente de pareja de hecho, debiendo justificarse mediante fotocopia del libro de familia</w:t>
      </w:r>
      <w:r>
        <w:rPr>
          <w:spacing w:val="-14"/>
        </w:rPr>
        <w:t xml:space="preserve"> </w:t>
      </w:r>
      <w:r>
        <w:t>o</w:t>
      </w:r>
      <w:r>
        <w:rPr>
          <w:spacing w:val="-12"/>
        </w:rPr>
        <w:t xml:space="preserve"> </w:t>
      </w:r>
      <w:r>
        <w:t>acreditación</w:t>
      </w:r>
      <w:r>
        <w:rPr>
          <w:spacing w:val="-14"/>
        </w:rPr>
        <w:t xml:space="preserve"> </w:t>
      </w:r>
      <w:r>
        <w:t>del</w:t>
      </w:r>
      <w:r>
        <w:rPr>
          <w:spacing w:val="-12"/>
        </w:rPr>
        <w:t xml:space="preserve"> </w:t>
      </w:r>
      <w:r>
        <w:t>registro</w:t>
      </w:r>
      <w:r>
        <w:rPr>
          <w:spacing w:val="-10"/>
        </w:rPr>
        <w:t xml:space="preserve"> </w:t>
      </w:r>
      <w:r>
        <w:t>de</w:t>
      </w:r>
      <w:r>
        <w:rPr>
          <w:spacing w:val="-13"/>
        </w:rPr>
        <w:t xml:space="preserve"> </w:t>
      </w:r>
      <w:r>
        <w:t>parejas</w:t>
      </w:r>
      <w:r>
        <w:rPr>
          <w:spacing w:val="-14"/>
        </w:rPr>
        <w:t xml:space="preserve"> </w:t>
      </w:r>
      <w:r>
        <w:t>de</w:t>
      </w:r>
      <w:r>
        <w:rPr>
          <w:spacing w:val="-14"/>
        </w:rPr>
        <w:t xml:space="preserve"> </w:t>
      </w:r>
      <w:r>
        <w:t>hecho</w:t>
      </w:r>
      <w:r>
        <w:rPr>
          <w:spacing w:val="-9"/>
        </w:rPr>
        <w:t xml:space="preserve"> </w:t>
      </w:r>
      <w:r>
        <w:t>correspondiente,</w:t>
      </w:r>
      <w:r>
        <w:rPr>
          <w:spacing w:val="-14"/>
        </w:rPr>
        <w:t xml:space="preserve"> </w:t>
      </w:r>
      <w:r>
        <w:t>respectivamente.</w:t>
      </w:r>
      <w:r>
        <w:rPr>
          <w:spacing w:val="-12"/>
        </w:rPr>
        <w:t xml:space="preserve"> </w:t>
      </w:r>
      <w:r>
        <w:t>Su disfrute ha de ser inmediatamente anterior o posterior a la fecha del</w:t>
      </w:r>
      <w:r>
        <w:rPr>
          <w:spacing w:val="-1"/>
        </w:rPr>
        <w:t xml:space="preserve"> </w:t>
      </w:r>
      <w:r>
        <w:t>hecho</w:t>
      </w:r>
      <w:r>
        <w:rPr>
          <w:spacing w:val="-1"/>
        </w:rPr>
        <w:t xml:space="preserve"> </w:t>
      </w:r>
      <w:r>
        <w:t>causante.</w:t>
      </w:r>
      <w:r>
        <w:rPr>
          <w:spacing w:val="-1"/>
        </w:rPr>
        <w:t xml:space="preserve"> </w:t>
      </w:r>
      <w:r>
        <w:t xml:space="preserve">A tal </w:t>
      </w:r>
      <w:r>
        <w:rPr>
          <w:spacing w:val="-4"/>
        </w:rPr>
        <w:t>efecto,</w:t>
      </w:r>
      <w:r>
        <w:rPr>
          <w:spacing w:val="-6"/>
        </w:rPr>
        <w:t xml:space="preserve"> </w:t>
      </w:r>
      <w:r>
        <w:rPr>
          <w:spacing w:val="-4"/>
        </w:rPr>
        <w:t>se</w:t>
      </w:r>
      <w:r>
        <w:rPr>
          <w:spacing w:val="-7"/>
        </w:rPr>
        <w:t xml:space="preserve"> </w:t>
      </w:r>
      <w:r>
        <w:rPr>
          <w:spacing w:val="-4"/>
        </w:rPr>
        <w:t>entenderá</w:t>
      </w:r>
      <w:r>
        <w:rPr>
          <w:spacing w:val="-7"/>
        </w:rPr>
        <w:t xml:space="preserve"> </w:t>
      </w:r>
      <w:r>
        <w:rPr>
          <w:spacing w:val="-4"/>
        </w:rPr>
        <w:t>por registro</w:t>
      </w:r>
      <w:r>
        <w:rPr>
          <w:spacing w:val="-6"/>
        </w:rPr>
        <w:t xml:space="preserve"> </w:t>
      </w:r>
      <w:r>
        <w:rPr>
          <w:spacing w:val="-4"/>
        </w:rPr>
        <w:t>correspondiente</w:t>
      </w:r>
      <w:r>
        <w:rPr>
          <w:spacing w:val="-10"/>
        </w:rPr>
        <w:t xml:space="preserve"> </w:t>
      </w:r>
      <w:r>
        <w:rPr>
          <w:spacing w:val="-4"/>
        </w:rPr>
        <w:t>el de</w:t>
      </w:r>
      <w:r>
        <w:rPr>
          <w:spacing w:val="-5"/>
        </w:rPr>
        <w:t xml:space="preserve"> </w:t>
      </w:r>
      <w:r>
        <w:rPr>
          <w:spacing w:val="-4"/>
        </w:rPr>
        <w:t>la</w:t>
      </w:r>
      <w:r>
        <w:rPr>
          <w:spacing w:val="-7"/>
        </w:rPr>
        <w:t xml:space="preserve"> </w:t>
      </w:r>
      <w:r>
        <w:rPr>
          <w:spacing w:val="-4"/>
        </w:rPr>
        <w:t>Comunidad</w:t>
      </w:r>
      <w:r>
        <w:rPr>
          <w:spacing w:val="-8"/>
        </w:rPr>
        <w:t xml:space="preserve"> </w:t>
      </w:r>
      <w:r>
        <w:rPr>
          <w:spacing w:val="-4"/>
        </w:rPr>
        <w:t>Autónoma</w:t>
      </w:r>
      <w:r>
        <w:rPr>
          <w:spacing w:val="-7"/>
        </w:rPr>
        <w:t xml:space="preserve"> </w:t>
      </w:r>
      <w:r>
        <w:rPr>
          <w:spacing w:val="-4"/>
        </w:rPr>
        <w:t xml:space="preserve">o el municipal </w:t>
      </w:r>
      <w:r>
        <w:t>siempre</w:t>
      </w:r>
      <w:r>
        <w:rPr>
          <w:spacing w:val="37"/>
        </w:rPr>
        <w:t xml:space="preserve">  </w:t>
      </w:r>
      <w:r>
        <w:t>que</w:t>
      </w:r>
      <w:r>
        <w:rPr>
          <w:spacing w:val="37"/>
        </w:rPr>
        <w:t xml:space="preserve">  </w:t>
      </w:r>
      <w:r>
        <w:t>venga</w:t>
      </w:r>
      <w:r>
        <w:rPr>
          <w:spacing w:val="37"/>
        </w:rPr>
        <w:t xml:space="preserve">  </w:t>
      </w:r>
      <w:r>
        <w:t>acompañado</w:t>
      </w:r>
      <w:r>
        <w:rPr>
          <w:spacing w:val="38"/>
        </w:rPr>
        <w:t xml:space="preserve">  </w:t>
      </w:r>
      <w:r>
        <w:t>de</w:t>
      </w:r>
      <w:r>
        <w:rPr>
          <w:spacing w:val="37"/>
        </w:rPr>
        <w:t xml:space="preserve">  </w:t>
      </w:r>
      <w:r>
        <w:t>una</w:t>
      </w:r>
      <w:r>
        <w:rPr>
          <w:spacing w:val="37"/>
        </w:rPr>
        <w:t xml:space="preserve">  </w:t>
      </w:r>
      <w:r>
        <w:t>escritura</w:t>
      </w:r>
      <w:r>
        <w:rPr>
          <w:spacing w:val="38"/>
        </w:rPr>
        <w:t xml:space="preserve">  </w:t>
      </w:r>
      <w:r>
        <w:t>pública</w:t>
      </w:r>
      <w:r>
        <w:rPr>
          <w:spacing w:val="38"/>
        </w:rPr>
        <w:t xml:space="preserve">  </w:t>
      </w:r>
      <w:r>
        <w:t>otorgada</w:t>
      </w:r>
      <w:r>
        <w:rPr>
          <w:spacing w:val="38"/>
        </w:rPr>
        <w:t xml:space="preserve">  </w:t>
      </w:r>
      <w:r>
        <w:t>al</w:t>
      </w:r>
      <w:r>
        <w:rPr>
          <w:spacing w:val="38"/>
        </w:rPr>
        <w:t xml:space="preserve">  </w:t>
      </w:r>
      <w:r>
        <w:t>efecto.</w:t>
      </w:r>
    </w:p>
    <w:p w14:paraId="7739E365" w14:textId="77777777" w:rsidR="000D4301" w:rsidRDefault="000D4301">
      <w:pPr>
        <w:pStyle w:val="Textoindependiente"/>
        <w:spacing w:before="226"/>
        <w:ind w:left="0"/>
        <w:jc w:val="left"/>
      </w:pPr>
    </w:p>
    <w:p w14:paraId="02D59D4F" w14:textId="77777777" w:rsidR="000D4301" w:rsidRDefault="00000000">
      <w:pPr>
        <w:pStyle w:val="Prrafodelista"/>
        <w:numPr>
          <w:ilvl w:val="1"/>
          <w:numId w:val="23"/>
        </w:numPr>
        <w:tabs>
          <w:tab w:val="left" w:pos="1186"/>
        </w:tabs>
        <w:spacing w:line="244" w:lineRule="auto"/>
        <w:ind w:right="1354" w:firstLine="0"/>
        <w:jc w:val="both"/>
      </w:pPr>
      <w:r>
        <w:t>Un día hábil por traslado del domicilio habitual donde mantuviera su residencia la persona trabajadora. Para la autorización de dicha licencia se deberá indicar la dirección del nuevo domicilio y aportar justificación suficiente, según lo recogido en el Estatuto de los Trabajadores.</w:t>
      </w:r>
    </w:p>
    <w:p w14:paraId="58008217" w14:textId="77777777" w:rsidR="000D4301" w:rsidRDefault="00000000">
      <w:pPr>
        <w:pStyle w:val="Prrafodelista"/>
        <w:numPr>
          <w:ilvl w:val="1"/>
          <w:numId w:val="23"/>
        </w:numPr>
        <w:tabs>
          <w:tab w:val="left" w:pos="1214"/>
        </w:tabs>
        <w:spacing w:before="233" w:line="244" w:lineRule="auto"/>
        <w:ind w:right="1346" w:firstLine="0"/>
        <w:jc w:val="both"/>
      </w:pPr>
      <w:r>
        <w:t>Dos días hábiles por nacimiento de hijo o hija, inmediatamente posteriores al nacimiento o alta médica de la madre, y dos días consecutivos más si el hecho se produce fuera</w:t>
      </w:r>
      <w:r>
        <w:rPr>
          <w:spacing w:val="-3"/>
        </w:rPr>
        <w:t xml:space="preserve"> </w:t>
      </w:r>
      <w:r>
        <w:t>de</w:t>
      </w:r>
      <w:r>
        <w:rPr>
          <w:spacing w:val="-4"/>
        </w:rPr>
        <w:t xml:space="preserve"> </w:t>
      </w:r>
      <w:r>
        <w:t>la</w:t>
      </w:r>
      <w:r>
        <w:rPr>
          <w:spacing w:val="-6"/>
        </w:rPr>
        <w:t xml:space="preserve"> </w:t>
      </w:r>
      <w:r>
        <w:t>isla</w:t>
      </w:r>
      <w:r>
        <w:rPr>
          <w:spacing w:val="-6"/>
        </w:rPr>
        <w:t xml:space="preserve"> </w:t>
      </w:r>
      <w:r>
        <w:t>y</w:t>
      </w:r>
      <w:r>
        <w:rPr>
          <w:spacing w:val="-3"/>
        </w:rPr>
        <w:t xml:space="preserve"> </w:t>
      </w:r>
      <w:r>
        <w:t>la</w:t>
      </w:r>
      <w:r>
        <w:rPr>
          <w:spacing w:val="-4"/>
        </w:rPr>
        <w:t xml:space="preserve"> </w:t>
      </w:r>
      <w:r>
        <w:t>persona</w:t>
      </w:r>
      <w:r>
        <w:rPr>
          <w:spacing w:val="-8"/>
        </w:rPr>
        <w:t xml:space="preserve"> </w:t>
      </w:r>
      <w:r>
        <w:t>trabajadora</w:t>
      </w:r>
      <w:r>
        <w:rPr>
          <w:spacing w:val="-4"/>
        </w:rPr>
        <w:t xml:space="preserve"> </w:t>
      </w:r>
      <w:r>
        <w:t>requiere</w:t>
      </w:r>
      <w:r>
        <w:rPr>
          <w:spacing w:val="-2"/>
        </w:rPr>
        <w:t xml:space="preserve"> </w:t>
      </w:r>
      <w:r>
        <w:t>desplazamiento.</w:t>
      </w:r>
      <w:r>
        <w:rPr>
          <w:spacing w:val="-7"/>
        </w:rPr>
        <w:t xml:space="preserve"> </w:t>
      </w:r>
      <w:r>
        <w:t>En</w:t>
      </w:r>
      <w:r>
        <w:rPr>
          <w:spacing w:val="-3"/>
        </w:rPr>
        <w:t xml:space="preserve"> </w:t>
      </w:r>
      <w:r>
        <w:t>caso</w:t>
      </w:r>
      <w:r>
        <w:rPr>
          <w:spacing w:val="-5"/>
        </w:rPr>
        <w:t xml:space="preserve"> </w:t>
      </w:r>
      <w:r>
        <w:t>de</w:t>
      </w:r>
      <w:r>
        <w:rPr>
          <w:spacing w:val="-3"/>
        </w:rPr>
        <w:t xml:space="preserve"> </w:t>
      </w:r>
      <w:r>
        <w:t>parto</w:t>
      </w:r>
      <w:r>
        <w:rPr>
          <w:spacing w:val="-3"/>
        </w:rPr>
        <w:t xml:space="preserve"> </w:t>
      </w:r>
      <w:r>
        <w:t xml:space="preserve">múltiple </w:t>
      </w:r>
      <w:r>
        <w:rPr>
          <w:spacing w:val="-2"/>
        </w:rPr>
        <w:t>se</w:t>
      </w:r>
      <w:r>
        <w:rPr>
          <w:spacing w:val="-9"/>
        </w:rPr>
        <w:t xml:space="preserve"> </w:t>
      </w:r>
      <w:r>
        <w:rPr>
          <w:spacing w:val="-2"/>
        </w:rPr>
        <w:t>ampliará</w:t>
      </w:r>
      <w:r>
        <w:rPr>
          <w:spacing w:val="-9"/>
        </w:rPr>
        <w:t xml:space="preserve"> </w:t>
      </w:r>
      <w:r>
        <w:rPr>
          <w:spacing w:val="-2"/>
        </w:rPr>
        <w:t>en</w:t>
      </w:r>
      <w:r>
        <w:rPr>
          <w:spacing w:val="-10"/>
        </w:rPr>
        <w:t xml:space="preserve"> </w:t>
      </w:r>
      <w:r>
        <w:rPr>
          <w:spacing w:val="-2"/>
        </w:rPr>
        <w:t>dos</w:t>
      </w:r>
      <w:r>
        <w:rPr>
          <w:spacing w:val="-10"/>
        </w:rPr>
        <w:t xml:space="preserve"> </w:t>
      </w:r>
      <w:r>
        <w:rPr>
          <w:spacing w:val="-2"/>
        </w:rPr>
        <w:t>días</w:t>
      </w:r>
      <w:r>
        <w:rPr>
          <w:spacing w:val="-8"/>
        </w:rPr>
        <w:t xml:space="preserve"> </w:t>
      </w:r>
      <w:r>
        <w:rPr>
          <w:spacing w:val="-2"/>
        </w:rPr>
        <w:t>más</w:t>
      </w:r>
      <w:r>
        <w:rPr>
          <w:spacing w:val="-8"/>
        </w:rPr>
        <w:t xml:space="preserve"> </w:t>
      </w:r>
      <w:r>
        <w:rPr>
          <w:spacing w:val="-2"/>
        </w:rPr>
        <w:t>por</w:t>
      </w:r>
      <w:r>
        <w:rPr>
          <w:spacing w:val="-9"/>
        </w:rPr>
        <w:t xml:space="preserve"> </w:t>
      </w:r>
      <w:r>
        <w:rPr>
          <w:spacing w:val="-2"/>
        </w:rPr>
        <w:t>cada</w:t>
      </w:r>
      <w:r>
        <w:rPr>
          <w:spacing w:val="-9"/>
        </w:rPr>
        <w:t xml:space="preserve"> </w:t>
      </w:r>
      <w:r>
        <w:rPr>
          <w:spacing w:val="-2"/>
        </w:rPr>
        <w:t>hijo</w:t>
      </w:r>
      <w:r>
        <w:rPr>
          <w:spacing w:val="-8"/>
        </w:rPr>
        <w:t xml:space="preserve"> </w:t>
      </w:r>
      <w:r>
        <w:rPr>
          <w:spacing w:val="-2"/>
        </w:rPr>
        <w:t>o</w:t>
      </w:r>
      <w:r>
        <w:rPr>
          <w:spacing w:val="-10"/>
        </w:rPr>
        <w:t xml:space="preserve"> </w:t>
      </w:r>
      <w:r>
        <w:rPr>
          <w:spacing w:val="-2"/>
        </w:rPr>
        <w:t>hija,</w:t>
      </w:r>
      <w:r>
        <w:rPr>
          <w:spacing w:val="-10"/>
        </w:rPr>
        <w:t xml:space="preserve"> </w:t>
      </w:r>
      <w:r>
        <w:rPr>
          <w:spacing w:val="-2"/>
        </w:rPr>
        <w:t>a</w:t>
      </w:r>
      <w:r>
        <w:rPr>
          <w:spacing w:val="-4"/>
        </w:rPr>
        <w:t xml:space="preserve"> </w:t>
      </w:r>
      <w:r>
        <w:rPr>
          <w:spacing w:val="-2"/>
        </w:rPr>
        <w:t>partir</w:t>
      </w:r>
      <w:r>
        <w:rPr>
          <w:spacing w:val="-9"/>
        </w:rPr>
        <w:t xml:space="preserve"> </w:t>
      </w:r>
      <w:r>
        <w:rPr>
          <w:spacing w:val="-2"/>
        </w:rPr>
        <w:t>del</w:t>
      </w:r>
      <w:r>
        <w:rPr>
          <w:spacing w:val="-10"/>
        </w:rPr>
        <w:t xml:space="preserve"> </w:t>
      </w:r>
      <w:r>
        <w:rPr>
          <w:spacing w:val="-2"/>
        </w:rPr>
        <w:t>segundo.</w:t>
      </w:r>
      <w:r>
        <w:rPr>
          <w:spacing w:val="-10"/>
        </w:rPr>
        <w:t xml:space="preserve"> </w:t>
      </w:r>
      <w:r>
        <w:rPr>
          <w:spacing w:val="-2"/>
        </w:rPr>
        <w:t>Este</w:t>
      </w:r>
      <w:r>
        <w:rPr>
          <w:spacing w:val="-9"/>
        </w:rPr>
        <w:t xml:space="preserve"> </w:t>
      </w:r>
      <w:r>
        <w:rPr>
          <w:spacing w:val="-2"/>
        </w:rPr>
        <w:t>permiso</w:t>
      </w:r>
      <w:r>
        <w:rPr>
          <w:spacing w:val="-10"/>
        </w:rPr>
        <w:t xml:space="preserve"> </w:t>
      </w:r>
      <w:r>
        <w:rPr>
          <w:spacing w:val="-2"/>
        </w:rPr>
        <w:t>solamente se</w:t>
      </w:r>
      <w:r>
        <w:rPr>
          <w:spacing w:val="-6"/>
        </w:rPr>
        <w:t xml:space="preserve"> </w:t>
      </w:r>
      <w:r>
        <w:rPr>
          <w:spacing w:val="-2"/>
        </w:rPr>
        <w:t>disfrutará</w:t>
      </w:r>
      <w:r>
        <w:rPr>
          <w:spacing w:val="-6"/>
        </w:rPr>
        <w:t xml:space="preserve"> </w:t>
      </w:r>
      <w:r>
        <w:rPr>
          <w:spacing w:val="-2"/>
        </w:rPr>
        <w:t>si</w:t>
      </w:r>
      <w:r>
        <w:rPr>
          <w:spacing w:val="-3"/>
        </w:rPr>
        <w:t xml:space="preserve"> </w:t>
      </w:r>
      <w:r>
        <w:rPr>
          <w:spacing w:val="-2"/>
        </w:rPr>
        <w:t>la</w:t>
      </w:r>
      <w:r>
        <w:rPr>
          <w:spacing w:val="-6"/>
        </w:rPr>
        <w:t xml:space="preserve"> </w:t>
      </w:r>
      <w:r>
        <w:rPr>
          <w:spacing w:val="-2"/>
        </w:rPr>
        <w:t>persona</w:t>
      </w:r>
      <w:r>
        <w:rPr>
          <w:spacing w:val="-6"/>
        </w:rPr>
        <w:t xml:space="preserve"> </w:t>
      </w:r>
      <w:r>
        <w:rPr>
          <w:spacing w:val="-2"/>
        </w:rPr>
        <w:t>trabajadora</w:t>
      </w:r>
      <w:r>
        <w:rPr>
          <w:spacing w:val="-6"/>
        </w:rPr>
        <w:t xml:space="preserve"> </w:t>
      </w:r>
      <w:r>
        <w:rPr>
          <w:spacing w:val="-2"/>
        </w:rPr>
        <w:t>no</w:t>
      </w:r>
      <w:r>
        <w:rPr>
          <w:spacing w:val="-5"/>
        </w:rPr>
        <w:t xml:space="preserve"> </w:t>
      </w:r>
      <w:r>
        <w:rPr>
          <w:spacing w:val="-2"/>
        </w:rPr>
        <w:t>tiene</w:t>
      </w:r>
      <w:r>
        <w:rPr>
          <w:spacing w:val="-9"/>
        </w:rPr>
        <w:t xml:space="preserve"> </w:t>
      </w:r>
      <w:r>
        <w:rPr>
          <w:spacing w:val="-2"/>
        </w:rPr>
        <w:t>derecho</w:t>
      </w:r>
      <w:r>
        <w:rPr>
          <w:spacing w:val="-5"/>
        </w:rPr>
        <w:t xml:space="preserve"> </w:t>
      </w:r>
      <w:r>
        <w:rPr>
          <w:spacing w:val="-2"/>
        </w:rPr>
        <w:t>a</w:t>
      </w:r>
      <w:r>
        <w:rPr>
          <w:spacing w:val="-6"/>
        </w:rPr>
        <w:t xml:space="preserve"> </w:t>
      </w:r>
      <w:r>
        <w:rPr>
          <w:spacing w:val="-2"/>
        </w:rPr>
        <w:t>la</w:t>
      </w:r>
      <w:r>
        <w:rPr>
          <w:spacing w:val="-6"/>
        </w:rPr>
        <w:t xml:space="preserve"> </w:t>
      </w:r>
      <w:r>
        <w:rPr>
          <w:spacing w:val="-2"/>
        </w:rPr>
        <w:t>prestación</w:t>
      </w:r>
      <w:r>
        <w:rPr>
          <w:spacing w:val="-5"/>
        </w:rPr>
        <w:t xml:space="preserve"> </w:t>
      </w:r>
      <w:r>
        <w:rPr>
          <w:spacing w:val="-2"/>
        </w:rPr>
        <w:t>por</w:t>
      </w:r>
      <w:r>
        <w:rPr>
          <w:spacing w:val="-8"/>
        </w:rPr>
        <w:t xml:space="preserve"> </w:t>
      </w:r>
      <w:r>
        <w:rPr>
          <w:spacing w:val="-2"/>
        </w:rPr>
        <w:t>paternidad</w:t>
      </w:r>
      <w:r>
        <w:rPr>
          <w:spacing w:val="-3"/>
        </w:rPr>
        <w:t xml:space="preserve"> </w:t>
      </w:r>
      <w:r>
        <w:rPr>
          <w:spacing w:val="-2"/>
        </w:rPr>
        <w:t xml:space="preserve">prevista </w:t>
      </w:r>
      <w:r>
        <w:t>en</w:t>
      </w:r>
      <w:r>
        <w:rPr>
          <w:spacing w:val="-10"/>
        </w:rPr>
        <w:t xml:space="preserve"> </w:t>
      </w:r>
      <w:r>
        <w:t>la</w:t>
      </w:r>
      <w:r>
        <w:rPr>
          <w:spacing w:val="-11"/>
        </w:rPr>
        <w:t xml:space="preserve"> </w:t>
      </w:r>
      <w:r>
        <w:t>Ley</w:t>
      </w:r>
      <w:r>
        <w:rPr>
          <w:spacing w:val="-10"/>
        </w:rPr>
        <w:t xml:space="preserve"> </w:t>
      </w:r>
      <w:r>
        <w:t>General</w:t>
      </w:r>
      <w:r>
        <w:rPr>
          <w:spacing w:val="-10"/>
        </w:rPr>
        <w:t xml:space="preserve"> </w:t>
      </w:r>
      <w:r>
        <w:t>de</w:t>
      </w:r>
      <w:r>
        <w:rPr>
          <w:spacing w:val="-11"/>
        </w:rPr>
        <w:t xml:space="preserve"> </w:t>
      </w:r>
      <w:r>
        <w:t>la</w:t>
      </w:r>
      <w:r>
        <w:rPr>
          <w:spacing w:val="-14"/>
        </w:rPr>
        <w:t xml:space="preserve"> </w:t>
      </w:r>
      <w:r>
        <w:t>Seguridad</w:t>
      </w:r>
      <w:r>
        <w:rPr>
          <w:spacing w:val="-13"/>
        </w:rPr>
        <w:t xml:space="preserve"> </w:t>
      </w:r>
      <w:r>
        <w:t>Social</w:t>
      </w:r>
      <w:r>
        <w:rPr>
          <w:spacing w:val="-10"/>
        </w:rPr>
        <w:t xml:space="preserve"> </w:t>
      </w:r>
      <w:r>
        <w:t>y</w:t>
      </w:r>
      <w:r>
        <w:rPr>
          <w:spacing w:val="-6"/>
        </w:rPr>
        <w:t xml:space="preserve"> </w:t>
      </w:r>
      <w:r>
        <w:t>en</w:t>
      </w:r>
      <w:r>
        <w:rPr>
          <w:spacing w:val="-6"/>
        </w:rPr>
        <w:t xml:space="preserve"> </w:t>
      </w:r>
      <w:r>
        <w:t>el</w:t>
      </w:r>
      <w:r>
        <w:rPr>
          <w:spacing w:val="-10"/>
        </w:rPr>
        <w:t xml:space="preserve"> </w:t>
      </w:r>
      <w:r>
        <w:t>Estatuto</w:t>
      </w:r>
      <w:r>
        <w:rPr>
          <w:spacing w:val="-8"/>
        </w:rPr>
        <w:t xml:space="preserve"> </w:t>
      </w:r>
      <w:r>
        <w:t>de</w:t>
      </w:r>
      <w:r>
        <w:rPr>
          <w:spacing w:val="-11"/>
        </w:rPr>
        <w:t xml:space="preserve"> </w:t>
      </w:r>
      <w:r>
        <w:t>los</w:t>
      </w:r>
      <w:r>
        <w:rPr>
          <w:spacing w:val="-10"/>
        </w:rPr>
        <w:t xml:space="preserve"> </w:t>
      </w:r>
      <w:r>
        <w:t>Trabajadores.</w:t>
      </w:r>
    </w:p>
    <w:p w14:paraId="268B9483" w14:textId="77777777" w:rsidR="000D4301" w:rsidRDefault="00000000">
      <w:pPr>
        <w:pStyle w:val="Prrafodelista"/>
        <w:numPr>
          <w:ilvl w:val="1"/>
          <w:numId w:val="23"/>
        </w:numPr>
        <w:tabs>
          <w:tab w:val="left" w:pos="1162"/>
        </w:tabs>
        <w:spacing w:before="232" w:line="244" w:lineRule="auto"/>
        <w:ind w:right="1350" w:firstLine="0"/>
        <w:jc w:val="both"/>
      </w:pPr>
      <w:r>
        <w:t>Dos días hábiles a partir</w:t>
      </w:r>
      <w:r>
        <w:rPr>
          <w:spacing w:val="-4"/>
        </w:rPr>
        <w:t xml:space="preserve"> </w:t>
      </w:r>
      <w:r>
        <w:t>del hecho causante, por el fallecimiento de</w:t>
      </w:r>
      <w:r>
        <w:rPr>
          <w:spacing w:val="-2"/>
        </w:rPr>
        <w:t xml:space="preserve"> </w:t>
      </w:r>
      <w:r>
        <w:t>un familiar</w:t>
      </w:r>
      <w:r>
        <w:rPr>
          <w:spacing w:val="-1"/>
        </w:rPr>
        <w:t xml:space="preserve"> </w:t>
      </w:r>
      <w:r>
        <w:t>hasta</w:t>
      </w:r>
      <w:r>
        <w:rPr>
          <w:spacing w:val="-2"/>
        </w:rPr>
        <w:t xml:space="preserve"> </w:t>
      </w:r>
      <w:r>
        <w:t>el segundo</w:t>
      </w:r>
      <w:r>
        <w:rPr>
          <w:spacing w:val="-12"/>
        </w:rPr>
        <w:t xml:space="preserve"> </w:t>
      </w:r>
      <w:r>
        <w:t>grado</w:t>
      </w:r>
      <w:r>
        <w:rPr>
          <w:spacing w:val="-10"/>
        </w:rPr>
        <w:t xml:space="preserve"> </w:t>
      </w:r>
      <w:r>
        <w:t>de</w:t>
      </w:r>
      <w:r>
        <w:rPr>
          <w:spacing w:val="-11"/>
        </w:rPr>
        <w:t xml:space="preserve"> </w:t>
      </w:r>
      <w:r>
        <w:t>consanguinidad</w:t>
      </w:r>
      <w:r>
        <w:rPr>
          <w:spacing w:val="-12"/>
        </w:rPr>
        <w:t xml:space="preserve"> </w:t>
      </w:r>
      <w:r>
        <w:t>o</w:t>
      </w:r>
      <w:r>
        <w:rPr>
          <w:spacing w:val="-10"/>
        </w:rPr>
        <w:t xml:space="preserve"> </w:t>
      </w:r>
      <w:r>
        <w:t>afinidad,</w:t>
      </w:r>
      <w:r>
        <w:rPr>
          <w:spacing w:val="-10"/>
        </w:rPr>
        <w:t xml:space="preserve"> </w:t>
      </w:r>
      <w:r>
        <w:t>y</w:t>
      </w:r>
      <w:r>
        <w:rPr>
          <w:spacing w:val="-10"/>
        </w:rPr>
        <w:t xml:space="preserve"> </w:t>
      </w:r>
      <w:r>
        <w:t>dos</w:t>
      </w:r>
      <w:r>
        <w:rPr>
          <w:spacing w:val="-10"/>
        </w:rPr>
        <w:t xml:space="preserve"> </w:t>
      </w:r>
      <w:r>
        <w:t>días</w:t>
      </w:r>
      <w:r>
        <w:rPr>
          <w:spacing w:val="-8"/>
        </w:rPr>
        <w:t xml:space="preserve"> </w:t>
      </w:r>
      <w:r>
        <w:t>más</w:t>
      </w:r>
      <w:r>
        <w:rPr>
          <w:spacing w:val="-10"/>
        </w:rPr>
        <w:t xml:space="preserve"> </w:t>
      </w:r>
      <w:r>
        <w:t>cuando</w:t>
      </w:r>
      <w:r>
        <w:rPr>
          <w:spacing w:val="-10"/>
        </w:rPr>
        <w:t xml:space="preserve"> </w:t>
      </w:r>
      <w:r>
        <w:t>este</w:t>
      </w:r>
      <w:r>
        <w:rPr>
          <w:spacing w:val="-8"/>
        </w:rPr>
        <w:t xml:space="preserve"> </w:t>
      </w:r>
      <w:r>
        <w:t>hecho</w:t>
      </w:r>
      <w:r>
        <w:rPr>
          <w:spacing w:val="-12"/>
        </w:rPr>
        <w:t xml:space="preserve"> </w:t>
      </w:r>
      <w:r>
        <w:t>se</w:t>
      </w:r>
      <w:r>
        <w:rPr>
          <w:spacing w:val="-13"/>
        </w:rPr>
        <w:t xml:space="preserve"> </w:t>
      </w:r>
      <w:r>
        <w:t>produzca fuera</w:t>
      </w:r>
      <w:r>
        <w:rPr>
          <w:spacing w:val="-1"/>
        </w:rPr>
        <w:t xml:space="preserve"> </w:t>
      </w:r>
      <w:r>
        <w:t>de</w:t>
      </w:r>
      <w:r>
        <w:rPr>
          <w:spacing w:val="-1"/>
        </w:rPr>
        <w:t xml:space="preserve"> </w:t>
      </w:r>
      <w:r>
        <w:t>la</w:t>
      </w:r>
      <w:r>
        <w:rPr>
          <w:spacing w:val="-4"/>
        </w:rPr>
        <w:t xml:space="preserve"> </w:t>
      </w:r>
      <w:r>
        <w:t>isla</w:t>
      </w:r>
      <w:r>
        <w:rPr>
          <w:spacing w:val="-1"/>
        </w:rPr>
        <w:t xml:space="preserve"> </w:t>
      </w:r>
      <w:r>
        <w:t>y</w:t>
      </w:r>
      <w:r>
        <w:rPr>
          <w:spacing w:val="-2"/>
        </w:rPr>
        <w:t xml:space="preserve"> </w:t>
      </w:r>
      <w:r>
        <w:t>la</w:t>
      </w:r>
      <w:r>
        <w:rPr>
          <w:spacing w:val="-1"/>
        </w:rPr>
        <w:t xml:space="preserve"> </w:t>
      </w:r>
      <w:r>
        <w:t>persona</w:t>
      </w:r>
      <w:r>
        <w:rPr>
          <w:spacing w:val="-4"/>
        </w:rPr>
        <w:t xml:space="preserve"> </w:t>
      </w:r>
      <w:r>
        <w:t>trabajadora</w:t>
      </w:r>
      <w:r>
        <w:rPr>
          <w:spacing w:val="-1"/>
        </w:rPr>
        <w:t xml:space="preserve"> </w:t>
      </w:r>
      <w:r>
        <w:t>necesite</w:t>
      </w:r>
      <w:r>
        <w:rPr>
          <w:spacing w:val="-4"/>
        </w:rPr>
        <w:t xml:space="preserve"> </w:t>
      </w:r>
      <w:r>
        <w:t>hacer</w:t>
      </w:r>
      <w:r>
        <w:rPr>
          <w:spacing w:val="-4"/>
        </w:rPr>
        <w:t xml:space="preserve"> </w:t>
      </w:r>
      <w:r>
        <w:t>un desplazamiento al efecto.</w:t>
      </w:r>
    </w:p>
    <w:p w14:paraId="53CD1C23" w14:textId="77777777" w:rsidR="000D4301" w:rsidRDefault="00000000">
      <w:pPr>
        <w:pStyle w:val="Prrafodelista"/>
        <w:numPr>
          <w:ilvl w:val="1"/>
          <w:numId w:val="23"/>
        </w:numPr>
        <w:tabs>
          <w:tab w:val="left" w:pos="1165"/>
        </w:tabs>
        <w:spacing w:before="229" w:line="247" w:lineRule="auto"/>
        <w:ind w:right="1349" w:firstLine="0"/>
        <w:jc w:val="both"/>
      </w:pPr>
      <w:r>
        <w:t>Dos días hábiles por hospitalización o intervención quirúrgica sin hospitalización que precise reposo domiciliario de un familiar hasta el segundo grado de consanguinidad o afinidad, y dos días consecutivos más si el hecho se produce fuera de la isla y la persona trabajadora necesite hacer un desplazamiento al efecto.</w:t>
      </w:r>
    </w:p>
    <w:p w14:paraId="7EBD4D8B" w14:textId="77777777" w:rsidR="000D4301" w:rsidRDefault="00000000">
      <w:pPr>
        <w:pStyle w:val="Prrafodelista"/>
        <w:numPr>
          <w:ilvl w:val="1"/>
          <w:numId w:val="23"/>
        </w:numPr>
        <w:tabs>
          <w:tab w:val="left" w:pos="1142"/>
        </w:tabs>
        <w:spacing w:before="223" w:line="244" w:lineRule="auto"/>
        <w:ind w:right="1352" w:firstLine="0"/>
        <w:jc w:val="both"/>
      </w:pPr>
      <w:r>
        <w:t>Dos días hábiles por accidente o enfermedad grave, que ha de constar en diagnóstico médico, de un familiar hasta el segundo grado de consanguinidad o afinidad, y dos días consecutivos más si el hecho se produce fuera de la isla y la persona trabajadora necesite hacer un desplazamiento al efecto.</w:t>
      </w:r>
    </w:p>
    <w:p w14:paraId="3F54BDBD" w14:textId="77777777" w:rsidR="000D4301" w:rsidRDefault="000D4301">
      <w:pPr>
        <w:spacing w:line="244" w:lineRule="auto"/>
        <w:jc w:val="both"/>
        <w:sectPr w:rsidR="000D4301">
          <w:pgSz w:w="12240" w:h="15840"/>
          <w:pgMar w:top="1220" w:right="780" w:bottom="960" w:left="1200" w:header="0" w:footer="778" w:gutter="0"/>
          <w:cols w:space="720"/>
        </w:sectPr>
      </w:pPr>
    </w:p>
    <w:p w14:paraId="30FFD966" w14:textId="77777777" w:rsidR="000D4301" w:rsidRDefault="00000000">
      <w:pPr>
        <w:pStyle w:val="Prrafodelista"/>
        <w:numPr>
          <w:ilvl w:val="1"/>
          <w:numId w:val="23"/>
        </w:numPr>
        <w:tabs>
          <w:tab w:val="left" w:pos="1159"/>
        </w:tabs>
        <w:spacing w:before="70" w:line="247" w:lineRule="auto"/>
        <w:ind w:right="1359" w:firstLine="0"/>
        <w:jc w:val="both"/>
      </w:pPr>
      <w:r>
        <w:lastRenderedPageBreak/>
        <w:t>Por el tiempo indispensable para el cumplimiento de un deber inexcusable de carácter público y personal tales como el ejercicio del sufragio activo, el nombramiento como jurado, la comparecencia ante los juzgados como denunciante o denunciado o testigo, la asistencia</w:t>
      </w:r>
      <w:r>
        <w:rPr>
          <w:spacing w:val="-5"/>
        </w:rPr>
        <w:t xml:space="preserve"> </w:t>
      </w:r>
      <w:r>
        <w:t>a los</w:t>
      </w:r>
      <w:r>
        <w:rPr>
          <w:spacing w:val="-2"/>
        </w:rPr>
        <w:t xml:space="preserve"> </w:t>
      </w:r>
      <w:r>
        <w:t>plenos</w:t>
      </w:r>
      <w:r>
        <w:rPr>
          <w:spacing w:val="-2"/>
        </w:rPr>
        <w:t xml:space="preserve"> </w:t>
      </w:r>
      <w:r>
        <w:t>como</w:t>
      </w:r>
      <w:r>
        <w:rPr>
          <w:spacing w:val="-2"/>
        </w:rPr>
        <w:t xml:space="preserve"> </w:t>
      </w:r>
      <w:r>
        <w:t>concejales</w:t>
      </w:r>
      <w:r>
        <w:rPr>
          <w:spacing w:val="-2"/>
        </w:rPr>
        <w:t xml:space="preserve"> </w:t>
      </w:r>
      <w:r>
        <w:t>cuando</w:t>
      </w:r>
      <w:r>
        <w:rPr>
          <w:spacing w:val="-2"/>
        </w:rPr>
        <w:t xml:space="preserve"> </w:t>
      </w:r>
      <w:r>
        <w:t>no se</w:t>
      </w:r>
      <w:r>
        <w:rPr>
          <w:spacing w:val="-2"/>
        </w:rPr>
        <w:t xml:space="preserve"> </w:t>
      </w:r>
      <w:r>
        <w:t>tenga</w:t>
      </w:r>
      <w:r>
        <w:rPr>
          <w:spacing w:val="-6"/>
        </w:rPr>
        <w:t xml:space="preserve"> </w:t>
      </w:r>
      <w:r>
        <w:t>la</w:t>
      </w:r>
      <w:r>
        <w:rPr>
          <w:spacing w:val="-2"/>
        </w:rPr>
        <w:t xml:space="preserve"> </w:t>
      </w:r>
      <w:r>
        <w:t>dedicación</w:t>
      </w:r>
      <w:r>
        <w:rPr>
          <w:spacing w:val="-2"/>
        </w:rPr>
        <w:t xml:space="preserve"> </w:t>
      </w:r>
      <w:r>
        <w:t>plena,</w:t>
      </w:r>
      <w:r>
        <w:rPr>
          <w:spacing w:val="-2"/>
        </w:rPr>
        <w:t xml:space="preserve"> </w:t>
      </w:r>
      <w:r>
        <w:t xml:space="preserve">etc. Habrá de justificarse con la comunicación oficial que le sea remitida o con la correspondiente </w:t>
      </w:r>
      <w:r>
        <w:rPr>
          <w:spacing w:val="-2"/>
        </w:rPr>
        <w:t>certificación.</w:t>
      </w:r>
    </w:p>
    <w:p w14:paraId="6243DA72" w14:textId="77777777" w:rsidR="000D4301" w:rsidRDefault="00000000">
      <w:pPr>
        <w:pStyle w:val="Prrafodelista"/>
        <w:numPr>
          <w:ilvl w:val="1"/>
          <w:numId w:val="23"/>
        </w:numPr>
        <w:tabs>
          <w:tab w:val="left" w:pos="1170"/>
        </w:tabs>
        <w:spacing w:before="219" w:line="244" w:lineRule="auto"/>
        <w:ind w:right="1361" w:firstLine="0"/>
        <w:jc w:val="both"/>
      </w:pPr>
      <w:r>
        <w:t>Por el tiempo indispensable para la realización de exámenes prenatales y técnicas de preparación al parto que deban realizarse dentro de la jornada de trabajo. Lo anterior es extensivo a los trámites preceptivos para la adopción o acogimiento.</w:t>
      </w:r>
    </w:p>
    <w:p w14:paraId="602030B0" w14:textId="77777777" w:rsidR="000D4301" w:rsidRDefault="00000000">
      <w:pPr>
        <w:pStyle w:val="Prrafodelista"/>
        <w:numPr>
          <w:ilvl w:val="1"/>
          <w:numId w:val="23"/>
        </w:numPr>
        <w:tabs>
          <w:tab w:val="left" w:pos="1122"/>
        </w:tabs>
        <w:spacing w:before="227" w:line="244" w:lineRule="auto"/>
        <w:ind w:right="1360" w:firstLine="0"/>
        <w:jc w:val="both"/>
      </w:pPr>
      <w:r>
        <w:t>Por el tiempo necesario para someterse a técnicas de fecundación asistida que deban realizarse dentro de la jornada de trabajo, previa acreditación de esta circunstancia y posterior justificación de su asistencia.</w:t>
      </w:r>
    </w:p>
    <w:p w14:paraId="4DF8B1A5" w14:textId="77777777" w:rsidR="000D4301" w:rsidRDefault="00000000">
      <w:pPr>
        <w:pStyle w:val="Prrafodelista"/>
        <w:numPr>
          <w:ilvl w:val="1"/>
          <w:numId w:val="23"/>
        </w:numPr>
        <w:tabs>
          <w:tab w:val="left" w:pos="1122"/>
        </w:tabs>
        <w:spacing w:before="231" w:line="244" w:lineRule="auto"/>
        <w:ind w:right="1350" w:firstLine="0"/>
        <w:jc w:val="both"/>
      </w:pPr>
      <w:r>
        <w:t>Por el tiempo estrictamente necesario para acudir a consultas médicas o diagnósticas</w:t>
      </w:r>
      <w:r>
        <w:rPr>
          <w:spacing w:val="80"/>
        </w:rPr>
        <w:t xml:space="preserve"> </w:t>
      </w:r>
      <w:r>
        <w:t xml:space="preserve">del Servicio Canario de Salud, en las que por motivo de urgencia acreditada el horario de consulta del médico coincida necesariamente con el horario laboral. A este respecto, el personal deberá entregar, en la empresa al Departamento de Recursos Humanos, en el plazo de tres días o el equivalente en horas, el parte oficial de asistencia debidamente cumplimentado, que le justificará su inasistencia al trabajo, que será con carácter general durante dos horas y media. Si el periodo de permanencia fuera superior a las dos horas y media, el parte que se expida deberá acreditar específicamente dicha circunstancia, haciendo constar el tiempo de permanencia en atención médica, a fin de justificar dicho </w:t>
      </w:r>
      <w:r>
        <w:rPr>
          <w:spacing w:val="-2"/>
        </w:rPr>
        <w:t>exceso</w:t>
      </w:r>
    </w:p>
    <w:p w14:paraId="58C3DB62" w14:textId="77777777" w:rsidR="000D4301" w:rsidRDefault="00000000">
      <w:pPr>
        <w:pStyle w:val="Textoindependiente"/>
        <w:spacing w:before="240" w:line="244" w:lineRule="auto"/>
        <w:ind w:right="1352"/>
      </w:pPr>
      <w:r>
        <w:t>Asimismo, deberá acreditarse el tiempo de ausencia de la persona trabajadora por enfermedad que comprenda la totalidad de la jornada, incluido el tiempo de ausencia de reposo</w:t>
      </w:r>
      <w:r>
        <w:rPr>
          <w:spacing w:val="16"/>
        </w:rPr>
        <w:t xml:space="preserve"> </w:t>
      </w:r>
      <w:r>
        <w:t>domiciliario</w:t>
      </w:r>
      <w:r>
        <w:rPr>
          <w:spacing w:val="18"/>
        </w:rPr>
        <w:t xml:space="preserve"> </w:t>
      </w:r>
      <w:r>
        <w:t>para</w:t>
      </w:r>
      <w:r>
        <w:rPr>
          <w:spacing w:val="20"/>
        </w:rPr>
        <w:t xml:space="preserve"> </w:t>
      </w:r>
      <w:r>
        <w:t>el</w:t>
      </w:r>
      <w:r>
        <w:rPr>
          <w:spacing w:val="16"/>
        </w:rPr>
        <w:t xml:space="preserve"> </w:t>
      </w:r>
      <w:r>
        <w:t>mismo</w:t>
      </w:r>
      <w:r>
        <w:rPr>
          <w:spacing w:val="16"/>
        </w:rPr>
        <w:t xml:space="preserve"> </w:t>
      </w:r>
      <w:r>
        <w:t>día</w:t>
      </w:r>
      <w:r>
        <w:rPr>
          <w:spacing w:val="16"/>
        </w:rPr>
        <w:t xml:space="preserve"> </w:t>
      </w:r>
      <w:r>
        <w:t>de</w:t>
      </w:r>
      <w:r>
        <w:rPr>
          <w:spacing w:val="13"/>
        </w:rPr>
        <w:t xml:space="preserve"> </w:t>
      </w:r>
      <w:r>
        <w:t>la</w:t>
      </w:r>
      <w:r>
        <w:rPr>
          <w:spacing w:val="13"/>
        </w:rPr>
        <w:t xml:space="preserve"> </w:t>
      </w:r>
      <w:r>
        <w:t>consulta,</w:t>
      </w:r>
      <w:r>
        <w:rPr>
          <w:spacing w:val="13"/>
        </w:rPr>
        <w:t xml:space="preserve"> </w:t>
      </w:r>
      <w:r>
        <w:t>hasta</w:t>
      </w:r>
      <w:r>
        <w:rPr>
          <w:spacing w:val="12"/>
        </w:rPr>
        <w:t xml:space="preserve"> </w:t>
      </w:r>
      <w:r>
        <w:t>un</w:t>
      </w:r>
      <w:r>
        <w:rPr>
          <w:spacing w:val="18"/>
        </w:rPr>
        <w:t xml:space="preserve"> </w:t>
      </w:r>
      <w:r>
        <w:t>máximo</w:t>
      </w:r>
      <w:r>
        <w:rPr>
          <w:spacing w:val="16"/>
        </w:rPr>
        <w:t xml:space="preserve"> </w:t>
      </w:r>
      <w:r>
        <w:t>de</w:t>
      </w:r>
      <w:r>
        <w:rPr>
          <w:spacing w:val="17"/>
        </w:rPr>
        <w:t xml:space="preserve"> </w:t>
      </w:r>
      <w:r>
        <w:t>3</w:t>
      </w:r>
      <w:r>
        <w:rPr>
          <w:spacing w:val="13"/>
        </w:rPr>
        <w:t xml:space="preserve"> </w:t>
      </w:r>
      <w:r>
        <w:t>días</w:t>
      </w:r>
      <w:r>
        <w:rPr>
          <w:spacing w:val="13"/>
        </w:rPr>
        <w:t xml:space="preserve"> </w:t>
      </w:r>
      <w:r>
        <w:t>al</w:t>
      </w:r>
      <w:r>
        <w:rPr>
          <w:spacing w:val="16"/>
        </w:rPr>
        <w:t xml:space="preserve"> </w:t>
      </w:r>
      <w:r>
        <w:t>año, y se les aplicará, a todos los efectos, el régimen establecido para las situaciones de IT, incluido el complemento económico que se contempla en el artículo correspondiente del presente convenio colectivo. El tiempo de ausencia deberá estar debidamente acreditado por el Servicio Público de Salud.</w:t>
      </w:r>
    </w:p>
    <w:p w14:paraId="6CC433A3" w14:textId="77777777" w:rsidR="000D4301" w:rsidRDefault="00000000">
      <w:pPr>
        <w:pStyle w:val="Textoindependiente"/>
        <w:spacing w:before="234" w:line="244" w:lineRule="auto"/>
        <w:ind w:right="1353"/>
      </w:pPr>
      <w:r>
        <w:t>En ningún caso se aceptarán reposos domiciliarios de 48 o 72 horas, debiendo tramitar la persona trabajadora el correspondiente parte de baja y alta médica</w:t>
      </w:r>
      <w:r>
        <w:rPr>
          <w:color w:val="FF0000"/>
        </w:rPr>
        <w:t>.</w:t>
      </w:r>
    </w:p>
    <w:p w14:paraId="3DFDE9C7" w14:textId="77777777" w:rsidR="000D4301" w:rsidRDefault="000D4301">
      <w:pPr>
        <w:pStyle w:val="Textoindependiente"/>
        <w:spacing w:before="8"/>
        <w:ind w:left="0"/>
        <w:jc w:val="left"/>
      </w:pPr>
    </w:p>
    <w:p w14:paraId="50FE50FB" w14:textId="77777777" w:rsidR="000D4301" w:rsidRDefault="00000000">
      <w:pPr>
        <w:pStyle w:val="Prrafodelista"/>
        <w:numPr>
          <w:ilvl w:val="0"/>
          <w:numId w:val="23"/>
        </w:numPr>
        <w:tabs>
          <w:tab w:val="left" w:pos="1194"/>
        </w:tabs>
        <w:spacing w:line="244" w:lineRule="auto"/>
        <w:ind w:right="1422" w:firstLine="0"/>
        <w:jc w:val="both"/>
      </w:pPr>
      <w:r>
        <w:t xml:space="preserve">La persona trabajadora tendrá derecho, con respecto a la formación profesional vinculada al ejercicio de sus funciones, y previa la autorización correspondiente, al disfrute de los permisos necesarios para concurrir a exámenes finales cuando curse con regularidad estudios para la obtención de un título académico o profesional relacionado con la actividad propia de la Empresa. El límite de días a solicitar se establece en 6 por anualidad. Igualmente, tendrá derecho a la adaptación de la jornada ordinaria de trabajo para la asistencia a cursos de formación profesional y a la concesión de los permisos oportunos de formación o perfeccionamiento profesional con reserva del puesto de </w:t>
      </w:r>
      <w:r>
        <w:rPr>
          <w:spacing w:val="-2"/>
        </w:rPr>
        <w:t>trabajo.</w:t>
      </w:r>
    </w:p>
    <w:p w14:paraId="47759748" w14:textId="77777777" w:rsidR="000D4301" w:rsidRDefault="000D4301">
      <w:pPr>
        <w:pStyle w:val="Textoindependiente"/>
        <w:spacing w:before="17"/>
        <w:ind w:left="0"/>
        <w:jc w:val="left"/>
      </w:pPr>
    </w:p>
    <w:p w14:paraId="0AF4C0DD" w14:textId="4591671B" w:rsidR="00EE7E08" w:rsidRDefault="00000000" w:rsidP="00EE7E08">
      <w:pPr>
        <w:pStyle w:val="Prrafodelista"/>
        <w:numPr>
          <w:ilvl w:val="0"/>
          <w:numId w:val="23"/>
        </w:numPr>
        <w:tabs>
          <w:tab w:val="left" w:pos="1153"/>
        </w:tabs>
        <w:spacing w:line="244" w:lineRule="auto"/>
        <w:ind w:right="1415" w:firstLine="0"/>
        <w:jc w:val="both"/>
        <w:sectPr w:rsidR="00EE7E08">
          <w:pgSz w:w="12240" w:h="15840"/>
          <w:pgMar w:top="1220" w:right="780" w:bottom="960" w:left="1200" w:header="0" w:footer="778" w:gutter="0"/>
          <w:cols w:space="720"/>
        </w:sectPr>
      </w:pPr>
      <w:r>
        <w:t>Las personas trabajadoras con al menos doce meses de antigüedad continuada en la Empresa disfrutarán, asimismo, de cuatro días</w:t>
      </w:r>
      <w:r w:rsidRPr="00EE7E08">
        <w:rPr>
          <w:spacing w:val="-2"/>
        </w:rPr>
        <w:t xml:space="preserve"> </w:t>
      </w:r>
      <w:r>
        <w:t>de permiso al</w:t>
      </w:r>
      <w:r w:rsidRPr="00EE7E08">
        <w:rPr>
          <w:spacing w:val="-1"/>
        </w:rPr>
        <w:t xml:space="preserve"> </w:t>
      </w:r>
      <w:r>
        <w:t>año</w:t>
      </w:r>
      <w:r w:rsidRPr="00EE7E08">
        <w:rPr>
          <w:spacing w:val="-2"/>
        </w:rPr>
        <w:t xml:space="preserve"> </w:t>
      </w:r>
      <w:r>
        <w:t>por asuntos particulares. Las</w:t>
      </w:r>
      <w:r w:rsidRPr="00EE7E08">
        <w:rPr>
          <w:spacing w:val="40"/>
        </w:rPr>
        <w:t xml:space="preserve"> </w:t>
      </w:r>
      <w:r>
        <w:t>personas</w:t>
      </w:r>
      <w:r w:rsidRPr="00EE7E08">
        <w:rPr>
          <w:spacing w:val="40"/>
        </w:rPr>
        <w:t xml:space="preserve"> </w:t>
      </w:r>
      <w:r>
        <w:t>trabajadoras</w:t>
      </w:r>
      <w:r w:rsidRPr="00EE7E08">
        <w:rPr>
          <w:spacing w:val="40"/>
        </w:rPr>
        <w:t xml:space="preserve"> </w:t>
      </w:r>
      <w:r>
        <w:t>podrán</w:t>
      </w:r>
      <w:r w:rsidRPr="00EE7E08">
        <w:rPr>
          <w:spacing w:val="40"/>
        </w:rPr>
        <w:t xml:space="preserve"> </w:t>
      </w:r>
      <w:r>
        <w:t>distribuirlos</w:t>
      </w:r>
      <w:r w:rsidRPr="00EE7E08">
        <w:rPr>
          <w:spacing w:val="40"/>
        </w:rPr>
        <w:t xml:space="preserve"> </w:t>
      </w:r>
      <w:r>
        <w:t>a</w:t>
      </w:r>
      <w:r w:rsidRPr="00EE7E08">
        <w:rPr>
          <w:spacing w:val="40"/>
        </w:rPr>
        <w:t xml:space="preserve"> </w:t>
      </w:r>
      <w:r>
        <w:t>su</w:t>
      </w:r>
      <w:r w:rsidRPr="00EE7E08">
        <w:rPr>
          <w:spacing w:val="40"/>
        </w:rPr>
        <w:t xml:space="preserve"> </w:t>
      </w:r>
      <w:r>
        <w:t>conveniencia,</w:t>
      </w:r>
      <w:r w:rsidRPr="00EE7E08">
        <w:rPr>
          <w:spacing w:val="40"/>
        </w:rPr>
        <w:t xml:space="preserve"> </w:t>
      </w:r>
      <w:r>
        <w:t>previa</w:t>
      </w:r>
      <w:r w:rsidRPr="00EE7E08">
        <w:rPr>
          <w:spacing w:val="40"/>
        </w:rPr>
        <w:t xml:space="preserve"> </w:t>
      </w:r>
      <w:r>
        <w:t>autorización</w:t>
      </w:r>
      <w:r w:rsidR="00EE7E08">
        <w:t xml:space="preserve"> </w:t>
      </w:r>
    </w:p>
    <w:p w14:paraId="6A978AB7" w14:textId="41A45730" w:rsidR="000D4301" w:rsidRDefault="00EE7E08">
      <w:pPr>
        <w:pStyle w:val="Textoindependiente"/>
        <w:spacing w:before="70" w:line="244" w:lineRule="auto"/>
        <w:ind w:right="1416"/>
      </w:pPr>
      <w:r>
        <w:lastRenderedPageBreak/>
        <w:t>s</w:t>
      </w:r>
      <w:r w:rsidR="00000000">
        <w:t>upeditada a las necesidades de la Empresa. Estos días no se podrán acumular a las vacaciones anuales retribuidas.</w:t>
      </w:r>
    </w:p>
    <w:p w14:paraId="52B183AB" w14:textId="77777777" w:rsidR="000D4301" w:rsidRDefault="000D4301">
      <w:pPr>
        <w:pStyle w:val="Textoindependiente"/>
        <w:spacing w:before="8"/>
        <w:ind w:left="0"/>
        <w:jc w:val="left"/>
      </w:pPr>
    </w:p>
    <w:p w14:paraId="7F151441" w14:textId="77777777" w:rsidR="000D4301" w:rsidRDefault="00000000">
      <w:pPr>
        <w:pStyle w:val="Textoindependiente"/>
        <w:spacing w:line="244" w:lineRule="auto"/>
        <w:ind w:right="1413"/>
      </w:pPr>
      <w:r>
        <w:t>Cuando por razones de la actividad laboral desarrollada en la Empresa, estos días no se disfruten en el año natural, podrán disfrutarse en la primera quincena de enero del año siguiente. En ningún caso procederá la compensación económica de este permiso.</w:t>
      </w:r>
    </w:p>
    <w:p w14:paraId="66B6F959" w14:textId="77777777" w:rsidR="000D4301" w:rsidRDefault="000D4301">
      <w:pPr>
        <w:pStyle w:val="Textoindependiente"/>
        <w:spacing w:before="7"/>
        <w:ind w:left="0"/>
        <w:jc w:val="left"/>
      </w:pPr>
    </w:p>
    <w:p w14:paraId="1488AF5D" w14:textId="77777777" w:rsidR="000D4301" w:rsidRDefault="00000000">
      <w:pPr>
        <w:pStyle w:val="Textoindependiente"/>
        <w:spacing w:line="247" w:lineRule="auto"/>
        <w:ind w:right="1415"/>
      </w:pPr>
      <w:r>
        <w:t>Asimismo, todas las personas trabajadoras de la plantilla quedarán exoneradas de acudir</w:t>
      </w:r>
      <w:r>
        <w:rPr>
          <w:spacing w:val="80"/>
        </w:rPr>
        <w:t xml:space="preserve"> </w:t>
      </w:r>
      <w:r>
        <w:t>a trabajar los días 24 y 31 de diciembre, cuando éstos no coincidan en fin de semana. En el supuesto de que los días 24 y 31 de diciembre coincidan en sábado, las personas trabajadoras tendrán un día por cada uno. Esta dispensa se producirá siempre que la persona trabajadora esté trabajando efectivamente durante las dos semanas completas</w:t>
      </w:r>
      <w:r>
        <w:rPr>
          <w:spacing w:val="80"/>
        </w:rPr>
        <w:t xml:space="preserve"> </w:t>
      </w:r>
      <w:r>
        <w:t>que incluyen el día 24 y 31 de diciembre.</w:t>
      </w:r>
    </w:p>
    <w:p w14:paraId="5ABC4911" w14:textId="77777777" w:rsidR="000D4301" w:rsidRDefault="00000000">
      <w:pPr>
        <w:pStyle w:val="Textoindependiente"/>
        <w:spacing w:before="251" w:line="244" w:lineRule="auto"/>
        <w:ind w:right="1417"/>
      </w:pPr>
      <w:r>
        <w:t>Cuando las personas trabajadoras presten servicios en los citados días se procederá a la compensación con un día por cada uno de ellos, los cuales se disfrutarán preferentemente entre la segunda quincena de diciembre y primera quincena de enero.</w:t>
      </w:r>
    </w:p>
    <w:p w14:paraId="044BF98E" w14:textId="77777777" w:rsidR="000D4301" w:rsidRDefault="000D4301">
      <w:pPr>
        <w:pStyle w:val="Textoindependiente"/>
        <w:spacing w:before="7"/>
        <w:ind w:left="0"/>
        <w:jc w:val="left"/>
      </w:pPr>
    </w:p>
    <w:p w14:paraId="71B17108" w14:textId="77777777" w:rsidR="000D4301" w:rsidRDefault="00000000">
      <w:pPr>
        <w:pStyle w:val="Ttulo1"/>
        <w:spacing w:before="1"/>
        <w:jc w:val="both"/>
      </w:pPr>
      <w:r>
        <w:t>Artículo</w:t>
      </w:r>
      <w:r>
        <w:rPr>
          <w:spacing w:val="13"/>
        </w:rPr>
        <w:t xml:space="preserve"> </w:t>
      </w:r>
      <w:r>
        <w:t>32.-</w:t>
      </w:r>
      <w:r>
        <w:rPr>
          <w:spacing w:val="13"/>
        </w:rPr>
        <w:t xml:space="preserve"> </w:t>
      </w:r>
      <w:r>
        <w:t>Permisos</w:t>
      </w:r>
      <w:r>
        <w:rPr>
          <w:spacing w:val="11"/>
        </w:rPr>
        <w:t xml:space="preserve"> </w:t>
      </w:r>
      <w:r>
        <w:t>no</w:t>
      </w:r>
      <w:r>
        <w:rPr>
          <w:spacing w:val="13"/>
        </w:rPr>
        <w:t xml:space="preserve"> </w:t>
      </w:r>
      <w:r>
        <w:rPr>
          <w:spacing w:val="-2"/>
        </w:rPr>
        <w:t>retribuidos</w:t>
      </w:r>
    </w:p>
    <w:p w14:paraId="3F4A45CE" w14:textId="77777777" w:rsidR="000D4301" w:rsidRDefault="000D4301">
      <w:pPr>
        <w:pStyle w:val="Textoindependiente"/>
        <w:spacing w:before="12"/>
        <w:ind w:left="0"/>
        <w:jc w:val="left"/>
        <w:rPr>
          <w:b/>
        </w:rPr>
      </w:pPr>
    </w:p>
    <w:p w14:paraId="1F64BA18" w14:textId="77777777" w:rsidR="000D4301" w:rsidRDefault="00000000">
      <w:pPr>
        <w:pStyle w:val="Prrafodelista"/>
        <w:numPr>
          <w:ilvl w:val="0"/>
          <w:numId w:val="22"/>
        </w:numPr>
        <w:tabs>
          <w:tab w:val="left" w:pos="1160"/>
        </w:tabs>
        <w:spacing w:line="244" w:lineRule="auto"/>
        <w:ind w:right="1426" w:firstLine="0"/>
        <w:jc w:val="both"/>
      </w:pPr>
      <w:r>
        <w:t>La persona trabajadora con una antigüedad en la Empresa superior a un año, podrá solicitar permiso sin retribución por un período máximo de once meses, que la Empresa podrá conceder condicionada a sus necesidades y atendiendo a la naturaleza de su contrato. A tal efecto, se pactará una</w:t>
      </w:r>
      <w:r>
        <w:rPr>
          <w:spacing w:val="21"/>
        </w:rPr>
        <w:t xml:space="preserve"> </w:t>
      </w:r>
      <w:r>
        <w:t>suspensión</w:t>
      </w:r>
      <w:r>
        <w:rPr>
          <w:spacing w:val="22"/>
        </w:rPr>
        <w:t xml:space="preserve"> </w:t>
      </w:r>
      <w:r>
        <w:t>del contrato de</w:t>
      </w:r>
      <w:r>
        <w:rPr>
          <w:spacing w:val="21"/>
        </w:rPr>
        <w:t xml:space="preserve"> </w:t>
      </w:r>
      <w:r>
        <w:t>trabajo, sin obligación</w:t>
      </w:r>
      <w:r>
        <w:rPr>
          <w:spacing w:val="40"/>
        </w:rPr>
        <w:t xml:space="preserve"> </w:t>
      </w:r>
      <w:r>
        <w:t>de cotizar ni abonar ningún tipo de retribución.</w:t>
      </w:r>
    </w:p>
    <w:p w14:paraId="7643DE6B" w14:textId="77777777" w:rsidR="000D4301" w:rsidRDefault="00000000">
      <w:pPr>
        <w:pStyle w:val="Prrafodelista"/>
        <w:numPr>
          <w:ilvl w:val="0"/>
          <w:numId w:val="22"/>
        </w:numPr>
        <w:tabs>
          <w:tab w:val="left" w:pos="1142"/>
        </w:tabs>
        <w:spacing w:before="236" w:line="244" w:lineRule="auto"/>
        <w:ind w:right="1427" w:firstLine="0"/>
        <w:jc w:val="both"/>
      </w:pPr>
      <w:r>
        <w:t>Este período no se computará como tiempo efectivo de trabajo a ningún efecto, ni en términos de antigüedad en la Empresa ya que la persona trabajadora causará baja en la seguridad social. En ningún caso se otorgarán permisos no retribuidos para el desarrollo por la persona trabajadora de actividades laborales por cuenta propia o ajena que entren en conflicto con la actividad desarrollada por la misma.</w:t>
      </w:r>
    </w:p>
    <w:p w14:paraId="24B89573" w14:textId="77777777" w:rsidR="000D4301" w:rsidRDefault="00000000">
      <w:pPr>
        <w:pStyle w:val="Prrafodelista"/>
        <w:numPr>
          <w:ilvl w:val="0"/>
          <w:numId w:val="22"/>
        </w:numPr>
        <w:tabs>
          <w:tab w:val="left" w:pos="1144"/>
        </w:tabs>
        <w:spacing w:before="237" w:line="247" w:lineRule="auto"/>
        <w:ind w:right="1426" w:firstLine="0"/>
        <w:jc w:val="both"/>
      </w:pPr>
      <w:r>
        <w:t>La solicitud de estos permisos deberá de presentarse conjuntamente ante la dirección del Departamento y ante la Dirección de Recursos Humanos, y deberá hacerse con un preaviso de siete días para los períodos inferiores a quince días y de un mes para los períodos superiores a un mes. Una vez hecha la solicitud inicial y concedida por la Empresa, cabe la solicitud de prórroga hasta agotar el tiempo máximo de once meses previsto siempre y cuando el motivo que justifique la prórroga sea el mismo por el que fue solicitada la misma ya que, en caso contrario, se entenderá que se trata de un nuevo permiso. Igualmente, cabría la posibilidad de que la persona trabajadora pudiera reincorporarse</w:t>
      </w:r>
      <w:r>
        <w:rPr>
          <w:spacing w:val="31"/>
        </w:rPr>
        <w:t xml:space="preserve"> </w:t>
      </w:r>
      <w:r>
        <w:t>anticipadamente</w:t>
      </w:r>
      <w:r>
        <w:rPr>
          <w:spacing w:val="34"/>
        </w:rPr>
        <w:t xml:space="preserve"> </w:t>
      </w:r>
      <w:r>
        <w:t>siempre</w:t>
      </w:r>
      <w:r>
        <w:rPr>
          <w:spacing w:val="29"/>
        </w:rPr>
        <w:t xml:space="preserve"> </w:t>
      </w:r>
      <w:r>
        <w:t>que</w:t>
      </w:r>
      <w:r>
        <w:rPr>
          <w:spacing w:val="31"/>
        </w:rPr>
        <w:t xml:space="preserve"> </w:t>
      </w:r>
      <w:r>
        <w:t>dicha</w:t>
      </w:r>
      <w:r>
        <w:rPr>
          <w:spacing w:val="35"/>
        </w:rPr>
        <w:t xml:space="preserve"> </w:t>
      </w:r>
      <w:r>
        <w:t>reincorporación</w:t>
      </w:r>
      <w:r>
        <w:rPr>
          <w:spacing w:val="29"/>
        </w:rPr>
        <w:t xml:space="preserve"> </w:t>
      </w:r>
      <w:r>
        <w:t>fuera</w:t>
      </w:r>
      <w:r>
        <w:rPr>
          <w:spacing w:val="34"/>
        </w:rPr>
        <w:t xml:space="preserve"> </w:t>
      </w:r>
      <w:r>
        <w:t>posible</w:t>
      </w:r>
      <w:r>
        <w:rPr>
          <w:spacing w:val="29"/>
        </w:rPr>
        <w:t xml:space="preserve"> </w:t>
      </w:r>
      <w:r>
        <w:t>desde el punto de vista organizativo y siendo, por tanto, potestativa para la Empresa. Una vez utilizado y concedido este permiso por parte de la persona trabajadora, no podrá volver ejercitarlo hasta que transcurran, al menos, 24 meses desde la finalización del disfrute y</w:t>
      </w:r>
      <w:r>
        <w:rPr>
          <w:spacing w:val="40"/>
        </w:rPr>
        <w:t xml:space="preserve"> </w:t>
      </w:r>
      <w:r>
        <w:t>se haya producido su reincorporación.</w:t>
      </w:r>
    </w:p>
    <w:p w14:paraId="584A29E1" w14:textId="77777777" w:rsidR="000D4301" w:rsidRDefault="00000000">
      <w:pPr>
        <w:pStyle w:val="Prrafodelista"/>
        <w:numPr>
          <w:ilvl w:val="0"/>
          <w:numId w:val="22"/>
        </w:numPr>
        <w:tabs>
          <w:tab w:val="left" w:pos="1140"/>
        </w:tabs>
        <w:spacing w:before="212"/>
        <w:ind w:left="1140" w:hanging="224"/>
        <w:jc w:val="both"/>
      </w:pPr>
      <w:r>
        <w:t>Esta</w:t>
      </w:r>
      <w:r>
        <w:rPr>
          <w:spacing w:val="11"/>
        </w:rPr>
        <w:t xml:space="preserve"> </w:t>
      </w:r>
      <w:r>
        <w:t>situación</w:t>
      </w:r>
      <w:r>
        <w:rPr>
          <w:spacing w:val="11"/>
        </w:rPr>
        <w:t xml:space="preserve"> </w:t>
      </w:r>
      <w:r>
        <w:t>dará</w:t>
      </w:r>
      <w:r>
        <w:rPr>
          <w:spacing w:val="10"/>
        </w:rPr>
        <w:t xml:space="preserve"> </w:t>
      </w:r>
      <w:r>
        <w:t>derecho</w:t>
      </w:r>
      <w:r>
        <w:rPr>
          <w:spacing w:val="8"/>
        </w:rPr>
        <w:t xml:space="preserve"> </w:t>
      </w:r>
      <w:r>
        <w:t>a</w:t>
      </w:r>
      <w:r>
        <w:rPr>
          <w:spacing w:val="10"/>
        </w:rPr>
        <w:t xml:space="preserve"> </w:t>
      </w:r>
      <w:r>
        <w:t>la</w:t>
      </w:r>
      <w:r>
        <w:rPr>
          <w:spacing w:val="12"/>
        </w:rPr>
        <w:t xml:space="preserve"> </w:t>
      </w:r>
      <w:r>
        <w:t>conservación</w:t>
      </w:r>
      <w:r>
        <w:rPr>
          <w:spacing w:val="9"/>
        </w:rPr>
        <w:t xml:space="preserve"> </w:t>
      </w:r>
      <w:r>
        <w:t>del</w:t>
      </w:r>
      <w:r>
        <w:rPr>
          <w:spacing w:val="11"/>
        </w:rPr>
        <w:t xml:space="preserve"> </w:t>
      </w:r>
      <w:r>
        <w:t>puesto</w:t>
      </w:r>
      <w:r>
        <w:rPr>
          <w:spacing w:val="9"/>
        </w:rPr>
        <w:t xml:space="preserve"> </w:t>
      </w:r>
      <w:r>
        <w:t>de</w:t>
      </w:r>
      <w:r>
        <w:rPr>
          <w:spacing w:val="10"/>
        </w:rPr>
        <w:t xml:space="preserve"> </w:t>
      </w:r>
      <w:r>
        <w:rPr>
          <w:spacing w:val="-2"/>
        </w:rPr>
        <w:t>trabajo.</w:t>
      </w:r>
    </w:p>
    <w:p w14:paraId="3035730F" w14:textId="77777777" w:rsidR="000D4301" w:rsidRDefault="000D4301">
      <w:pPr>
        <w:jc w:val="both"/>
        <w:sectPr w:rsidR="000D4301">
          <w:pgSz w:w="12240" w:h="15840"/>
          <w:pgMar w:top="1220" w:right="780" w:bottom="960" w:left="1200" w:header="0" w:footer="778" w:gutter="0"/>
          <w:cols w:space="720"/>
        </w:sectPr>
      </w:pPr>
    </w:p>
    <w:p w14:paraId="0D8BC385" w14:textId="77777777" w:rsidR="000D4301" w:rsidRDefault="000D4301">
      <w:pPr>
        <w:pStyle w:val="Textoindependiente"/>
        <w:spacing w:before="251"/>
        <w:ind w:left="0"/>
        <w:jc w:val="left"/>
      </w:pPr>
    </w:p>
    <w:p w14:paraId="45D87A37" w14:textId="77777777" w:rsidR="000D4301" w:rsidRDefault="00000000">
      <w:pPr>
        <w:pStyle w:val="Ttulo1"/>
        <w:jc w:val="both"/>
      </w:pPr>
      <w:r>
        <w:t>Artículo</w:t>
      </w:r>
      <w:r>
        <w:rPr>
          <w:spacing w:val="13"/>
        </w:rPr>
        <w:t xml:space="preserve"> </w:t>
      </w:r>
      <w:r>
        <w:t>33.-</w:t>
      </w:r>
      <w:r>
        <w:rPr>
          <w:spacing w:val="14"/>
        </w:rPr>
        <w:t xml:space="preserve"> </w:t>
      </w:r>
      <w:r>
        <w:t>Reducción</w:t>
      </w:r>
      <w:r>
        <w:rPr>
          <w:spacing w:val="14"/>
        </w:rPr>
        <w:t xml:space="preserve"> </w:t>
      </w:r>
      <w:r>
        <w:t>de</w:t>
      </w:r>
      <w:r>
        <w:rPr>
          <w:spacing w:val="14"/>
        </w:rPr>
        <w:t xml:space="preserve"> </w:t>
      </w:r>
      <w:r>
        <w:t>jornada</w:t>
      </w:r>
      <w:r>
        <w:rPr>
          <w:spacing w:val="14"/>
        </w:rPr>
        <w:t xml:space="preserve"> </w:t>
      </w:r>
      <w:r>
        <w:t>por</w:t>
      </w:r>
      <w:r>
        <w:rPr>
          <w:spacing w:val="10"/>
        </w:rPr>
        <w:t xml:space="preserve"> </w:t>
      </w:r>
      <w:r>
        <w:t>motivos</w:t>
      </w:r>
      <w:r>
        <w:rPr>
          <w:spacing w:val="8"/>
        </w:rPr>
        <w:t xml:space="preserve"> </w:t>
      </w:r>
      <w:r>
        <w:rPr>
          <w:spacing w:val="-2"/>
        </w:rPr>
        <w:t>familiares</w:t>
      </w:r>
    </w:p>
    <w:p w14:paraId="1CD572F7" w14:textId="77777777" w:rsidR="000D4301" w:rsidRDefault="000D4301">
      <w:pPr>
        <w:pStyle w:val="Textoindependiente"/>
        <w:spacing w:before="3"/>
        <w:ind w:left="0"/>
        <w:jc w:val="left"/>
        <w:rPr>
          <w:b/>
        </w:rPr>
      </w:pPr>
    </w:p>
    <w:p w14:paraId="43A81F2F" w14:textId="77777777" w:rsidR="000D4301" w:rsidRDefault="00000000">
      <w:pPr>
        <w:pStyle w:val="Prrafodelista"/>
        <w:numPr>
          <w:ilvl w:val="0"/>
          <w:numId w:val="21"/>
        </w:numPr>
        <w:tabs>
          <w:tab w:val="left" w:pos="1171"/>
        </w:tabs>
        <w:spacing w:line="247" w:lineRule="auto"/>
        <w:ind w:right="1400" w:firstLine="0"/>
        <w:jc w:val="both"/>
      </w:pPr>
      <w:r>
        <w:t>Las personas trabajadoras, por lactancia de un hijo menor de doce meses, tendrán derecho a una hora diaria de ausencia del trabajo, que podrán dividir en dos fracciones. Este derecho se podrá sustituir por una reducción de su jornada en una hora</w:t>
      </w:r>
      <w:r>
        <w:rPr>
          <w:spacing w:val="-1"/>
        </w:rPr>
        <w:t xml:space="preserve"> </w:t>
      </w:r>
      <w:r>
        <w:t xml:space="preserve">con la misma </w:t>
      </w:r>
      <w:r>
        <w:rPr>
          <w:spacing w:val="-2"/>
        </w:rPr>
        <w:t>finalidad.</w:t>
      </w:r>
    </w:p>
    <w:p w14:paraId="23C1236B" w14:textId="77777777" w:rsidR="000D4301" w:rsidRDefault="00000000">
      <w:pPr>
        <w:pStyle w:val="Textoindependiente"/>
        <w:spacing w:before="244" w:line="244" w:lineRule="auto"/>
        <w:ind w:right="1402"/>
      </w:pPr>
      <w:r>
        <w:t>Igualmente, podrá solicitar la sustitución del tiempo de lactancia por un permiso retribuido</w:t>
      </w:r>
      <w:r>
        <w:rPr>
          <w:spacing w:val="26"/>
        </w:rPr>
        <w:t xml:space="preserve"> </w:t>
      </w:r>
      <w:r>
        <w:t>que</w:t>
      </w:r>
      <w:r>
        <w:rPr>
          <w:spacing w:val="26"/>
        </w:rPr>
        <w:t xml:space="preserve"> </w:t>
      </w:r>
      <w:r>
        <w:t>acumule</w:t>
      </w:r>
      <w:r>
        <w:rPr>
          <w:spacing w:val="26"/>
        </w:rPr>
        <w:t xml:space="preserve"> </w:t>
      </w:r>
      <w:r>
        <w:t>en</w:t>
      </w:r>
      <w:r>
        <w:rPr>
          <w:spacing w:val="26"/>
        </w:rPr>
        <w:t xml:space="preserve"> </w:t>
      </w:r>
      <w:r>
        <w:t>jornadas completas</w:t>
      </w:r>
      <w:r>
        <w:rPr>
          <w:spacing w:val="26"/>
        </w:rPr>
        <w:t xml:space="preserve"> </w:t>
      </w:r>
      <w:r>
        <w:t>el</w:t>
      </w:r>
      <w:r>
        <w:rPr>
          <w:spacing w:val="26"/>
        </w:rPr>
        <w:t xml:space="preserve"> </w:t>
      </w:r>
      <w:r>
        <w:t>tiempo</w:t>
      </w:r>
      <w:r>
        <w:rPr>
          <w:spacing w:val="26"/>
        </w:rPr>
        <w:t xml:space="preserve"> </w:t>
      </w:r>
      <w:r>
        <w:t>correspondiente.</w:t>
      </w:r>
      <w:r>
        <w:rPr>
          <w:spacing w:val="26"/>
        </w:rPr>
        <w:t xml:space="preserve"> </w:t>
      </w:r>
      <w:r>
        <w:t>Este permiso se incrementará proporcionalmente en los casos de parto múltiple.</w:t>
      </w:r>
    </w:p>
    <w:p w14:paraId="43789570" w14:textId="77777777" w:rsidR="000D4301" w:rsidRDefault="000D4301">
      <w:pPr>
        <w:pStyle w:val="Textoindependiente"/>
        <w:spacing w:before="2"/>
        <w:ind w:left="0"/>
        <w:jc w:val="left"/>
      </w:pPr>
    </w:p>
    <w:p w14:paraId="0409D42A" w14:textId="77777777" w:rsidR="000D4301" w:rsidRDefault="00000000">
      <w:pPr>
        <w:pStyle w:val="Textoindependiente"/>
        <w:spacing w:line="244" w:lineRule="auto"/>
        <w:ind w:right="1405"/>
      </w:pPr>
      <w:r>
        <w:t>El permiso podrá ser disfrutado indistintamente por uno u otro de los progenitores, en el caso de que ambos trabajen, pero no por los dos simultáneamente.</w:t>
      </w:r>
    </w:p>
    <w:p w14:paraId="081D0702" w14:textId="77777777" w:rsidR="000D4301" w:rsidRDefault="00000000">
      <w:pPr>
        <w:pStyle w:val="Prrafodelista"/>
        <w:numPr>
          <w:ilvl w:val="0"/>
          <w:numId w:val="21"/>
        </w:numPr>
        <w:tabs>
          <w:tab w:val="left" w:pos="1162"/>
        </w:tabs>
        <w:spacing w:before="252" w:line="244" w:lineRule="auto"/>
        <w:ind w:right="1404" w:firstLine="0"/>
        <w:jc w:val="both"/>
      </w:pPr>
      <w:r>
        <w:t>En los casos de nacimientos de hijos prematuros o que, por cualquier causa, deban permanecer hospitalizados a continuación del parto, la madre o el padre tendrán derecho</w:t>
      </w:r>
      <w:r>
        <w:rPr>
          <w:spacing w:val="80"/>
        </w:rPr>
        <w:t xml:space="preserve"> </w:t>
      </w:r>
      <w:r>
        <w:t>a ausentarse del trabajo durante una hora, mientras permanezca tal situación.</w:t>
      </w:r>
    </w:p>
    <w:p w14:paraId="5CA29099" w14:textId="77777777" w:rsidR="000D4301" w:rsidRDefault="000D4301">
      <w:pPr>
        <w:pStyle w:val="Textoindependiente"/>
        <w:spacing w:before="3"/>
        <w:ind w:left="0"/>
        <w:jc w:val="left"/>
      </w:pPr>
    </w:p>
    <w:p w14:paraId="63921240" w14:textId="77777777" w:rsidR="000D4301" w:rsidRDefault="00000000">
      <w:pPr>
        <w:pStyle w:val="Textoindependiente"/>
        <w:spacing w:line="244" w:lineRule="auto"/>
        <w:ind w:right="1404"/>
      </w:pPr>
      <w:r>
        <w:t>Asimismo, tendrán derecho</w:t>
      </w:r>
      <w:r>
        <w:rPr>
          <w:spacing w:val="30"/>
        </w:rPr>
        <w:t xml:space="preserve"> </w:t>
      </w:r>
      <w:r>
        <w:t>a reducir su jornada</w:t>
      </w:r>
      <w:r>
        <w:rPr>
          <w:spacing w:val="31"/>
        </w:rPr>
        <w:t xml:space="preserve"> </w:t>
      </w:r>
      <w:r>
        <w:t>de trabajo diario hasta un máximo de</w:t>
      </w:r>
      <w:r>
        <w:rPr>
          <w:spacing w:val="40"/>
        </w:rPr>
        <w:t xml:space="preserve"> </w:t>
      </w:r>
      <w:r>
        <w:t>dos horas, con la disminución proporcional del salario.</w:t>
      </w:r>
    </w:p>
    <w:p w14:paraId="75D304D4" w14:textId="77777777" w:rsidR="000D4301" w:rsidRDefault="00000000">
      <w:pPr>
        <w:pStyle w:val="Prrafodelista"/>
        <w:numPr>
          <w:ilvl w:val="0"/>
          <w:numId w:val="21"/>
        </w:numPr>
        <w:tabs>
          <w:tab w:val="left" w:pos="1160"/>
        </w:tabs>
        <w:spacing w:before="252" w:line="247" w:lineRule="auto"/>
        <w:ind w:right="1401" w:firstLine="0"/>
        <w:jc w:val="both"/>
      </w:pPr>
      <w:r>
        <w:t>Quien por razones de guarda legal tenga a su cuidado directo algún menor de doce</w:t>
      </w:r>
      <w:r>
        <w:rPr>
          <w:spacing w:val="40"/>
        </w:rPr>
        <w:t xml:space="preserve"> </w:t>
      </w:r>
      <w:r>
        <w:t>años o una persona con discapacidad física, psíquica o sensorial que no desempeñe una actividad retribuida, tendrá</w:t>
      </w:r>
      <w:r>
        <w:rPr>
          <w:spacing w:val="18"/>
        </w:rPr>
        <w:t xml:space="preserve"> </w:t>
      </w:r>
      <w:r>
        <w:t>derecho</w:t>
      </w:r>
      <w:r>
        <w:rPr>
          <w:spacing w:val="18"/>
        </w:rPr>
        <w:t xml:space="preserve"> </w:t>
      </w:r>
      <w:r>
        <w:t>a una reducción</w:t>
      </w:r>
      <w:r>
        <w:rPr>
          <w:spacing w:val="18"/>
        </w:rPr>
        <w:t xml:space="preserve"> </w:t>
      </w:r>
      <w:r>
        <w:t>de</w:t>
      </w:r>
      <w:r>
        <w:rPr>
          <w:spacing w:val="19"/>
        </w:rPr>
        <w:t xml:space="preserve"> </w:t>
      </w:r>
      <w:r>
        <w:t>la</w:t>
      </w:r>
      <w:r>
        <w:rPr>
          <w:spacing w:val="19"/>
        </w:rPr>
        <w:t xml:space="preserve"> </w:t>
      </w:r>
      <w:r>
        <w:t>jornada de</w:t>
      </w:r>
      <w:r>
        <w:rPr>
          <w:spacing w:val="19"/>
        </w:rPr>
        <w:t xml:space="preserve"> </w:t>
      </w:r>
      <w:r>
        <w:t>trabajo</w:t>
      </w:r>
      <w:r>
        <w:rPr>
          <w:spacing w:val="20"/>
        </w:rPr>
        <w:t xml:space="preserve"> </w:t>
      </w:r>
      <w:r>
        <w:t>diaria, con la disminución proporcional del salario entre, al menos, un octavo y un máximo de la mitad de la duración de aquélla.</w:t>
      </w:r>
    </w:p>
    <w:p w14:paraId="3B6D2237" w14:textId="77777777" w:rsidR="000D4301" w:rsidRDefault="00000000">
      <w:pPr>
        <w:pStyle w:val="Textoindependiente"/>
        <w:spacing w:before="245" w:line="244" w:lineRule="auto"/>
        <w:ind w:right="1401"/>
      </w:pPr>
      <w:r>
        <w:t>Tendrá el mismo derecho quien precise encargarse del cuidado directo de un familiar, hasta el segundo grado de consanguinidad o afinidad, que por razones de edad, accidente o enfermedad no pueda valerse por sí mismo, y que no desempeñe actividad retribuida.</w:t>
      </w:r>
    </w:p>
    <w:p w14:paraId="64C672B7" w14:textId="77777777" w:rsidR="000D4301" w:rsidRDefault="000D4301">
      <w:pPr>
        <w:pStyle w:val="Textoindependiente"/>
        <w:ind w:left="0"/>
        <w:jc w:val="left"/>
      </w:pPr>
    </w:p>
    <w:p w14:paraId="2C2BD569" w14:textId="77777777" w:rsidR="000D4301" w:rsidRDefault="00000000">
      <w:pPr>
        <w:pStyle w:val="Textoindependiente"/>
        <w:spacing w:line="247" w:lineRule="auto"/>
        <w:ind w:right="1400"/>
      </w:pPr>
      <w:r>
        <w:t>Para cuidar, durante la hospitalización y tratamiento continuado, de un/a hijo/a menor de edad afectado/a por cáncer (tumores malignos, melanomas o carcinomas) o por cualquier otra enfermedad grave que implique un ingreso hospitalario de larga duración y requiera la necesidad de su cuidado directo, continuo y permanente, y así quede acreditado mediante informe del Servicio Público de Salud u órgano administrativo sanitario de la Comunidad Autónoma y, como máximo, hasta que el hijo/a cumpla los 23 años de edad, se tendrá derecho a una reducción de jornada de trabajo de al menos la mitad de la duración de aquella, percibiendo las retribuciones íntegras. Para reconocer este derecho, es necesario que ambos progenitores/as, adoptantes o acogedores de carácter preadoptivo o permanente trabajen y la otra persona no cobre sus retribuciones íntegras en virtud de este</w:t>
      </w:r>
      <w:r>
        <w:rPr>
          <w:spacing w:val="-5"/>
        </w:rPr>
        <w:t xml:space="preserve"> </w:t>
      </w:r>
      <w:r>
        <w:t>permiso o</w:t>
      </w:r>
      <w:r>
        <w:rPr>
          <w:spacing w:val="-3"/>
        </w:rPr>
        <w:t xml:space="preserve"> </w:t>
      </w:r>
      <w:r>
        <w:t>como</w:t>
      </w:r>
      <w:r>
        <w:rPr>
          <w:spacing w:val="-3"/>
        </w:rPr>
        <w:t xml:space="preserve"> </w:t>
      </w:r>
      <w:r>
        <w:t>beneficiario/a</w:t>
      </w:r>
      <w:r>
        <w:rPr>
          <w:spacing w:val="-5"/>
        </w:rPr>
        <w:t xml:space="preserve"> </w:t>
      </w:r>
      <w:r>
        <w:t>de</w:t>
      </w:r>
      <w:r>
        <w:rPr>
          <w:spacing w:val="-3"/>
        </w:rPr>
        <w:t xml:space="preserve"> </w:t>
      </w:r>
      <w:r>
        <w:t>la prestación establecida</w:t>
      </w:r>
      <w:r>
        <w:rPr>
          <w:spacing w:val="-5"/>
        </w:rPr>
        <w:t xml:space="preserve"> </w:t>
      </w:r>
      <w:r>
        <w:t>para este</w:t>
      </w:r>
      <w:r>
        <w:rPr>
          <w:spacing w:val="-3"/>
        </w:rPr>
        <w:t xml:space="preserve"> </w:t>
      </w:r>
      <w:r>
        <w:t>fin</w:t>
      </w:r>
      <w:r>
        <w:rPr>
          <w:spacing w:val="-3"/>
        </w:rPr>
        <w:t xml:space="preserve"> </w:t>
      </w:r>
      <w:r>
        <w:t>en</w:t>
      </w:r>
      <w:r>
        <w:rPr>
          <w:spacing w:val="-3"/>
        </w:rPr>
        <w:t xml:space="preserve"> </w:t>
      </w:r>
      <w:r>
        <w:t>el</w:t>
      </w:r>
      <w:r>
        <w:rPr>
          <w:spacing w:val="-1"/>
        </w:rPr>
        <w:t xml:space="preserve"> </w:t>
      </w:r>
      <w:r>
        <w:t>régimen de la Seguridad Social que le sea de aplicación.</w:t>
      </w:r>
    </w:p>
    <w:p w14:paraId="28A6EB72" w14:textId="77777777" w:rsidR="000D4301" w:rsidRDefault="00000000">
      <w:pPr>
        <w:pStyle w:val="Textoindependiente"/>
        <w:spacing w:before="236" w:line="247" w:lineRule="auto"/>
        <w:ind w:right="1405"/>
      </w:pPr>
      <w:r>
        <w:t>Cuando no se cumplan los anteriores requisitos, solo se tendrá derecho a la reducción de jornada, con la consiguiente reducción de retribuciones.</w:t>
      </w:r>
    </w:p>
    <w:p w14:paraId="26A34723" w14:textId="77777777" w:rsidR="000D4301" w:rsidRDefault="000D4301">
      <w:pPr>
        <w:spacing w:line="247" w:lineRule="auto"/>
        <w:sectPr w:rsidR="000D4301">
          <w:pgSz w:w="12240" w:h="15840"/>
          <w:pgMar w:top="1820" w:right="780" w:bottom="960" w:left="1200" w:header="0" w:footer="778" w:gutter="0"/>
          <w:cols w:space="720"/>
        </w:sectPr>
      </w:pPr>
    </w:p>
    <w:p w14:paraId="60ECD192" w14:textId="77777777" w:rsidR="000D4301" w:rsidRDefault="00000000">
      <w:pPr>
        <w:pStyle w:val="Textoindependiente"/>
        <w:spacing w:before="70" w:line="247" w:lineRule="auto"/>
        <w:ind w:right="1400"/>
      </w:pPr>
      <w:r>
        <w:lastRenderedPageBreak/>
        <w:t>Esta reducción de jornada constituye un derecho individual de las personas trabajadoras, hombres o mujeres. No obstante, si dos o más personas trabajadoras del mismo Departamento generasen este derecho por el mismo sujeto causante, se podrá limitar su ejercicio simultáneo por razones organizativas justificadas.</w:t>
      </w:r>
    </w:p>
    <w:p w14:paraId="7830AF4B" w14:textId="77777777" w:rsidR="000D4301" w:rsidRDefault="00000000">
      <w:pPr>
        <w:pStyle w:val="Prrafodelista"/>
        <w:numPr>
          <w:ilvl w:val="0"/>
          <w:numId w:val="21"/>
        </w:numPr>
        <w:tabs>
          <w:tab w:val="left" w:pos="1180"/>
        </w:tabs>
        <w:spacing w:before="244" w:line="244" w:lineRule="auto"/>
        <w:ind w:right="1400" w:firstLine="0"/>
        <w:jc w:val="both"/>
      </w:pPr>
      <w:r>
        <w:t>La concreción horaria y la determinación del período de disfrute del permiso de lactancia y de la reducción de la jornada, previstos en los dos apartados anteriores, corresponderá a la persona trabajadora dentro de su jornada ordinaria. La persona trabajadora, salvo fuerza mayor, deberá preavisar con quince días de antelación la fecha en la que se reincorporará a su jornada diaria habitual.</w:t>
      </w:r>
    </w:p>
    <w:p w14:paraId="7EC1C79A" w14:textId="77777777" w:rsidR="000D4301" w:rsidRDefault="000D4301">
      <w:pPr>
        <w:pStyle w:val="Textoindependiente"/>
        <w:ind w:left="0"/>
        <w:jc w:val="left"/>
      </w:pPr>
    </w:p>
    <w:p w14:paraId="6B136CC8" w14:textId="77777777" w:rsidR="000D4301" w:rsidRDefault="000D4301">
      <w:pPr>
        <w:pStyle w:val="Textoindependiente"/>
        <w:spacing w:before="1"/>
        <w:ind w:left="0"/>
        <w:jc w:val="left"/>
      </w:pPr>
    </w:p>
    <w:p w14:paraId="63412F03" w14:textId="77777777" w:rsidR="000D4301" w:rsidRDefault="00000000">
      <w:pPr>
        <w:pStyle w:val="Ttulo1"/>
        <w:jc w:val="both"/>
      </w:pPr>
      <w:r>
        <w:t>Artículo</w:t>
      </w:r>
      <w:r>
        <w:rPr>
          <w:spacing w:val="12"/>
        </w:rPr>
        <w:t xml:space="preserve"> </w:t>
      </w:r>
      <w:r>
        <w:t>34.-</w:t>
      </w:r>
      <w:r>
        <w:rPr>
          <w:spacing w:val="12"/>
        </w:rPr>
        <w:t xml:space="preserve"> </w:t>
      </w:r>
      <w:r>
        <w:rPr>
          <w:spacing w:val="-2"/>
        </w:rPr>
        <w:t>Vacaciones</w:t>
      </w:r>
    </w:p>
    <w:p w14:paraId="56B577C1" w14:textId="77777777" w:rsidR="000D4301" w:rsidRDefault="000D4301">
      <w:pPr>
        <w:pStyle w:val="Textoindependiente"/>
        <w:spacing w:before="5"/>
        <w:ind w:left="0"/>
        <w:jc w:val="left"/>
        <w:rPr>
          <w:b/>
        </w:rPr>
      </w:pPr>
    </w:p>
    <w:p w14:paraId="0AC01603" w14:textId="77777777" w:rsidR="000D4301" w:rsidRDefault="00000000">
      <w:pPr>
        <w:pStyle w:val="Prrafodelista"/>
        <w:numPr>
          <w:ilvl w:val="0"/>
          <w:numId w:val="20"/>
        </w:numPr>
        <w:tabs>
          <w:tab w:val="left" w:pos="1176"/>
        </w:tabs>
        <w:spacing w:line="244" w:lineRule="auto"/>
        <w:ind w:right="1353" w:firstLine="0"/>
        <w:jc w:val="both"/>
      </w:pPr>
      <w:r>
        <w:t>Las vacaciones anuales retribuidas serán disfrutadas en el período determinado de mutuo acuerdo entre la Empresa y la persona trabajadora, el cual tendrá derecho a</w:t>
      </w:r>
      <w:r>
        <w:rPr>
          <w:spacing w:val="40"/>
        </w:rPr>
        <w:t xml:space="preserve"> </w:t>
      </w:r>
      <w:r>
        <w:t>disfrutar por cada año de servicio de vacaciones retribuidas de veintidós (22) días hábiles anuales. A estos efectos, los sábados no se consideran días hábiles.</w:t>
      </w:r>
    </w:p>
    <w:p w14:paraId="06191DFA" w14:textId="77777777" w:rsidR="000D4301" w:rsidRDefault="000D4301">
      <w:pPr>
        <w:pStyle w:val="Textoindependiente"/>
        <w:spacing w:before="9"/>
        <w:ind w:left="0"/>
        <w:jc w:val="left"/>
      </w:pPr>
    </w:p>
    <w:p w14:paraId="0C9FABBB" w14:textId="77777777" w:rsidR="000D4301" w:rsidRDefault="00000000">
      <w:pPr>
        <w:pStyle w:val="Prrafodelista"/>
        <w:numPr>
          <w:ilvl w:val="0"/>
          <w:numId w:val="20"/>
        </w:numPr>
        <w:tabs>
          <w:tab w:val="left" w:pos="1142"/>
        </w:tabs>
        <w:spacing w:line="244" w:lineRule="auto"/>
        <w:ind w:right="1417" w:firstLine="0"/>
        <w:jc w:val="both"/>
      </w:pPr>
      <w:r>
        <w:t>Toda aquella persona trabajadora que cuente con una antigüedad en la empresa de, al menos 15 años, disfrutará de un día extra de vacaciones al año.</w:t>
      </w:r>
    </w:p>
    <w:p w14:paraId="648BE957" w14:textId="77777777" w:rsidR="000D4301" w:rsidRDefault="000D4301">
      <w:pPr>
        <w:pStyle w:val="Textoindependiente"/>
        <w:spacing w:before="1"/>
        <w:ind w:left="0"/>
        <w:jc w:val="left"/>
      </w:pPr>
    </w:p>
    <w:p w14:paraId="6683A896" w14:textId="77777777" w:rsidR="000D4301" w:rsidRDefault="00000000">
      <w:pPr>
        <w:pStyle w:val="Prrafodelista"/>
        <w:numPr>
          <w:ilvl w:val="0"/>
          <w:numId w:val="20"/>
        </w:numPr>
        <w:tabs>
          <w:tab w:val="left" w:pos="1142"/>
        </w:tabs>
        <w:spacing w:line="244" w:lineRule="auto"/>
        <w:ind w:right="1356" w:firstLine="0"/>
        <w:jc w:val="both"/>
      </w:pPr>
      <w:r>
        <w:t>La persona trabajadora que desde su ingreso en la plantilla laboral no hayan cumplido un año de servicio activo, tendrán derecho asimismo a disfrutar de vacaciones retribuidas de manera proporcional al tiempo transcurrido desde su ingreso.</w:t>
      </w:r>
    </w:p>
    <w:p w14:paraId="63E7779A" w14:textId="77777777" w:rsidR="000D4301" w:rsidRDefault="000D4301">
      <w:pPr>
        <w:pStyle w:val="Textoindependiente"/>
        <w:ind w:left="0"/>
        <w:jc w:val="left"/>
      </w:pPr>
    </w:p>
    <w:p w14:paraId="41E44B7A" w14:textId="77777777" w:rsidR="000D4301" w:rsidRDefault="00000000">
      <w:pPr>
        <w:pStyle w:val="Prrafodelista"/>
        <w:numPr>
          <w:ilvl w:val="0"/>
          <w:numId w:val="20"/>
        </w:numPr>
        <w:tabs>
          <w:tab w:val="left" w:pos="1106"/>
        </w:tabs>
        <w:spacing w:line="247" w:lineRule="auto"/>
        <w:ind w:right="1357" w:firstLine="0"/>
        <w:jc w:val="both"/>
      </w:pPr>
      <w:r>
        <w:t>El</w:t>
      </w:r>
      <w:r>
        <w:rPr>
          <w:spacing w:val="-14"/>
        </w:rPr>
        <w:t xml:space="preserve"> </w:t>
      </w:r>
      <w:r>
        <w:t>período</w:t>
      </w:r>
      <w:r>
        <w:rPr>
          <w:spacing w:val="-14"/>
        </w:rPr>
        <w:t xml:space="preserve"> </w:t>
      </w:r>
      <w:r>
        <w:t>de</w:t>
      </w:r>
      <w:r>
        <w:rPr>
          <w:spacing w:val="-14"/>
        </w:rPr>
        <w:t xml:space="preserve"> </w:t>
      </w:r>
      <w:r>
        <w:t>vacaciones</w:t>
      </w:r>
      <w:r>
        <w:rPr>
          <w:spacing w:val="-9"/>
        </w:rPr>
        <w:t xml:space="preserve"> </w:t>
      </w:r>
      <w:r>
        <w:t>podrá ser disfrutado por la persona trabajadora durante todo el año y sin que se establezca un período mínimo de días de disfrute, siempre que sea compatible con las necesidades de las Áreas, para lo cual deberán ser autorizadas por su responsable y aprobadas por el Departamento de Recursos Humanos.</w:t>
      </w:r>
    </w:p>
    <w:p w14:paraId="6E305CD0" w14:textId="77777777" w:rsidR="000D4301" w:rsidRDefault="00000000">
      <w:pPr>
        <w:pStyle w:val="Prrafodelista"/>
        <w:numPr>
          <w:ilvl w:val="0"/>
          <w:numId w:val="20"/>
        </w:numPr>
        <w:tabs>
          <w:tab w:val="left" w:pos="1201"/>
        </w:tabs>
        <w:spacing w:before="247" w:line="247" w:lineRule="auto"/>
        <w:ind w:right="1354" w:firstLine="0"/>
        <w:jc w:val="both"/>
      </w:pPr>
      <w:r>
        <w:t>En las Áreas en que la ausencia de las personas trabajadoras pueda causar un menoscabo a las actividades ordinarias de la Empresa, las vacaciones no serán</w:t>
      </w:r>
      <w:r>
        <w:rPr>
          <w:spacing w:val="80"/>
        </w:rPr>
        <w:t xml:space="preserve"> </w:t>
      </w:r>
      <w:r>
        <w:t>simultáneas en ningún caso, estableciéndose un sistema de rotación, en los que se</w:t>
      </w:r>
      <w:r>
        <w:rPr>
          <w:spacing w:val="80"/>
        </w:rPr>
        <w:t xml:space="preserve"> </w:t>
      </w:r>
      <w:r>
        <w:t>atenderá como criterio al del turno, inverso del de rotación anterior (de forma que la persona trabajadora que primero eligió sus vacaciones en determinado año, será el último que decida en el siguiente, y así sucesivamente), además de aspectos como la carga familiar, la antigüedad, etc. .</w:t>
      </w:r>
    </w:p>
    <w:p w14:paraId="50657B11" w14:textId="77777777" w:rsidR="000D4301" w:rsidRDefault="00000000">
      <w:pPr>
        <w:pStyle w:val="Prrafodelista"/>
        <w:numPr>
          <w:ilvl w:val="0"/>
          <w:numId w:val="20"/>
        </w:numPr>
        <w:tabs>
          <w:tab w:val="left" w:pos="1129"/>
        </w:tabs>
        <w:spacing w:before="242" w:line="244" w:lineRule="auto"/>
        <w:ind w:right="1355" w:firstLine="0"/>
        <w:jc w:val="both"/>
      </w:pPr>
      <w:r>
        <w:t>Para</w:t>
      </w:r>
      <w:r>
        <w:rPr>
          <w:spacing w:val="-3"/>
        </w:rPr>
        <w:t xml:space="preserve"> </w:t>
      </w:r>
      <w:r>
        <w:t>la confección del calendario</w:t>
      </w:r>
      <w:r>
        <w:rPr>
          <w:spacing w:val="-1"/>
        </w:rPr>
        <w:t xml:space="preserve"> </w:t>
      </w:r>
      <w:r>
        <w:t>de</w:t>
      </w:r>
      <w:r>
        <w:rPr>
          <w:spacing w:val="-3"/>
        </w:rPr>
        <w:t xml:space="preserve"> </w:t>
      </w:r>
      <w:r>
        <w:t>vacaciones</w:t>
      </w:r>
      <w:r>
        <w:rPr>
          <w:spacing w:val="-4"/>
        </w:rPr>
        <w:t xml:space="preserve"> </w:t>
      </w:r>
      <w:r>
        <w:t>anual, cada persona</w:t>
      </w:r>
      <w:r>
        <w:rPr>
          <w:spacing w:val="-4"/>
        </w:rPr>
        <w:t xml:space="preserve"> </w:t>
      </w:r>
      <w:r>
        <w:t>trabajadora</w:t>
      </w:r>
      <w:r>
        <w:rPr>
          <w:spacing w:val="-1"/>
        </w:rPr>
        <w:t xml:space="preserve"> </w:t>
      </w:r>
      <w:r>
        <w:t>dirigirá su preferencia a la Dirección del departamento, según las normas y los medios</w:t>
      </w:r>
      <w:r>
        <w:rPr>
          <w:spacing w:val="40"/>
        </w:rPr>
        <w:t xml:space="preserve"> </w:t>
      </w:r>
      <w:r>
        <w:t>establecidos de las que se darán cuenta a la representación legal de los trabajadores.</w:t>
      </w:r>
    </w:p>
    <w:p w14:paraId="602F1D68" w14:textId="77777777" w:rsidR="000D4301" w:rsidRDefault="00000000">
      <w:pPr>
        <w:pStyle w:val="Prrafodelista"/>
        <w:numPr>
          <w:ilvl w:val="0"/>
          <w:numId w:val="20"/>
        </w:numPr>
        <w:tabs>
          <w:tab w:val="left" w:pos="1178"/>
        </w:tabs>
        <w:spacing w:before="229" w:line="244" w:lineRule="auto"/>
        <w:ind w:right="1354" w:firstLine="0"/>
        <w:jc w:val="both"/>
      </w:pPr>
      <w:r>
        <w:t>Las vacaciones serán retribuidas con la totalidad de las percepciones permanentes ordinarias.</w:t>
      </w:r>
      <w:r>
        <w:rPr>
          <w:spacing w:val="-3"/>
        </w:rPr>
        <w:t xml:space="preserve"> </w:t>
      </w:r>
      <w:r>
        <w:t>No</w:t>
      </w:r>
      <w:r>
        <w:rPr>
          <w:spacing w:val="-3"/>
        </w:rPr>
        <w:t xml:space="preserve"> </w:t>
      </w:r>
      <w:r>
        <w:t>podrán ser compensadas en metálico, salvo</w:t>
      </w:r>
      <w:r>
        <w:rPr>
          <w:spacing w:val="-3"/>
        </w:rPr>
        <w:t xml:space="preserve"> </w:t>
      </w:r>
      <w:r>
        <w:t>en los supuestos de</w:t>
      </w:r>
      <w:r>
        <w:rPr>
          <w:spacing w:val="-4"/>
        </w:rPr>
        <w:t xml:space="preserve"> </w:t>
      </w:r>
      <w:r>
        <w:t>finalización de contrato en que por necesidades de la Empresa o la propia naturaleza de la relación laboral no se haya podido disfrutar el período vacacional correspondiente.</w:t>
      </w:r>
    </w:p>
    <w:p w14:paraId="0A87FDA5" w14:textId="77777777" w:rsidR="000D4301" w:rsidRDefault="00000000">
      <w:pPr>
        <w:pStyle w:val="Prrafodelista"/>
        <w:numPr>
          <w:ilvl w:val="0"/>
          <w:numId w:val="20"/>
        </w:numPr>
        <w:tabs>
          <w:tab w:val="left" w:pos="1153"/>
        </w:tabs>
        <w:spacing w:before="231" w:line="244" w:lineRule="auto"/>
        <w:ind w:right="1355" w:firstLine="0"/>
        <w:jc w:val="both"/>
      </w:pPr>
      <w:r>
        <w:t>Cuando el periodo de vacaciones fijado en el calendario anual coincida en el tiempo</w:t>
      </w:r>
      <w:r>
        <w:rPr>
          <w:spacing w:val="40"/>
        </w:rPr>
        <w:t xml:space="preserve"> </w:t>
      </w:r>
      <w:r>
        <w:t>con</w:t>
      </w:r>
      <w:r>
        <w:rPr>
          <w:spacing w:val="17"/>
        </w:rPr>
        <w:t xml:space="preserve"> </w:t>
      </w:r>
      <w:r>
        <w:t>una</w:t>
      </w:r>
      <w:r>
        <w:rPr>
          <w:spacing w:val="21"/>
        </w:rPr>
        <w:t xml:space="preserve"> </w:t>
      </w:r>
      <w:r>
        <w:t>incapacidad</w:t>
      </w:r>
      <w:r>
        <w:rPr>
          <w:spacing w:val="23"/>
        </w:rPr>
        <w:t xml:space="preserve"> </w:t>
      </w:r>
      <w:r>
        <w:t>temporal</w:t>
      </w:r>
      <w:r>
        <w:rPr>
          <w:spacing w:val="18"/>
        </w:rPr>
        <w:t xml:space="preserve"> </w:t>
      </w:r>
      <w:r>
        <w:t>derivada</w:t>
      </w:r>
      <w:r>
        <w:rPr>
          <w:spacing w:val="19"/>
        </w:rPr>
        <w:t xml:space="preserve"> </w:t>
      </w:r>
      <w:r>
        <w:t>del</w:t>
      </w:r>
      <w:r>
        <w:rPr>
          <w:spacing w:val="21"/>
        </w:rPr>
        <w:t xml:space="preserve"> </w:t>
      </w:r>
      <w:r>
        <w:t>embarazo,</w:t>
      </w:r>
      <w:r>
        <w:rPr>
          <w:spacing w:val="23"/>
        </w:rPr>
        <w:t xml:space="preserve"> </w:t>
      </w:r>
      <w:r>
        <w:t>parto,</w:t>
      </w:r>
      <w:r>
        <w:rPr>
          <w:spacing w:val="21"/>
        </w:rPr>
        <w:t xml:space="preserve"> </w:t>
      </w:r>
      <w:r>
        <w:t>lactancia</w:t>
      </w:r>
      <w:r>
        <w:rPr>
          <w:spacing w:val="17"/>
        </w:rPr>
        <w:t xml:space="preserve"> </w:t>
      </w:r>
      <w:r>
        <w:t>natural</w:t>
      </w:r>
      <w:r>
        <w:rPr>
          <w:spacing w:val="21"/>
        </w:rPr>
        <w:t xml:space="preserve"> </w:t>
      </w:r>
      <w:r>
        <w:t>o</w:t>
      </w:r>
      <w:r>
        <w:rPr>
          <w:spacing w:val="17"/>
        </w:rPr>
        <w:t xml:space="preserve"> </w:t>
      </w:r>
      <w:r>
        <w:t>permiso</w:t>
      </w:r>
    </w:p>
    <w:p w14:paraId="1E1A54C5" w14:textId="77777777" w:rsidR="000D4301" w:rsidRDefault="000D4301">
      <w:pPr>
        <w:spacing w:line="244" w:lineRule="auto"/>
        <w:jc w:val="both"/>
        <w:sectPr w:rsidR="000D4301">
          <w:pgSz w:w="12240" w:h="15840"/>
          <w:pgMar w:top="1220" w:right="780" w:bottom="960" w:left="1200" w:header="0" w:footer="778" w:gutter="0"/>
          <w:cols w:space="720"/>
        </w:sectPr>
      </w:pPr>
    </w:p>
    <w:p w14:paraId="7332DB63" w14:textId="77777777" w:rsidR="000D4301" w:rsidRDefault="00000000">
      <w:pPr>
        <w:pStyle w:val="Textoindependiente"/>
        <w:spacing w:before="70" w:line="247" w:lineRule="auto"/>
        <w:ind w:right="1349"/>
      </w:pPr>
      <w:r>
        <w:lastRenderedPageBreak/>
        <w:t>de maternidad, se tendrá derecho a disfrutar las vacaciones en fecha distinta a la de la incapacidad temporal o a la del disfrute del permiso que por aplicación de dicho precepto le correspondiera, al finalizar el periodo de suspensión, aunque haya terminado el año natural a que correspondan.</w:t>
      </w:r>
    </w:p>
    <w:p w14:paraId="01174C4C" w14:textId="77777777" w:rsidR="000D4301" w:rsidRDefault="00000000">
      <w:pPr>
        <w:pStyle w:val="Prrafodelista"/>
        <w:numPr>
          <w:ilvl w:val="0"/>
          <w:numId w:val="20"/>
        </w:numPr>
        <w:tabs>
          <w:tab w:val="left" w:pos="1171"/>
        </w:tabs>
        <w:spacing w:before="222" w:line="244" w:lineRule="auto"/>
        <w:ind w:right="1353" w:firstLine="0"/>
        <w:jc w:val="both"/>
      </w:pPr>
      <w:r>
        <w:t>Cuando una incapacidad temporal por contingencias distintas a las señaladas en el párrafo anterior coincida con el periodo de vacaciones e imposibilite a la persona trabajadora disfrutarlas, total o</w:t>
      </w:r>
      <w:r>
        <w:rPr>
          <w:spacing w:val="21"/>
        </w:rPr>
        <w:t xml:space="preserve"> </w:t>
      </w:r>
      <w:r>
        <w:t>parcialmente, durante el</w:t>
      </w:r>
      <w:r>
        <w:rPr>
          <w:spacing w:val="21"/>
        </w:rPr>
        <w:t xml:space="preserve"> </w:t>
      </w:r>
      <w:r>
        <w:t>año</w:t>
      </w:r>
      <w:r>
        <w:rPr>
          <w:spacing w:val="21"/>
        </w:rPr>
        <w:t xml:space="preserve"> </w:t>
      </w:r>
      <w:r>
        <w:t>natural a que corresponden,</w:t>
      </w:r>
      <w:r>
        <w:rPr>
          <w:spacing w:val="40"/>
        </w:rPr>
        <w:t xml:space="preserve"> </w:t>
      </w:r>
      <w:r>
        <w:t xml:space="preserve">la persona trabajadora podrá hacerlo una vez finalice su incapacidad y siempre que no hayan transcurrido más de dieciocho meses a partir del final del año en que se haya </w:t>
      </w:r>
      <w:r>
        <w:rPr>
          <w:spacing w:val="-2"/>
        </w:rPr>
        <w:t>originado.</w:t>
      </w:r>
    </w:p>
    <w:p w14:paraId="75D69F4D" w14:textId="77777777" w:rsidR="000D4301" w:rsidRDefault="00000000">
      <w:pPr>
        <w:spacing w:before="230"/>
        <w:ind w:right="432"/>
        <w:jc w:val="center"/>
        <w:rPr>
          <w:b/>
        </w:rPr>
      </w:pPr>
      <w:r>
        <w:rPr>
          <w:b/>
        </w:rPr>
        <w:t>CAPITULO</w:t>
      </w:r>
      <w:r>
        <w:rPr>
          <w:b/>
          <w:spacing w:val="25"/>
        </w:rPr>
        <w:t xml:space="preserve"> </w:t>
      </w:r>
      <w:r>
        <w:rPr>
          <w:b/>
          <w:spacing w:val="-5"/>
        </w:rPr>
        <w:t>VII</w:t>
      </w:r>
    </w:p>
    <w:p w14:paraId="45AA46CF" w14:textId="77777777" w:rsidR="000D4301" w:rsidRDefault="00000000">
      <w:pPr>
        <w:spacing w:before="232"/>
        <w:ind w:right="438"/>
        <w:jc w:val="center"/>
        <w:rPr>
          <w:b/>
        </w:rPr>
      </w:pPr>
      <w:r>
        <w:rPr>
          <w:b/>
        </w:rPr>
        <w:t>SUSPENSIÓN</w:t>
      </w:r>
      <w:r>
        <w:rPr>
          <w:b/>
          <w:spacing w:val="16"/>
        </w:rPr>
        <w:t xml:space="preserve"> </w:t>
      </w:r>
      <w:r>
        <w:rPr>
          <w:b/>
        </w:rPr>
        <w:t>Y</w:t>
      </w:r>
      <w:r>
        <w:rPr>
          <w:b/>
          <w:spacing w:val="17"/>
        </w:rPr>
        <w:t xml:space="preserve"> </w:t>
      </w:r>
      <w:r>
        <w:rPr>
          <w:b/>
        </w:rPr>
        <w:t>EXTINCIÓN</w:t>
      </w:r>
      <w:r>
        <w:rPr>
          <w:b/>
          <w:spacing w:val="17"/>
        </w:rPr>
        <w:t xml:space="preserve"> </w:t>
      </w:r>
      <w:r>
        <w:rPr>
          <w:b/>
        </w:rPr>
        <w:t>DEL</w:t>
      </w:r>
      <w:r>
        <w:rPr>
          <w:b/>
          <w:spacing w:val="17"/>
        </w:rPr>
        <w:t xml:space="preserve"> </w:t>
      </w:r>
      <w:r>
        <w:rPr>
          <w:b/>
        </w:rPr>
        <w:t>CONTRATO</w:t>
      </w:r>
      <w:r>
        <w:rPr>
          <w:b/>
          <w:spacing w:val="18"/>
        </w:rPr>
        <w:t xml:space="preserve"> </w:t>
      </w:r>
      <w:r>
        <w:rPr>
          <w:b/>
        </w:rPr>
        <w:t>DE</w:t>
      </w:r>
      <w:r>
        <w:rPr>
          <w:b/>
          <w:spacing w:val="14"/>
        </w:rPr>
        <w:t xml:space="preserve"> </w:t>
      </w:r>
      <w:r>
        <w:rPr>
          <w:b/>
          <w:spacing w:val="-2"/>
        </w:rPr>
        <w:t>TRABAJO</w:t>
      </w:r>
    </w:p>
    <w:p w14:paraId="306B3F8D" w14:textId="77777777" w:rsidR="000D4301" w:rsidRDefault="000D4301">
      <w:pPr>
        <w:pStyle w:val="Textoindependiente"/>
        <w:spacing w:before="17"/>
        <w:ind w:left="0"/>
        <w:jc w:val="left"/>
        <w:rPr>
          <w:b/>
        </w:rPr>
      </w:pPr>
    </w:p>
    <w:p w14:paraId="1D71E196" w14:textId="77777777" w:rsidR="000D4301" w:rsidRDefault="00000000">
      <w:pPr>
        <w:pStyle w:val="Ttulo1"/>
        <w:jc w:val="both"/>
      </w:pPr>
      <w:r>
        <w:t>Artículo</w:t>
      </w:r>
      <w:r>
        <w:rPr>
          <w:spacing w:val="13"/>
        </w:rPr>
        <w:t xml:space="preserve"> </w:t>
      </w:r>
      <w:r>
        <w:t>35.-</w:t>
      </w:r>
      <w:r>
        <w:rPr>
          <w:spacing w:val="14"/>
        </w:rPr>
        <w:t xml:space="preserve"> </w:t>
      </w:r>
      <w:r>
        <w:t>Suspensión</w:t>
      </w:r>
      <w:r>
        <w:rPr>
          <w:spacing w:val="13"/>
        </w:rPr>
        <w:t xml:space="preserve"> </w:t>
      </w:r>
      <w:r>
        <w:t>del</w:t>
      </w:r>
      <w:r>
        <w:rPr>
          <w:spacing w:val="11"/>
        </w:rPr>
        <w:t xml:space="preserve"> </w:t>
      </w:r>
      <w:r>
        <w:t>contrato</w:t>
      </w:r>
      <w:r>
        <w:rPr>
          <w:spacing w:val="10"/>
        </w:rPr>
        <w:t xml:space="preserve"> </w:t>
      </w:r>
      <w:r>
        <w:t>de</w:t>
      </w:r>
      <w:r>
        <w:rPr>
          <w:spacing w:val="11"/>
        </w:rPr>
        <w:t xml:space="preserve"> </w:t>
      </w:r>
      <w:r>
        <w:rPr>
          <w:spacing w:val="-2"/>
        </w:rPr>
        <w:t>trabajo</w:t>
      </w:r>
    </w:p>
    <w:p w14:paraId="34E7F768" w14:textId="77777777" w:rsidR="000D4301" w:rsidRDefault="000D4301">
      <w:pPr>
        <w:pStyle w:val="Textoindependiente"/>
        <w:spacing w:before="20"/>
        <w:ind w:left="0"/>
        <w:jc w:val="left"/>
        <w:rPr>
          <w:b/>
        </w:rPr>
      </w:pPr>
    </w:p>
    <w:p w14:paraId="420B284C" w14:textId="77777777" w:rsidR="000D4301" w:rsidRDefault="00000000">
      <w:pPr>
        <w:pStyle w:val="Textoindependiente"/>
        <w:spacing w:line="244" w:lineRule="auto"/>
        <w:ind w:right="1355"/>
      </w:pPr>
      <w:r>
        <w:t xml:space="preserve">Las personas trabajadoras tendrán derecho a la suspensión del contrato de trabajo por las causas y con los efectos establecidos en los artículos 45 al 48 del Estatuto de los </w:t>
      </w:r>
      <w:r>
        <w:rPr>
          <w:spacing w:val="-2"/>
        </w:rPr>
        <w:t>Trabajadores.</w:t>
      </w:r>
    </w:p>
    <w:p w14:paraId="4115CB71" w14:textId="77777777" w:rsidR="000D4301" w:rsidRDefault="000D4301">
      <w:pPr>
        <w:pStyle w:val="Textoindependiente"/>
        <w:spacing w:before="12"/>
        <w:ind w:left="0"/>
        <w:jc w:val="left"/>
      </w:pPr>
    </w:p>
    <w:p w14:paraId="7C2A941A" w14:textId="77777777" w:rsidR="000D4301" w:rsidRDefault="00000000">
      <w:pPr>
        <w:pStyle w:val="Ttulo1"/>
        <w:jc w:val="both"/>
      </w:pPr>
      <w:r>
        <w:t>Artículo</w:t>
      </w:r>
      <w:r>
        <w:rPr>
          <w:spacing w:val="12"/>
        </w:rPr>
        <w:t xml:space="preserve"> </w:t>
      </w:r>
      <w:r>
        <w:t>36.-</w:t>
      </w:r>
      <w:r>
        <w:rPr>
          <w:spacing w:val="12"/>
        </w:rPr>
        <w:t xml:space="preserve"> </w:t>
      </w:r>
      <w:r>
        <w:rPr>
          <w:spacing w:val="-2"/>
        </w:rPr>
        <w:t>Excedencias</w:t>
      </w:r>
    </w:p>
    <w:p w14:paraId="0880926C" w14:textId="77777777" w:rsidR="000D4301" w:rsidRDefault="000D4301">
      <w:pPr>
        <w:pStyle w:val="Textoindependiente"/>
        <w:spacing w:before="10"/>
        <w:ind w:left="0"/>
        <w:jc w:val="left"/>
        <w:rPr>
          <w:b/>
        </w:rPr>
      </w:pPr>
    </w:p>
    <w:p w14:paraId="477DFF24" w14:textId="77777777" w:rsidR="000D4301" w:rsidRDefault="00000000">
      <w:pPr>
        <w:pStyle w:val="Prrafodelista"/>
        <w:numPr>
          <w:ilvl w:val="0"/>
          <w:numId w:val="19"/>
        </w:numPr>
        <w:tabs>
          <w:tab w:val="left" w:pos="1319"/>
        </w:tabs>
        <w:ind w:left="1319" w:hanging="403"/>
        <w:rPr>
          <w:b/>
        </w:rPr>
      </w:pPr>
      <w:r>
        <w:rPr>
          <w:b/>
        </w:rPr>
        <w:t>Excedencia</w:t>
      </w:r>
      <w:r>
        <w:rPr>
          <w:b/>
          <w:spacing w:val="11"/>
        </w:rPr>
        <w:t xml:space="preserve"> </w:t>
      </w:r>
      <w:r>
        <w:rPr>
          <w:b/>
        </w:rPr>
        <w:t>forzosa</w:t>
      </w:r>
      <w:r>
        <w:rPr>
          <w:b/>
          <w:spacing w:val="9"/>
        </w:rPr>
        <w:t xml:space="preserve"> </w:t>
      </w:r>
      <w:r>
        <w:rPr>
          <w:b/>
        </w:rPr>
        <w:t>por</w:t>
      </w:r>
      <w:r>
        <w:rPr>
          <w:b/>
          <w:spacing w:val="13"/>
        </w:rPr>
        <w:t xml:space="preserve"> </w:t>
      </w:r>
      <w:r>
        <w:rPr>
          <w:b/>
        </w:rPr>
        <w:t>cargo</w:t>
      </w:r>
      <w:r>
        <w:rPr>
          <w:b/>
          <w:spacing w:val="14"/>
        </w:rPr>
        <w:t xml:space="preserve"> </w:t>
      </w:r>
      <w:r>
        <w:rPr>
          <w:b/>
        </w:rPr>
        <w:t>público</w:t>
      </w:r>
      <w:r>
        <w:rPr>
          <w:b/>
          <w:spacing w:val="11"/>
        </w:rPr>
        <w:t xml:space="preserve"> </w:t>
      </w:r>
      <w:r>
        <w:rPr>
          <w:b/>
        </w:rPr>
        <w:t>o</w:t>
      </w:r>
      <w:r>
        <w:rPr>
          <w:b/>
          <w:spacing w:val="12"/>
        </w:rPr>
        <w:t xml:space="preserve"> </w:t>
      </w:r>
      <w:r>
        <w:rPr>
          <w:b/>
          <w:spacing w:val="-2"/>
        </w:rPr>
        <w:t>sindical.</w:t>
      </w:r>
    </w:p>
    <w:p w14:paraId="47B1F3FA" w14:textId="77777777" w:rsidR="000D4301" w:rsidRDefault="000D4301">
      <w:pPr>
        <w:pStyle w:val="Textoindependiente"/>
        <w:spacing w:before="12"/>
        <w:ind w:left="0"/>
        <w:jc w:val="left"/>
        <w:rPr>
          <w:b/>
        </w:rPr>
      </w:pPr>
    </w:p>
    <w:p w14:paraId="10E986E1" w14:textId="77777777" w:rsidR="000D4301" w:rsidRDefault="00000000">
      <w:pPr>
        <w:pStyle w:val="Textoindependiente"/>
        <w:spacing w:before="1" w:line="247" w:lineRule="auto"/>
        <w:ind w:right="1353"/>
      </w:pPr>
      <w:r>
        <w:t>La excedencia forzosa, que dará derecho a la conservación del puesto y al cómputo a efectos de antigüedad durante el tiempo transcurrido en la misma, se concederá a la persona trabajadora, por la designación o elección para un cargo público que imposibilite la asistencia al trabajo durante el periodo de nombramiento. La excedencia se mantendrá mientras la persona trabajadora se encuentre en esta situación y en todo caso mientras la persona</w:t>
      </w:r>
      <w:r>
        <w:rPr>
          <w:spacing w:val="-1"/>
        </w:rPr>
        <w:t xml:space="preserve"> </w:t>
      </w:r>
      <w:r>
        <w:t>trabajadora mantenga el contrato de origen o, en el</w:t>
      </w:r>
      <w:r>
        <w:rPr>
          <w:spacing w:val="-1"/>
        </w:rPr>
        <w:t xml:space="preserve"> </w:t>
      </w:r>
      <w:r>
        <w:t>supuesto de ser interino, hasta la convocatoria de la plaza. En el supuesto de que la persona trabajadora tuviera suscrito otro contrato temporal, la excedencia se mantendrá hasta la terminación del</w:t>
      </w:r>
      <w:r>
        <w:rPr>
          <w:spacing w:val="36"/>
        </w:rPr>
        <w:t xml:space="preserve"> </w:t>
      </w:r>
      <w:r>
        <w:t>mismo.</w:t>
      </w:r>
    </w:p>
    <w:p w14:paraId="69E81D08" w14:textId="77777777" w:rsidR="000D4301" w:rsidRDefault="00000000">
      <w:pPr>
        <w:pStyle w:val="Textoindependiente"/>
        <w:spacing w:before="217" w:line="244" w:lineRule="auto"/>
        <w:ind w:right="1358"/>
      </w:pPr>
      <w:r>
        <w:t>El reingreso deberá ser solicitado dentro del mes siguiente al cese en el cargo público, produciéndose la reincorporación inmediatamente.</w:t>
      </w:r>
    </w:p>
    <w:p w14:paraId="08AEBE0F" w14:textId="77777777" w:rsidR="000D4301" w:rsidRDefault="00000000">
      <w:pPr>
        <w:pStyle w:val="Textoindependiente"/>
        <w:spacing w:before="227" w:line="247" w:lineRule="auto"/>
        <w:ind w:right="1352"/>
      </w:pPr>
      <w:r>
        <w:t>A los efectos de este artículo se entiende por cargo público, el cargo político temporal al que se accede por elección, por designación o por nombramiento de la autoridad competente y que conlleva el ejercicio o participación cualificada en las labores de gobierno o</w:t>
      </w:r>
      <w:r>
        <w:rPr>
          <w:spacing w:val="22"/>
        </w:rPr>
        <w:t xml:space="preserve"> </w:t>
      </w:r>
      <w:r>
        <w:t>decisión</w:t>
      </w:r>
      <w:r>
        <w:rPr>
          <w:spacing w:val="19"/>
        </w:rPr>
        <w:t xml:space="preserve"> </w:t>
      </w:r>
      <w:r>
        <w:t>política.</w:t>
      </w:r>
      <w:r>
        <w:rPr>
          <w:spacing w:val="19"/>
        </w:rPr>
        <w:t xml:space="preserve"> </w:t>
      </w:r>
      <w:r>
        <w:t>En</w:t>
      </w:r>
      <w:r>
        <w:rPr>
          <w:spacing w:val="22"/>
        </w:rPr>
        <w:t xml:space="preserve"> </w:t>
      </w:r>
      <w:r>
        <w:t>ningún</w:t>
      </w:r>
      <w:r>
        <w:rPr>
          <w:spacing w:val="19"/>
        </w:rPr>
        <w:t xml:space="preserve"> </w:t>
      </w:r>
      <w:r>
        <w:t>caso podrá entenderse incluido</w:t>
      </w:r>
      <w:r>
        <w:rPr>
          <w:spacing w:val="19"/>
        </w:rPr>
        <w:t xml:space="preserve"> </w:t>
      </w:r>
      <w:r>
        <w:t>en</w:t>
      </w:r>
      <w:r>
        <w:rPr>
          <w:spacing w:val="24"/>
        </w:rPr>
        <w:t xml:space="preserve"> </w:t>
      </w:r>
      <w:r>
        <w:t>este</w:t>
      </w:r>
      <w:r>
        <w:rPr>
          <w:spacing w:val="19"/>
        </w:rPr>
        <w:t xml:space="preserve"> </w:t>
      </w:r>
      <w:r>
        <w:t>apartado el desempeño de cargos</w:t>
      </w:r>
      <w:r>
        <w:rPr>
          <w:spacing w:val="22"/>
        </w:rPr>
        <w:t xml:space="preserve"> </w:t>
      </w:r>
      <w:r>
        <w:t>de carácter permanente. Asimismo, también generará derecho</w:t>
      </w:r>
      <w:r>
        <w:rPr>
          <w:spacing w:val="24"/>
        </w:rPr>
        <w:t xml:space="preserve"> </w:t>
      </w:r>
      <w:r>
        <w:t>a</w:t>
      </w:r>
      <w:r>
        <w:rPr>
          <w:spacing w:val="40"/>
        </w:rPr>
        <w:t xml:space="preserve"> </w:t>
      </w:r>
      <w:r>
        <w:t>la excedencia forzosa las situaciones de servicios especiales a que se refiere el artículo 87 del Texto Refundido del Estatuto del Empleado Público.</w:t>
      </w:r>
    </w:p>
    <w:p w14:paraId="32BE0C7B" w14:textId="77777777" w:rsidR="000D4301" w:rsidRDefault="00000000">
      <w:pPr>
        <w:pStyle w:val="Textoindependiente"/>
        <w:spacing w:before="219" w:line="244" w:lineRule="auto"/>
        <w:ind w:right="1352"/>
      </w:pPr>
      <w:r>
        <w:t>Esta</w:t>
      </w:r>
      <w:r>
        <w:rPr>
          <w:spacing w:val="17"/>
        </w:rPr>
        <w:t xml:space="preserve"> </w:t>
      </w:r>
      <w:r>
        <w:t>excedencia</w:t>
      </w:r>
      <w:r>
        <w:rPr>
          <w:spacing w:val="21"/>
        </w:rPr>
        <w:t xml:space="preserve"> </w:t>
      </w:r>
      <w:r>
        <w:t>forzosa,</w:t>
      </w:r>
      <w:r>
        <w:rPr>
          <w:spacing w:val="22"/>
        </w:rPr>
        <w:t xml:space="preserve"> </w:t>
      </w:r>
      <w:r>
        <w:t>con</w:t>
      </w:r>
      <w:r>
        <w:rPr>
          <w:spacing w:val="20"/>
        </w:rPr>
        <w:t xml:space="preserve"> </w:t>
      </w:r>
      <w:r>
        <w:t>los</w:t>
      </w:r>
      <w:r>
        <w:rPr>
          <w:spacing w:val="20"/>
        </w:rPr>
        <w:t xml:space="preserve"> </w:t>
      </w:r>
      <w:r>
        <w:t>derechos</w:t>
      </w:r>
      <w:r>
        <w:rPr>
          <w:spacing w:val="22"/>
        </w:rPr>
        <w:t xml:space="preserve"> </w:t>
      </w:r>
      <w:r>
        <w:t>indicados</w:t>
      </w:r>
      <w:r>
        <w:rPr>
          <w:spacing w:val="20"/>
        </w:rPr>
        <w:t xml:space="preserve"> </w:t>
      </w:r>
      <w:r>
        <w:t>en</w:t>
      </w:r>
      <w:r>
        <w:rPr>
          <w:spacing w:val="20"/>
        </w:rPr>
        <w:t xml:space="preserve"> </w:t>
      </w:r>
      <w:r>
        <w:t>este</w:t>
      </w:r>
      <w:r>
        <w:rPr>
          <w:spacing w:val="21"/>
        </w:rPr>
        <w:t xml:space="preserve"> </w:t>
      </w:r>
      <w:r>
        <w:t>artículo</w:t>
      </w:r>
      <w:r>
        <w:rPr>
          <w:spacing w:val="20"/>
        </w:rPr>
        <w:t xml:space="preserve"> </w:t>
      </w:r>
      <w:r>
        <w:t>y</w:t>
      </w:r>
      <w:r>
        <w:rPr>
          <w:spacing w:val="17"/>
        </w:rPr>
        <w:t xml:space="preserve"> </w:t>
      </w:r>
      <w:r>
        <w:t>los</w:t>
      </w:r>
      <w:r>
        <w:rPr>
          <w:spacing w:val="22"/>
        </w:rPr>
        <w:t xml:space="preserve"> </w:t>
      </w:r>
      <w:r>
        <w:t>dispuestos</w:t>
      </w:r>
      <w:r>
        <w:rPr>
          <w:spacing w:val="20"/>
        </w:rPr>
        <w:t xml:space="preserve"> </w:t>
      </w:r>
      <w:r>
        <w:t>en la legislación, se concederá de la misma manera</w:t>
      </w:r>
      <w:r>
        <w:rPr>
          <w:spacing w:val="23"/>
        </w:rPr>
        <w:t xml:space="preserve"> </w:t>
      </w:r>
      <w:r>
        <w:t>a la persona</w:t>
      </w:r>
      <w:r>
        <w:rPr>
          <w:spacing w:val="24"/>
        </w:rPr>
        <w:t xml:space="preserve"> </w:t>
      </w:r>
      <w:r>
        <w:t>trabajadora</w:t>
      </w:r>
      <w:r>
        <w:rPr>
          <w:spacing w:val="28"/>
        </w:rPr>
        <w:t xml:space="preserve"> </w:t>
      </w:r>
      <w:r>
        <w:t>que desarrolle</w:t>
      </w:r>
      <w:r>
        <w:rPr>
          <w:spacing w:val="40"/>
        </w:rPr>
        <w:t xml:space="preserve"> </w:t>
      </w:r>
      <w:r>
        <w:t>un cargo sindical de ámbito insular o superior.</w:t>
      </w:r>
    </w:p>
    <w:p w14:paraId="3FF1AC04" w14:textId="77777777" w:rsidR="000D4301" w:rsidRDefault="000D4301">
      <w:pPr>
        <w:spacing w:line="244" w:lineRule="auto"/>
        <w:sectPr w:rsidR="000D4301">
          <w:pgSz w:w="12240" w:h="15840"/>
          <w:pgMar w:top="1220" w:right="780" w:bottom="960" w:left="1200" w:header="0" w:footer="778" w:gutter="0"/>
          <w:cols w:space="720"/>
        </w:sectPr>
      </w:pPr>
    </w:p>
    <w:p w14:paraId="3560ED6B" w14:textId="77777777" w:rsidR="000D4301" w:rsidRDefault="00000000">
      <w:pPr>
        <w:pStyle w:val="Ttulo1"/>
        <w:numPr>
          <w:ilvl w:val="0"/>
          <w:numId w:val="19"/>
        </w:numPr>
        <w:tabs>
          <w:tab w:val="left" w:pos="1140"/>
        </w:tabs>
        <w:spacing w:before="70"/>
        <w:ind w:left="1140" w:hanging="224"/>
      </w:pPr>
      <w:r>
        <w:lastRenderedPageBreak/>
        <w:t>Excedencia</w:t>
      </w:r>
      <w:r>
        <w:rPr>
          <w:spacing w:val="22"/>
        </w:rPr>
        <w:t xml:space="preserve"> </w:t>
      </w:r>
      <w:r>
        <w:rPr>
          <w:spacing w:val="-2"/>
        </w:rPr>
        <w:t>voluntaria.</w:t>
      </w:r>
    </w:p>
    <w:p w14:paraId="62810526" w14:textId="77777777" w:rsidR="000D4301" w:rsidRDefault="000D4301">
      <w:pPr>
        <w:pStyle w:val="Textoindependiente"/>
        <w:spacing w:before="2"/>
        <w:ind w:left="0"/>
        <w:jc w:val="left"/>
        <w:rPr>
          <w:b/>
        </w:rPr>
      </w:pPr>
    </w:p>
    <w:p w14:paraId="0AAF767F" w14:textId="77777777" w:rsidR="000D4301" w:rsidRDefault="00000000">
      <w:pPr>
        <w:pStyle w:val="Textoindependiente"/>
        <w:spacing w:line="244" w:lineRule="auto"/>
        <w:ind w:right="1422"/>
      </w:pPr>
      <w:r>
        <w:t>La persona trabajadora con contrato fijo</w:t>
      </w:r>
      <w:r>
        <w:rPr>
          <w:spacing w:val="22"/>
        </w:rPr>
        <w:t xml:space="preserve"> </w:t>
      </w:r>
      <w:r>
        <w:t>en plantilla y</w:t>
      </w:r>
      <w:r>
        <w:rPr>
          <w:spacing w:val="22"/>
        </w:rPr>
        <w:t xml:space="preserve"> </w:t>
      </w:r>
      <w:r>
        <w:t>con una</w:t>
      </w:r>
      <w:r>
        <w:rPr>
          <w:spacing w:val="23"/>
        </w:rPr>
        <w:t xml:space="preserve"> </w:t>
      </w:r>
      <w:r>
        <w:t>antigüedad</w:t>
      </w:r>
      <w:r>
        <w:rPr>
          <w:spacing w:val="22"/>
        </w:rPr>
        <w:t xml:space="preserve"> </w:t>
      </w:r>
      <w:r>
        <w:t>de al menos un año en la Empresa, podrá solicitar por escrito, con la antelación mínima de un mes, excedencia voluntaria por el plazo mínimo de cuatro meses y máximo de cinco años.</w:t>
      </w:r>
    </w:p>
    <w:p w14:paraId="0861AB00" w14:textId="77777777" w:rsidR="000D4301" w:rsidRDefault="000D4301">
      <w:pPr>
        <w:pStyle w:val="Textoindependiente"/>
        <w:ind w:left="0"/>
        <w:jc w:val="left"/>
      </w:pPr>
    </w:p>
    <w:p w14:paraId="25E9CFB5" w14:textId="77777777" w:rsidR="000D4301" w:rsidRDefault="00000000">
      <w:pPr>
        <w:pStyle w:val="Textoindependiente"/>
        <w:spacing w:line="247" w:lineRule="auto"/>
        <w:ind w:right="1429"/>
      </w:pPr>
      <w:r>
        <w:t>Se podrá acordar, previo acuerdo expreso entre la Empresa y la persona trabajadora, la renovación anual de la situación de excedencia voluntaria hasta la duración máxima recogida en el párrafo anterior.</w:t>
      </w:r>
    </w:p>
    <w:p w14:paraId="15D208C8" w14:textId="77777777" w:rsidR="000D4301" w:rsidRDefault="00000000">
      <w:pPr>
        <w:pStyle w:val="Textoindependiente"/>
        <w:spacing w:before="248" w:line="244" w:lineRule="auto"/>
        <w:ind w:left="931" w:right="1352"/>
      </w:pPr>
      <w:r>
        <w:t>Esta situación de excedencia, incluidas las posibles prórrogas que eventualmente autorice la Empresa, no dará derecho a la conservación del puesto de trabajo, ni al cómputo de antigüedad durante su vigencia, otorgando solamente un derecho preferente de reingreso en el caso de existir plaza vacante.</w:t>
      </w:r>
    </w:p>
    <w:p w14:paraId="35A792B6" w14:textId="77777777" w:rsidR="000D4301" w:rsidRDefault="000D4301">
      <w:pPr>
        <w:pStyle w:val="Textoindependiente"/>
        <w:spacing w:before="4"/>
        <w:ind w:left="0"/>
        <w:jc w:val="left"/>
      </w:pPr>
    </w:p>
    <w:p w14:paraId="78B4107A" w14:textId="77777777" w:rsidR="000D4301" w:rsidRDefault="00000000">
      <w:pPr>
        <w:pStyle w:val="Textoindependiente"/>
        <w:spacing w:line="244" w:lineRule="auto"/>
        <w:ind w:left="931" w:right="1355"/>
      </w:pPr>
      <w:r>
        <w:t>Transcurrido el plazo acordado, la persona trabajadora podrá solicitar su reingreso, que quedará condicionado a la existencia de puesto vacante.</w:t>
      </w:r>
    </w:p>
    <w:p w14:paraId="2EE919A6" w14:textId="77777777" w:rsidR="000D4301" w:rsidRDefault="00000000">
      <w:pPr>
        <w:pStyle w:val="Textoindependiente"/>
        <w:spacing w:before="252" w:line="247" w:lineRule="auto"/>
        <w:ind w:left="931" w:right="1351"/>
      </w:pPr>
      <w:r>
        <w:t>Solicitado el reingreso, formalizado por escrito y con una antelación mínima de 30 días naturales a la fecha prevista de finalización del periodo de excedencia, la persona trabajadora podrá optar, en la fecha que se disponga por la Empresa dentro del plazo máximo de dos meses a partir de su solicitud, al reingreso, si existiese puesto vacante de igual, similar o inferior grupo profesional.</w:t>
      </w:r>
    </w:p>
    <w:p w14:paraId="3F89BC90" w14:textId="77777777" w:rsidR="000D4301" w:rsidRDefault="00000000">
      <w:pPr>
        <w:pStyle w:val="Textoindependiente"/>
        <w:spacing w:before="243" w:line="247" w:lineRule="auto"/>
        <w:ind w:left="931" w:right="1353"/>
      </w:pPr>
      <w:r>
        <w:t>Si la vacante es de inferior grupo profesional, la persona trabajadora, siempre que ostente la titulación requerida y aptitud adecuada para el idóneo desempeño del puesto y sometiéndose a periodo de prueba correspondiente, podría optar entre: 1) ocupar provisionalmente dicha vacante, procediendo la reincorporación al puesto</w:t>
      </w:r>
      <w:r>
        <w:rPr>
          <w:spacing w:val="80"/>
        </w:rPr>
        <w:t xml:space="preserve"> </w:t>
      </w:r>
      <w:r>
        <w:t>correspondiente a su grupo profesional si posteriormente se produjese una vacante, o</w:t>
      </w:r>
      <w:r>
        <w:rPr>
          <w:spacing w:val="80"/>
        </w:rPr>
        <w:t xml:space="preserve"> </w:t>
      </w:r>
      <w:r>
        <w:t>bien, 2) ostentar el derecho preferente de reingreso a la primera vacante que se produzca manteniendo el estado de excedencia.</w:t>
      </w:r>
    </w:p>
    <w:p w14:paraId="2213B030" w14:textId="77777777" w:rsidR="000D4301" w:rsidRDefault="00000000">
      <w:pPr>
        <w:pStyle w:val="Textoindependiente"/>
        <w:spacing w:before="235" w:line="247" w:lineRule="auto"/>
        <w:ind w:right="1429"/>
      </w:pPr>
      <w:r>
        <w:t>Transcurrido el plazo máximo de excedencia voluntaria, incluidas las posibles prórrogas, sin que la persona trabajadora haya solicitado en fecha y forma su reincorporación o dispuesta la misma éste no proceda a su reincorporación, perderá su derecho a optar a posibles reingresos en vacante alguna.</w:t>
      </w:r>
    </w:p>
    <w:p w14:paraId="685AED0A" w14:textId="77777777" w:rsidR="000D4301" w:rsidRDefault="00000000">
      <w:pPr>
        <w:pStyle w:val="Textoindependiente"/>
        <w:spacing w:before="239" w:line="247" w:lineRule="auto"/>
        <w:ind w:right="1428"/>
      </w:pPr>
      <w:r>
        <w:t>En el supuesto de solicitarse el reingreso, simultáneamente, por varias personas trabajadoras, se seguirán los siguientes criterios para el reintegro en la plaza, por este orden: 1</w:t>
      </w:r>
      <w:r>
        <w:rPr>
          <w:vertAlign w:val="superscript"/>
        </w:rPr>
        <w:t>o</w:t>
      </w:r>
      <w:r>
        <w:t>) igual grupo profesional y; 2</w:t>
      </w:r>
      <w:r>
        <w:rPr>
          <w:vertAlign w:val="superscript"/>
        </w:rPr>
        <w:t>o</w:t>
      </w:r>
      <w:r>
        <w:t>) mayor antigüedad.</w:t>
      </w:r>
    </w:p>
    <w:p w14:paraId="03447D0A" w14:textId="77777777" w:rsidR="000D4301" w:rsidRDefault="00000000">
      <w:pPr>
        <w:pStyle w:val="Ttulo1"/>
        <w:numPr>
          <w:ilvl w:val="0"/>
          <w:numId w:val="19"/>
        </w:numPr>
        <w:tabs>
          <w:tab w:val="left" w:pos="1140"/>
        </w:tabs>
        <w:spacing w:before="241"/>
        <w:ind w:left="1140" w:hanging="224"/>
      </w:pPr>
      <w:r>
        <w:t>Excedencia</w:t>
      </w:r>
      <w:r>
        <w:rPr>
          <w:spacing w:val="12"/>
        </w:rPr>
        <w:t xml:space="preserve"> </w:t>
      </w:r>
      <w:r>
        <w:t>por</w:t>
      </w:r>
      <w:r>
        <w:rPr>
          <w:spacing w:val="9"/>
        </w:rPr>
        <w:t xml:space="preserve"> </w:t>
      </w:r>
      <w:r>
        <w:t>cuidado</w:t>
      </w:r>
      <w:r>
        <w:rPr>
          <w:spacing w:val="13"/>
        </w:rPr>
        <w:t xml:space="preserve"> </w:t>
      </w:r>
      <w:r>
        <w:t>de</w:t>
      </w:r>
      <w:r>
        <w:rPr>
          <w:spacing w:val="11"/>
        </w:rPr>
        <w:t xml:space="preserve"> </w:t>
      </w:r>
      <w:r>
        <w:t>hijo</w:t>
      </w:r>
      <w:r>
        <w:rPr>
          <w:spacing w:val="13"/>
        </w:rPr>
        <w:t xml:space="preserve"> </w:t>
      </w:r>
      <w:r>
        <w:t>o</w:t>
      </w:r>
      <w:r>
        <w:rPr>
          <w:spacing w:val="12"/>
        </w:rPr>
        <w:t xml:space="preserve"> </w:t>
      </w:r>
      <w:r>
        <w:t>enfermedad</w:t>
      </w:r>
      <w:r>
        <w:rPr>
          <w:spacing w:val="14"/>
        </w:rPr>
        <w:t xml:space="preserve"> </w:t>
      </w:r>
      <w:r>
        <w:t>de</w:t>
      </w:r>
      <w:r>
        <w:rPr>
          <w:spacing w:val="9"/>
        </w:rPr>
        <w:t xml:space="preserve"> </w:t>
      </w:r>
      <w:r>
        <w:rPr>
          <w:spacing w:val="-2"/>
        </w:rPr>
        <w:t>familiar.</w:t>
      </w:r>
    </w:p>
    <w:p w14:paraId="757DAB64" w14:textId="77777777" w:rsidR="000D4301" w:rsidRDefault="00000000">
      <w:pPr>
        <w:pStyle w:val="Textoindependiente"/>
        <w:spacing w:before="232" w:line="247" w:lineRule="auto"/>
        <w:ind w:right="1418"/>
      </w:pPr>
      <w:r>
        <w:t>Las personas trabajadoras tendrán derecho a un período de excedencia de duración no superior a tres años para atender al cuidado de cada hijo, tanto cuando lo sea por naturaleza, como por adopción o en los supuestos de acogimiento, tanto permanente</w:t>
      </w:r>
      <w:r>
        <w:rPr>
          <w:spacing w:val="40"/>
        </w:rPr>
        <w:t xml:space="preserve"> </w:t>
      </w:r>
      <w:r>
        <w:t>como preadoptivo, aunque éstos sean provisionales, a contar desde la fecha de</w:t>
      </w:r>
      <w:r>
        <w:rPr>
          <w:spacing w:val="80"/>
        </w:rPr>
        <w:t xml:space="preserve"> </w:t>
      </w:r>
      <w:r>
        <w:t>nacimiento o, en su caso, de la resolución judicial o administrativa.</w:t>
      </w:r>
    </w:p>
    <w:p w14:paraId="71251576" w14:textId="77777777" w:rsidR="000D4301" w:rsidRDefault="000D4301">
      <w:pPr>
        <w:spacing w:line="247" w:lineRule="auto"/>
        <w:sectPr w:rsidR="000D4301">
          <w:pgSz w:w="12240" w:h="15840"/>
          <w:pgMar w:top="1220" w:right="780" w:bottom="960" w:left="1200" w:header="0" w:footer="778" w:gutter="0"/>
          <w:cols w:space="720"/>
        </w:sectPr>
      </w:pPr>
    </w:p>
    <w:p w14:paraId="36B543A2" w14:textId="77777777" w:rsidR="000D4301" w:rsidRDefault="00000000">
      <w:pPr>
        <w:pStyle w:val="Textoindependiente"/>
        <w:spacing w:before="70" w:line="247" w:lineRule="auto"/>
        <w:ind w:right="1421"/>
      </w:pPr>
      <w:r>
        <w:lastRenderedPageBreak/>
        <w:t>También tendrán derecho a un período de excedencia, de duración no superior a dos</w:t>
      </w:r>
      <w:r>
        <w:rPr>
          <w:spacing w:val="80"/>
        </w:rPr>
        <w:t xml:space="preserve"> </w:t>
      </w:r>
      <w:r>
        <w:t>años, para atender al cuidado personal de su cónyuge, la pareja con la que convivan siempre que esté debidamente registrada, y ascendientes o descendientes familiares hasta el segundo grado de consanguinidad o afinidad que lo precisen por causa de edad, accidente, enfermedad o discapacidad debidamente acreditadas, no desempeñen</w:t>
      </w:r>
      <w:r>
        <w:rPr>
          <w:spacing w:val="80"/>
        </w:rPr>
        <w:t xml:space="preserve"> </w:t>
      </w:r>
      <w:r>
        <w:t>actividad retribuida y no puedan valerse por sí mismos.</w:t>
      </w:r>
    </w:p>
    <w:p w14:paraId="62F069C1" w14:textId="77777777" w:rsidR="000D4301" w:rsidRDefault="00000000">
      <w:pPr>
        <w:pStyle w:val="Textoindependiente"/>
        <w:spacing w:before="234" w:line="247" w:lineRule="auto"/>
        <w:ind w:right="1427"/>
      </w:pPr>
      <w:r>
        <w:t>La excedencia contemplada en el presente apartado, cuyo periodo de duración podrá disfrutarse de forma fraccionada, constituye un derecho individual de las personas trabajadoras. No obstante, si dos o más personas trabajadoras generasen este derecho por el mismo sujeto causante, se podrá limitar su ejercicio simultáneo por razones</w:t>
      </w:r>
      <w:r>
        <w:rPr>
          <w:spacing w:val="80"/>
        </w:rPr>
        <w:t xml:space="preserve"> </w:t>
      </w:r>
      <w:r>
        <w:t>justificadas de funcionamiento de la empresa.</w:t>
      </w:r>
    </w:p>
    <w:p w14:paraId="3C15EB07" w14:textId="77777777" w:rsidR="000D4301" w:rsidRDefault="00000000">
      <w:pPr>
        <w:pStyle w:val="Textoindependiente"/>
        <w:spacing w:before="233" w:line="244" w:lineRule="auto"/>
        <w:ind w:right="1427"/>
      </w:pPr>
      <w:r>
        <w:t>Cuando un nuevo sujeto causante diera derecho a un nuevo período de excedencia, el inicio de la misma dará fin al que, en su caso, se viniera disfrutando.</w:t>
      </w:r>
    </w:p>
    <w:p w14:paraId="2FE6442F" w14:textId="77777777" w:rsidR="000D4301" w:rsidRDefault="00000000">
      <w:pPr>
        <w:pStyle w:val="Textoindependiente"/>
        <w:spacing w:before="233" w:line="244" w:lineRule="auto"/>
        <w:ind w:right="1429"/>
      </w:pPr>
      <w:r>
        <w:t>El período en que la persona trabajadora permanezca en situación de excedencia conforme a lo establecido en este apartado será computable a efectos de antigüedad y la persona trabajadora tendrá derecho</w:t>
      </w:r>
      <w:r>
        <w:rPr>
          <w:spacing w:val="40"/>
        </w:rPr>
        <w:t xml:space="preserve"> </w:t>
      </w:r>
      <w:r>
        <w:t>a la asistencia a cursos de formación profesional,</w:t>
      </w:r>
      <w:r>
        <w:rPr>
          <w:spacing w:val="40"/>
        </w:rPr>
        <w:t xml:space="preserve"> </w:t>
      </w:r>
      <w:r>
        <w:t>para</w:t>
      </w:r>
      <w:r>
        <w:rPr>
          <w:spacing w:val="9"/>
        </w:rPr>
        <w:t xml:space="preserve"> </w:t>
      </w:r>
      <w:r>
        <w:t>los</w:t>
      </w:r>
      <w:r>
        <w:rPr>
          <w:spacing w:val="9"/>
        </w:rPr>
        <w:t xml:space="preserve"> </w:t>
      </w:r>
      <w:r>
        <w:t>cuales</w:t>
      </w:r>
      <w:r>
        <w:rPr>
          <w:spacing w:val="11"/>
        </w:rPr>
        <w:t xml:space="preserve"> </w:t>
      </w:r>
      <w:r>
        <w:t>deberá</w:t>
      </w:r>
      <w:r>
        <w:rPr>
          <w:spacing w:val="10"/>
        </w:rPr>
        <w:t xml:space="preserve"> </w:t>
      </w:r>
      <w:r>
        <w:t>ser</w:t>
      </w:r>
      <w:r>
        <w:rPr>
          <w:spacing w:val="12"/>
        </w:rPr>
        <w:t xml:space="preserve"> </w:t>
      </w:r>
      <w:r>
        <w:t>convocado,</w:t>
      </w:r>
      <w:r>
        <w:rPr>
          <w:spacing w:val="11"/>
        </w:rPr>
        <w:t xml:space="preserve"> </w:t>
      </w:r>
      <w:r>
        <w:t>especialmente</w:t>
      </w:r>
      <w:r>
        <w:rPr>
          <w:spacing w:val="10"/>
        </w:rPr>
        <w:t xml:space="preserve"> </w:t>
      </w:r>
      <w:r>
        <w:t>con</w:t>
      </w:r>
      <w:r>
        <w:rPr>
          <w:spacing w:val="11"/>
        </w:rPr>
        <w:t xml:space="preserve"> </w:t>
      </w:r>
      <w:r>
        <w:t>ocasión</w:t>
      </w:r>
      <w:r>
        <w:rPr>
          <w:spacing w:val="11"/>
        </w:rPr>
        <w:t xml:space="preserve"> </w:t>
      </w:r>
      <w:r>
        <w:t>de</w:t>
      </w:r>
      <w:r>
        <w:rPr>
          <w:spacing w:val="10"/>
        </w:rPr>
        <w:t xml:space="preserve"> </w:t>
      </w:r>
      <w:r>
        <w:t>su</w:t>
      </w:r>
      <w:r>
        <w:rPr>
          <w:spacing w:val="9"/>
        </w:rPr>
        <w:t xml:space="preserve"> </w:t>
      </w:r>
      <w:r>
        <w:rPr>
          <w:spacing w:val="-2"/>
        </w:rPr>
        <w:t>reincorporación.</w:t>
      </w:r>
    </w:p>
    <w:p w14:paraId="2FD29458" w14:textId="77777777" w:rsidR="000D4301" w:rsidRDefault="00000000">
      <w:pPr>
        <w:pStyle w:val="Textoindependiente"/>
        <w:spacing w:before="235" w:line="244" w:lineRule="auto"/>
        <w:ind w:right="1426"/>
      </w:pPr>
      <w:r>
        <w:t>Durante el primer año tendrá derecho a la reserva de su puesto de trabajo. Transcurrido dicho plazo, la reserva quedará referida a un puesto de trabajo del mismo grupo profesional o puesto equivalente.</w:t>
      </w:r>
    </w:p>
    <w:p w14:paraId="3C91C292" w14:textId="77777777" w:rsidR="000D4301" w:rsidRDefault="000D4301">
      <w:pPr>
        <w:pStyle w:val="Textoindependiente"/>
        <w:spacing w:before="7"/>
        <w:ind w:left="0"/>
        <w:jc w:val="left"/>
      </w:pPr>
    </w:p>
    <w:p w14:paraId="3EE22345" w14:textId="77777777" w:rsidR="000D4301" w:rsidRDefault="00000000">
      <w:pPr>
        <w:pStyle w:val="Textoindependiente"/>
        <w:spacing w:line="247" w:lineRule="auto"/>
        <w:ind w:right="1419"/>
      </w:pPr>
      <w:r>
        <w:t>No obstante, cuando la persona trabajadora forme parte de una familia que tenga reconocida oficialmente la condición de familia numerosa, la reserva de su puesto de trabajo se extenderá hasta un máximo de quince meses cuando se trate de una familia numerosa de categoría general, y hasta un máximo de dieciocho meses si se trata de categoría especial.</w:t>
      </w:r>
    </w:p>
    <w:p w14:paraId="046FEBCE" w14:textId="77777777" w:rsidR="000D4301" w:rsidRDefault="000D4301">
      <w:pPr>
        <w:pStyle w:val="Textoindependiente"/>
        <w:spacing w:before="2"/>
        <w:ind w:left="0"/>
        <w:jc w:val="left"/>
      </w:pPr>
    </w:p>
    <w:p w14:paraId="54B5FA3A" w14:textId="77777777" w:rsidR="000D4301" w:rsidRDefault="00000000">
      <w:pPr>
        <w:pStyle w:val="Ttulo1"/>
        <w:numPr>
          <w:ilvl w:val="0"/>
          <w:numId w:val="19"/>
        </w:numPr>
        <w:tabs>
          <w:tab w:val="left" w:pos="1194"/>
        </w:tabs>
        <w:spacing w:line="244" w:lineRule="auto"/>
        <w:ind w:left="916" w:right="1424" w:firstLine="0"/>
      </w:pPr>
      <w:r>
        <w:t>Excedencia</w:t>
      </w:r>
      <w:r>
        <w:rPr>
          <w:spacing w:val="40"/>
        </w:rPr>
        <w:t xml:space="preserve"> </w:t>
      </w:r>
      <w:r>
        <w:t>voluntaria</w:t>
      </w:r>
      <w:r>
        <w:rPr>
          <w:spacing w:val="40"/>
        </w:rPr>
        <w:t xml:space="preserve"> </w:t>
      </w:r>
      <w:r>
        <w:t>por</w:t>
      </w:r>
      <w:r>
        <w:rPr>
          <w:spacing w:val="40"/>
        </w:rPr>
        <w:t xml:space="preserve"> </w:t>
      </w:r>
      <w:r>
        <w:t>incompatibilidad</w:t>
      </w:r>
      <w:r>
        <w:rPr>
          <w:spacing w:val="40"/>
        </w:rPr>
        <w:t xml:space="preserve"> </w:t>
      </w:r>
      <w:r>
        <w:t>entre</w:t>
      </w:r>
      <w:r>
        <w:rPr>
          <w:spacing w:val="40"/>
        </w:rPr>
        <w:t xml:space="preserve"> </w:t>
      </w:r>
      <w:r>
        <w:t>trabajadores</w:t>
      </w:r>
      <w:r>
        <w:rPr>
          <w:spacing w:val="40"/>
        </w:rPr>
        <w:t xml:space="preserve"> </w:t>
      </w:r>
      <w:r>
        <w:t>en</w:t>
      </w:r>
      <w:r>
        <w:rPr>
          <w:spacing w:val="40"/>
        </w:rPr>
        <w:t xml:space="preserve"> </w:t>
      </w:r>
      <w:r>
        <w:t>el</w:t>
      </w:r>
      <w:r>
        <w:rPr>
          <w:spacing w:val="40"/>
        </w:rPr>
        <w:t xml:space="preserve"> </w:t>
      </w:r>
      <w:r>
        <w:t>sector</w:t>
      </w:r>
      <w:r>
        <w:rPr>
          <w:spacing w:val="40"/>
        </w:rPr>
        <w:t xml:space="preserve"> </w:t>
      </w:r>
      <w:r>
        <w:rPr>
          <w:spacing w:val="-2"/>
        </w:rPr>
        <w:t>público.</w:t>
      </w:r>
    </w:p>
    <w:p w14:paraId="644D6C58" w14:textId="77777777" w:rsidR="000D4301" w:rsidRDefault="000D4301">
      <w:pPr>
        <w:pStyle w:val="Textoindependiente"/>
        <w:spacing w:before="6"/>
        <w:ind w:left="0"/>
        <w:jc w:val="left"/>
        <w:rPr>
          <w:b/>
        </w:rPr>
      </w:pPr>
    </w:p>
    <w:p w14:paraId="09424DAE" w14:textId="77777777" w:rsidR="000D4301" w:rsidRDefault="00000000">
      <w:pPr>
        <w:pStyle w:val="Textoindependiente"/>
        <w:spacing w:line="247" w:lineRule="auto"/>
        <w:ind w:right="1421"/>
      </w:pPr>
      <w:r>
        <w:t>Teniendo en cuenta que el régimen jurídico de las incompatibilidades se basa en la prohibición de dos trabajados en el sector público o de uno en el sector público y otro en el privado, el</w:t>
      </w:r>
      <w:r>
        <w:rPr>
          <w:spacing w:val="12"/>
        </w:rPr>
        <w:t xml:space="preserve"> </w:t>
      </w:r>
      <w:r>
        <w:t>personal que acceda</w:t>
      </w:r>
      <w:r>
        <w:rPr>
          <w:spacing w:val="12"/>
        </w:rPr>
        <w:t xml:space="preserve"> </w:t>
      </w:r>
      <w:r>
        <w:t>a un nuevo</w:t>
      </w:r>
      <w:r>
        <w:rPr>
          <w:spacing w:val="12"/>
        </w:rPr>
        <w:t xml:space="preserve"> </w:t>
      </w:r>
      <w:r>
        <w:t>puesto</w:t>
      </w:r>
      <w:r>
        <w:rPr>
          <w:spacing w:val="12"/>
        </w:rPr>
        <w:t xml:space="preserve"> </w:t>
      </w:r>
      <w:r>
        <w:t>en el sector público que, conforme</w:t>
      </w:r>
      <w:r>
        <w:rPr>
          <w:spacing w:val="40"/>
        </w:rPr>
        <w:t xml:space="preserve"> </w:t>
      </w:r>
      <w:r>
        <w:t>a la normativa de incompatibilidades, resulte incompatible con el desempeño en Turismo de Tenerife (SPET), quedará en situación de excedencia voluntaria conforme a los términos previstos en la Ley 53/1984, de 26 de diciembre, de Incompatibilidades del Personal al servicio de las Administraciones Públicas.</w:t>
      </w:r>
    </w:p>
    <w:p w14:paraId="4FAABA4B" w14:textId="77777777" w:rsidR="000D4301" w:rsidRDefault="00000000">
      <w:pPr>
        <w:pStyle w:val="Textoindependiente"/>
        <w:spacing w:before="249" w:line="247" w:lineRule="auto"/>
        <w:ind w:right="1420"/>
      </w:pPr>
      <w:r>
        <w:t>Podrá solicitarse aun cuando no se hubiesen cumplido los dos años de prestación de servicios efectivos en la empresa, y siempre que se haya superado el período de prueba correspondiente. El trabajador o trabajadora permanecerá en esta situación y conservará</w:t>
      </w:r>
      <w:r>
        <w:rPr>
          <w:spacing w:val="40"/>
        </w:rPr>
        <w:t xml:space="preserve"> </w:t>
      </w:r>
      <w:r>
        <w:t>el derecho preferente al reingreso en los términos y condiciones previstas en el punto 2 anterior</w:t>
      </w:r>
      <w:r>
        <w:rPr>
          <w:spacing w:val="-1"/>
        </w:rPr>
        <w:t xml:space="preserve"> </w:t>
      </w:r>
      <w:r>
        <w:t>para</w:t>
      </w:r>
      <w:r>
        <w:rPr>
          <w:spacing w:val="-2"/>
        </w:rPr>
        <w:t xml:space="preserve"> </w:t>
      </w:r>
      <w:r>
        <w:t>la excedencia</w:t>
      </w:r>
      <w:r>
        <w:rPr>
          <w:spacing w:val="-1"/>
        </w:rPr>
        <w:t xml:space="preserve"> </w:t>
      </w:r>
      <w:r>
        <w:t>voluntaria de carácter</w:t>
      </w:r>
      <w:r>
        <w:rPr>
          <w:spacing w:val="-1"/>
        </w:rPr>
        <w:t xml:space="preserve"> </w:t>
      </w:r>
      <w:r>
        <w:t>general,</w:t>
      </w:r>
      <w:r>
        <w:rPr>
          <w:spacing w:val="-1"/>
        </w:rPr>
        <w:t xml:space="preserve"> </w:t>
      </w:r>
      <w:r>
        <w:t>debiendo</w:t>
      </w:r>
      <w:r>
        <w:rPr>
          <w:spacing w:val="-1"/>
        </w:rPr>
        <w:t xml:space="preserve"> </w:t>
      </w:r>
      <w:r>
        <w:t>solicitarlo</w:t>
      </w:r>
      <w:r>
        <w:rPr>
          <w:spacing w:val="-1"/>
        </w:rPr>
        <w:t xml:space="preserve"> </w:t>
      </w:r>
      <w:r>
        <w:t>en</w:t>
      </w:r>
      <w:r>
        <w:rPr>
          <w:spacing w:val="-1"/>
        </w:rPr>
        <w:t xml:space="preserve"> </w:t>
      </w:r>
      <w:r>
        <w:t>el</w:t>
      </w:r>
      <w:r>
        <w:rPr>
          <w:spacing w:val="-1"/>
        </w:rPr>
        <w:t xml:space="preserve"> </w:t>
      </w:r>
      <w:r>
        <w:t>plazo máximo</w:t>
      </w:r>
      <w:r>
        <w:rPr>
          <w:spacing w:val="-2"/>
        </w:rPr>
        <w:t xml:space="preserve"> </w:t>
      </w:r>
      <w:r>
        <w:t>de</w:t>
      </w:r>
      <w:r>
        <w:rPr>
          <w:spacing w:val="-2"/>
        </w:rPr>
        <w:t xml:space="preserve"> </w:t>
      </w:r>
      <w:r>
        <w:t>un</w:t>
      </w:r>
      <w:r>
        <w:rPr>
          <w:spacing w:val="-2"/>
        </w:rPr>
        <w:t xml:space="preserve"> </w:t>
      </w:r>
      <w:r>
        <w:t>mes a</w:t>
      </w:r>
      <w:r>
        <w:rPr>
          <w:spacing w:val="-3"/>
        </w:rPr>
        <w:t xml:space="preserve"> </w:t>
      </w:r>
      <w:r>
        <w:t>partir</w:t>
      </w:r>
      <w:r>
        <w:rPr>
          <w:spacing w:val="-2"/>
        </w:rPr>
        <w:t xml:space="preserve"> </w:t>
      </w:r>
      <w:r>
        <w:t>del cese</w:t>
      </w:r>
      <w:r>
        <w:rPr>
          <w:spacing w:val="-1"/>
        </w:rPr>
        <w:t xml:space="preserve"> </w:t>
      </w:r>
      <w:r>
        <w:t>en el</w:t>
      </w:r>
      <w:r>
        <w:rPr>
          <w:spacing w:val="-4"/>
        </w:rPr>
        <w:t xml:space="preserve"> </w:t>
      </w:r>
      <w:r>
        <w:t>otro</w:t>
      </w:r>
      <w:r>
        <w:rPr>
          <w:spacing w:val="-2"/>
        </w:rPr>
        <w:t xml:space="preserve"> </w:t>
      </w:r>
      <w:r>
        <w:t>empleo</w:t>
      </w:r>
      <w:r>
        <w:rPr>
          <w:spacing w:val="-2"/>
        </w:rPr>
        <w:t xml:space="preserve"> </w:t>
      </w:r>
      <w:r>
        <w:t>público.</w:t>
      </w:r>
      <w:r>
        <w:rPr>
          <w:spacing w:val="-2"/>
        </w:rPr>
        <w:t xml:space="preserve"> </w:t>
      </w:r>
      <w:r>
        <w:t>De</w:t>
      </w:r>
      <w:r>
        <w:rPr>
          <w:spacing w:val="-6"/>
        </w:rPr>
        <w:t xml:space="preserve"> </w:t>
      </w:r>
      <w:r>
        <w:t>no solicitar el</w:t>
      </w:r>
      <w:r>
        <w:rPr>
          <w:spacing w:val="-2"/>
        </w:rPr>
        <w:t xml:space="preserve"> </w:t>
      </w:r>
      <w:r>
        <w:t>reingreso en el referido plazo máximo de un mes, el trabajador o trabajadora pasará a la situación</w:t>
      </w:r>
      <w:r>
        <w:rPr>
          <w:spacing w:val="40"/>
        </w:rPr>
        <w:t xml:space="preserve"> </w:t>
      </w:r>
      <w:r>
        <w:t>de excedencia voluntaria de carácter general regulada en el punto 2 anterior.</w:t>
      </w:r>
    </w:p>
    <w:p w14:paraId="63B99DEB" w14:textId="77777777" w:rsidR="000D4301" w:rsidRDefault="000D4301">
      <w:pPr>
        <w:spacing w:line="247" w:lineRule="auto"/>
        <w:sectPr w:rsidR="000D4301">
          <w:pgSz w:w="12240" w:h="15840"/>
          <w:pgMar w:top="1220" w:right="780" w:bottom="960" w:left="1200" w:header="0" w:footer="778" w:gutter="0"/>
          <w:cols w:space="720"/>
        </w:sectPr>
      </w:pPr>
    </w:p>
    <w:p w14:paraId="62EC35EF" w14:textId="77777777" w:rsidR="000D4301" w:rsidRDefault="00000000">
      <w:pPr>
        <w:pStyle w:val="Ttulo1"/>
        <w:spacing w:before="78" w:line="244" w:lineRule="auto"/>
        <w:ind w:right="1435"/>
        <w:jc w:val="both"/>
      </w:pPr>
      <w:r>
        <w:lastRenderedPageBreak/>
        <w:t>Artículo 37.- Suspensión por motivos de conciliación de la vida personal, familiar y laboral y por razón de violencia de género.</w:t>
      </w:r>
    </w:p>
    <w:p w14:paraId="1ADDEB71" w14:textId="77777777" w:rsidR="000D4301" w:rsidRDefault="00000000">
      <w:pPr>
        <w:pStyle w:val="Prrafodelista"/>
        <w:numPr>
          <w:ilvl w:val="0"/>
          <w:numId w:val="18"/>
        </w:numPr>
        <w:tabs>
          <w:tab w:val="left" w:pos="1171"/>
        </w:tabs>
        <w:spacing w:before="252" w:line="247" w:lineRule="auto"/>
        <w:ind w:right="1435" w:firstLine="0"/>
        <w:jc w:val="both"/>
      </w:pPr>
      <w:r>
        <w:t>El contrato de trabajo podrá suspenderse, con reserva del puesto, por maternidad, paternidad, riesgo durante el embarazo, adopción o acogimiento, preadoptivo o permanente y víctimas de violencia de género, en los términos que se indica en los apartados siguientes.</w:t>
      </w:r>
    </w:p>
    <w:p w14:paraId="4E9E0AD1" w14:textId="77777777" w:rsidR="000D4301" w:rsidRDefault="00000000">
      <w:pPr>
        <w:pStyle w:val="Prrafodelista"/>
        <w:numPr>
          <w:ilvl w:val="0"/>
          <w:numId w:val="18"/>
        </w:numPr>
        <w:tabs>
          <w:tab w:val="left" w:pos="1153"/>
        </w:tabs>
        <w:spacing w:before="240" w:line="247" w:lineRule="auto"/>
        <w:ind w:right="1366" w:firstLine="0"/>
        <w:jc w:val="both"/>
      </w:pPr>
      <w:r>
        <w:t>Suspensión</w:t>
      </w:r>
      <w:r>
        <w:rPr>
          <w:spacing w:val="24"/>
        </w:rPr>
        <w:t xml:space="preserve"> </w:t>
      </w:r>
      <w:r>
        <w:t>por</w:t>
      </w:r>
      <w:r>
        <w:rPr>
          <w:spacing w:val="24"/>
        </w:rPr>
        <w:t xml:space="preserve"> </w:t>
      </w:r>
      <w:r>
        <w:t>parto: El</w:t>
      </w:r>
      <w:r>
        <w:rPr>
          <w:spacing w:val="24"/>
        </w:rPr>
        <w:t xml:space="preserve"> </w:t>
      </w:r>
      <w:r>
        <w:t>nacimiento,</w:t>
      </w:r>
      <w:r>
        <w:rPr>
          <w:spacing w:val="27"/>
        </w:rPr>
        <w:t xml:space="preserve"> </w:t>
      </w:r>
      <w:r>
        <w:t>que</w:t>
      </w:r>
      <w:r>
        <w:rPr>
          <w:spacing w:val="23"/>
        </w:rPr>
        <w:t xml:space="preserve"> </w:t>
      </w:r>
      <w:r>
        <w:t>comprende</w:t>
      </w:r>
      <w:r>
        <w:rPr>
          <w:spacing w:val="21"/>
        </w:rPr>
        <w:t xml:space="preserve"> </w:t>
      </w:r>
      <w:r>
        <w:t>el</w:t>
      </w:r>
      <w:r>
        <w:rPr>
          <w:spacing w:val="23"/>
        </w:rPr>
        <w:t xml:space="preserve"> </w:t>
      </w:r>
      <w:r>
        <w:t>parto</w:t>
      </w:r>
      <w:r>
        <w:rPr>
          <w:spacing w:val="24"/>
        </w:rPr>
        <w:t xml:space="preserve"> </w:t>
      </w:r>
      <w:r>
        <w:t>y</w:t>
      </w:r>
      <w:r>
        <w:rPr>
          <w:spacing w:val="21"/>
        </w:rPr>
        <w:t xml:space="preserve"> </w:t>
      </w:r>
      <w:r>
        <w:t>el</w:t>
      </w:r>
      <w:r>
        <w:rPr>
          <w:spacing w:val="27"/>
        </w:rPr>
        <w:t xml:space="preserve"> </w:t>
      </w:r>
      <w:r>
        <w:t>cuidado</w:t>
      </w:r>
      <w:r>
        <w:rPr>
          <w:spacing w:val="24"/>
        </w:rPr>
        <w:t xml:space="preserve"> </w:t>
      </w:r>
      <w:r>
        <w:t>de</w:t>
      </w:r>
      <w:r>
        <w:rPr>
          <w:spacing w:val="24"/>
        </w:rPr>
        <w:t xml:space="preserve"> </w:t>
      </w:r>
      <w:r>
        <w:t>menor de doce meses, suspenderá el contrato de trabajo de la madre biológica durante 16 semanas, de las cuales serán obligatorias las 6 semanas ininterrumpidas inmediatamente posteriores al parto, que habrán de disfrutarse a jornada completa, para asegurar la protección de la salud de la madre.</w:t>
      </w:r>
    </w:p>
    <w:p w14:paraId="2011D9AE" w14:textId="77777777" w:rsidR="000D4301" w:rsidRDefault="00000000">
      <w:pPr>
        <w:pStyle w:val="Textoindependiente"/>
        <w:spacing w:before="238" w:line="247" w:lineRule="auto"/>
        <w:ind w:right="1366"/>
      </w:pPr>
      <w:r>
        <w:t>Asimismo, el nacimiento suspenderá el contrato de trabajo del progenitor distinto de la madre biológica durante 16 semanas, de las cuales serán obligatorias las 6 semanas ininterrumpidas inmediatamente posteriores al parto, que habrán de disfrutarse a jornada completa, para el cumplimiento de los deberes de cuidado previstos en el artículo 68 del Código Civil.</w:t>
      </w:r>
    </w:p>
    <w:p w14:paraId="67D8B54F" w14:textId="77777777" w:rsidR="000D4301" w:rsidRDefault="00000000">
      <w:pPr>
        <w:pStyle w:val="Textoindependiente"/>
        <w:spacing w:before="237" w:line="247" w:lineRule="auto"/>
        <w:ind w:right="1367"/>
      </w:pPr>
      <w:r>
        <w:t>En</w:t>
      </w:r>
      <w:r>
        <w:rPr>
          <w:spacing w:val="-2"/>
        </w:rPr>
        <w:t xml:space="preserve"> </w:t>
      </w:r>
      <w:r>
        <w:t>los</w:t>
      </w:r>
      <w:r>
        <w:rPr>
          <w:spacing w:val="-2"/>
        </w:rPr>
        <w:t xml:space="preserve"> </w:t>
      </w:r>
      <w:r>
        <w:t>casos</w:t>
      </w:r>
      <w:r>
        <w:rPr>
          <w:spacing w:val="-2"/>
        </w:rPr>
        <w:t xml:space="preserve"> </w:t>
      </w:r>
      <w:r>
        <w:t>de</w:t>
      </w:r>
      <w:r>
        <w:rPr>
          <w:spacing w:val="-3"/>
        </w:rPr>
        <w:t xml:space="preserve"> </w:t>
      </w:r>
      <w:r>
        <w:t>parto</w:t>
      </w:r>
      <w:r>
        <w:rPr>
          <w:spacing w:val="-2"/>
        </w:rPr>
        <w:t xml:space="preserve"> </w:t>
      </w:r>
      <w:r>
        <w:t>prematuro</w:t>
      </w:r>
      <w:r>
        <w:rPr>
          <w:spacing w:val="-2"/>
        </w:rPr>
        <w:t xml:space="preserve"> </w:t>
      </w:r>
      <w:r>
        <w:t>por falta</w:t>
      </w:r>
      <w:r>
        <w:rPr>
          <w:spacing w:val="-5"/>
        </w:rPr>
        <w:t xml:space="preserve"> </w:t>
      </w:r>
      <w:r>
        <w:t>de</w:t>
      </w:r>
      <w:r>
        <w:rPr>
          <w:spacing w:val="-3"/>
        </w:rPr>
        <w:t xml:space="preserve"> </w:t>
      </w:r>
      <w:r>
        <w:t>peso y</w:t>
      </w:r>
      <w:r>
        <w:rPr>
          <w:spacing w:val="-5"/>
        </w:rPr>
        <w:t xml:space="preserve"> </w:t>
      </w:r>
      <w:r>
        <w:t>en</w:t>
      </w:r>
      <w:r>
        <w:rPr>
          <w:spacing w:val="-2"/>
        </w:rPr>
        <w:t xml:space="preserve"> </w:t>
      </w:r>
      <w:r>
        <w:t>aquellos</w:t>
      </w:r>
      <w:r>
        <w:rPr>
          <w:spacing w:val="-2"/>
        </w:rPr>
        <w:t xml:space="preserve"> </w:t>
      </w:r>
      <w:r>
        <w:t>otros en</w:t>
      </w:r>
      <w:r>
        <w:rPr>
          <w:spacing w:val="-2"/>
        </w:rPr>
        <w:t xml:space="preserve"> </w:t>
      </w:r>
      <w:r>
        <w:t>que,</w:t>
      </w:r>
      <w:r>
        <w:rPr>
          <w:spacing w:val="-2"/>
        </w:rPr>
        <w:t xml:space="preserve"> </w:t>
      </w:r>
      <w:r>
        <w:t>por cualquier otra causa, el neonato deba permanecer hospitalizado a continuación del parto, el periodo de suspensión podrá</w:t>
      </w:r>
      <w:r>
        <w:rPr>
          <w:spacing w:val="13"/>
        </w:rPr>
        <w:t xml:space="preserve"> </w:t>
      </w:r>
      <w:r>
        <w:t>computarse, a instancia de la</w:t>
      </w:r>
      <w:r>
        <w:rPr>
          <w:spacing w:val="17"/>
        </w:rPr>
        <w:t xml:space="preserve"> </w:t>
      </w:r>
      <w:r>
        <w:t>madre biológica o</w:t>
      </w:r>
      <w:r>
        <w:rPr>
          <w:spacing w:val="17"/>
        </w:rPr>
        <w:t xml:space="preserve"> </w:t>
      </w:r>
      <w:r>
        <w:t>del otro</w:t>
      </w:r>
      <w:r>
        <w:rPr>
          <w:spacing w:val="14"/>
        </w:rPr>
        <w:t xml:space="preserve"> </w:t>
      </w:r>
      <w:r>
        <w:t>progenitor,</w:t>
      </w:r>
      <w:r>
        <w:rPr>
          <w:spacing w:val="40"/>
        </w:rPr>
        <w:t xml:space="preserve"> </w:t>
      </w:r>
      <w:r>
        <w:t>a partir de la fecha del alta hospitalaria. Se excluyen de dicho cómputo las seis semanas posteriores al parto, de suspensión obligatoria del contrato de la madre biológica.</w:t>
      </w:r>
    </w:p>
    <w:p w14:paraId="7FB09460" w14:textId="77777777" w:rsidR="000D4301" w:rsidRDefault="00000000">
      <w:pPr>
        <w:pStyle w:val="Textoindependiente"/>
        <w:spacing w:before="238" w:line="247" w:lineRule="auto"/>
        <w:ind w:right="1366"/>
      </w:pPr>
      <w:r>
        <w:t>En los casos de parto prematuro con falta de peso y en aquellos otros en que el neonato precise, por alguna condición clínica, hospitalización a continuación del parto, por un periodo superior a siete días, el periodo de suspensión se ampliará en tantos días como el nacido se encuentre hospitalizado, con un máximo de 13 semanas adicionales, y en los términos en que reglamentariamente se desarrolle.</w:t>
      </w:r>
    </w:p>
    <w:p w14:paraId="343930AB" w14:textId="77777777" w:rsidR="000D4301" w:rsidRDefault="00000000">
      <w:pPr>
        <w:pStyle w:val="Textoindependiente"/>
        <w:spacing w:before="238" w:line="244" w:lineRule="auto"/>
        <w:ind w:right="1368"/>
      </w:pPr>
      <w:r>
        <w:t>En el supuesto de fallecimiento del hijo o hija, el periodo de suspensión no se verá reducido, salvo que, una vez finalizadas las 6 semanas de descanso obligatorio, se solicite la reincorporación al puesto de trabajo.</w:t>
      </w:r>
    </w:p>
    <w:p w14:paraId="110CEB76" w14:textId="77777777" w:rsidR="000D4301" w:rsidRDefault="00000000">
      <w:pPr>
        <w:pStyle w:val="Textoindependiente"/>
        <w:spacing w:before="246" w:line="247" w:lineRule="auto"/>
        <w:ind w:right="1365"/>
      </w:pPr>
      <w:r>
        <w:t>La suspensión del contrato de cada uno de los progenitores por el cuidado de menor, una vez transcurridas las primeras 6 semanas inmediatamente posteriores al parto, podrá distribuirse a voluntad de aquellos, en períodos semanales a disfrutar de forma</w:t>
      </w:r>
      <w:r>
        <w:rPr>
          <w:spacing w:val="-2"/>
        </w:rPr>
        <w:t xml:space="preserve"> </w:t>
      </w:r>
      <w:r>
        <w:t>acumulada o interrumpida y ejercitarse desde la finalización de la suspensión obligatoria posterior al parto hasta que el hijo o la hija cumpla 12 meses. No obstante, la madre biológica podrá anticipar su ejercicio hasta 4 semanas antes de la fecha previsible del parto. El disfrute de cada período semanal o, en su caso, de la acumulación de dichos períodos, deberá comunicarse a la empresa con una antelación mínima de quince días.</w:t>
      </w:r>
    </w:p>
    <w:p w14:paraId="37B1D174" w14:textId="77777777" w:rsidR="000D4301" w:rsidRDefault="00000000">
      <w:pPr>
        <w:pStyle w:val="Textoindependiente"/>
        <w:spacing w:before="234" w:line="247" w:lineRule="auto"/>
        <w:ind w:right="1369"/>
      </w:pPr>
      <w:r>
        <w:t>Este</w:t>
      </w:r>
      <w:r>
        <w:rPr>
          <w:spacing w:val="-4"/>
        </w:rPr>
        <w:t xml:space="preserve"> </w:t>
      </w:r>
      <w:r>
        <w:t>derecho es individual</w:t>
      </w:r>
      <w:r>
        <w:rPr>
          <w:spacing w:val="-1"/>
        </w:rPr>
        <w:t xml:space="preserve"> </w:t>
      </w:r>
      <w:r>
        <w:t>de</w:t>
      </w:r>
      <w:r>
        <w:rPr>
          <w:spacing w:val="-4"/>
        </w:rPr>
        <w:t xml:space="preserve"> </w:t>
      </w:r>
      <w:r>
        <w:t>la</w:t>
      </w:r>
      <w:r>
        <w:rPr>
          <w:spacing w:val="-2"/>
        </w:rPr>
        <w:t xml:space="preserve"> </w:t>
      </w:r>
      <w:r>
        <w:t>persona</w:t>
      </w:r>
      <w:r>
        <w:rPr>
          <w:spacing w:val="-4"/>
        </w:rPr>
        <w:t xml:space="preserve"> </w:t>
      </w:r>
      <w:r>
        <w:t>trabajadora</w:t>
      </w:r>
      <w:r>
        <w:rPr>
          <w:spacing w:val="-2"/>
        </w:rPr>
        <w:t xml:space="preserve"> </w:t>
      </w:r>
      <w:r>
        <w:t>sin</w:t>
      </w:r>
      <w:r>
        <w:rPr>
          <w:spacing w:val="-1"/>
        </w:rPr>
        <w:t xml:space="preserve"> </w:t>
      </w:r>
      <w:r>
        <w:t>que</w:t>
      </w:r>
      <w:r>
        <w:rPr>
          <w:spacing w:val="-4"/>
        </w:rPr>
        <w:t xml:space="preserve"> </w:t>
      </w:r>
      <w:r>
        <w:t>pueda</w:t>
      </w:r>
      <w:r>
        <w:rPr>
          <w:spacing w:val="-1"/>
        </w:rPr>
        <w:t xml:space="preserve"> </w:t>
      </w:r>
      <w:r>
        <w:t>transferirse</w:t>
      </w:r>
      <w:r>
        <w:rPr>
          <w:spacing w:val="-2"/>
        </w:rPr>
        <w:t xml:space="preserve"> </w:t>
      </w:r>
      <w:r>
        <w:t>su</w:t>
      </w:r>
      <w:r>
        <w:rPr>
          <w:spacing w:val="-1"/>
        </w:rPr>
        <w:t xml:space="preserve"> </w:t>
      </w:r>
      <w:r>
        <w:t>ejercicio al otro progenitor.</w:t>
      </w:r>
    </w:p>
    <w:p w14:paraId="3BBD22D6" w14:textId="77777777" w:rsidR="000D4301" w:rsidRDefault="000D4301">
      <w:pPr>
        <w:spacing w:line="247" w:lineRule="auto"/>
        <w:sectPr w:rsidR="000D4301">
          <w:pgSz w:w="12240" w:h="15840"/>
          <w:pgMar w:top="1720" w:right="780" w:bottom="960" w:left="1200" w:header="0" w:footer="778" w:gutter="0"/>
          <w:cols w:space="720"/>
        </w:sectPr>
      </w:pPr>
    </w:p>
    <w:p w14:paraId="61EE4175" w14:textId="77777777" w:rsidR="000D4301" w:rsidRDefault="00000000">
      <w:pPr>
        <w:pStyle w:val="Textoindependiente"/>
        <w:spacing w:before="70" w:line="247" w:lineRule="auto"/>
        <w:ind w:right="1367"/>
      </w:pPr>
      <w:r>
        <w:lastRenderedPageBreak/>
        <w:t>La suspensión del contrato de trabajo, transcurridas las primeras 6 semanas inmediatamente posteriores al parto, podrá disfrutarse en régimen de jornada completa o de jornada parcial, previo acuerdo entre la Empresa y la persona trabajadora, y conforme se determine reglamentariamente.</w:t>
      </w:r>
    </w:p>
    <w:p w14:paraId="0C521DEB" w14:textId="77777777" w:rsidR="000D4301" w:rsidRDefault="00000000">
      <w:pPr>
        <w:pStyle w:val="Textoindependiente"/>
        <w:spacing w:before="236" w:line="247" w:lineRule="auto"/>
        <w:ind w:right="1367"/>
      </w:pPr>
      <w:r>
        <w:t>La persona trabajadora deberá comunicar a la Empresa, con una antelación mínima de 15 días, siempre que sea posible, el ejercicio de este derecho. Cuando los dos progenitores que ejerzan este derecho trabajen para la misma empresa, la dirección empresarial podrá limitar su ejercicio simultáneo por razones fundadas y objetivas, debidamente motivadas por escrito.</w:t>
      </w:r>
    </w:p>
    <w:p w14:paraId="45526FE0" w14:textId="77777777" w:rsidR="000D4301" w:rsidRDefault="00000000">
      <w:pPr>
        <w:pStyle w:val="Prrafodelista"/>
        <w:numPr>
          <w:ilvl w:val="0"/>
          <w:numId w:val="18"/>
        </w:numPr>
        <w:tabs>
          <w:tab w:val="left" w:pos="1149"/>
        </w:tabs>
        <w:spacing w:before="238" w:line="247" w:lineRule="auto"/>
        <w:ind w:right="1364" w:firstLine="0"/>
        <w:jc w:val="both"/>
      </w:pPr>
      <w:r>
        <w:t>En los supuestos de adopción, de guarda con fines de adopción y de acogimiento, de acuerdo con el artículo 45.1.d) del Estatuto de los Trabajadores, la suspensión tendrá una duración de 16 semanas para cada adoptante, guardador o acogedor. 6 semanas deberán disfrutarse a jornada completa de forma obligatoria e ininterrumpida inmediatamente después de</w:t>
      </w:r>
      <w:r>
        <w:rPr>
          <w:spacing w:val="-2"/>
        </w:rPr>
        <w:t xml:space="preserve"> </w:t>
      </w:r>
      <w:r>
        <w:t>la</w:t>
      </w:r>
      <w:r>
        <w:rPr>
          <w:spacing w:val="-2"/>
        </w:rPr>
        <w:t xml:space="preserve"> </w:t>
      </w:r>
      <w:r>
        <w:t>resolución judicial por la</w:t>
      </w:r>
      <w:r>
        <w:rPr>
          <w:spacing w:val="-1"/>
        </w:rPr>
        <w:t xml:space="preserve"> </w:t>
      </w:r>
      <w:r>
        <w:t>que se</w:t>
      </w:r>
      <w:r>
        <w:rPr>
          <w:spacing w:val="-1"/>
        </w:rPr>
        <w:t xml:space="preserve"> </w:t>
      </w:r>
      <w:r>
        <w:t>constituye</w:t>
      </w:r>
      <w:r>
        <w:rPr>
          <w:spacing w:val="-1"/>
        </w:rPr>
        <w:t xml:space="preserve"> </w:t>
      </w:r>
      <w:r>
        <w:t>la</w:t>
      </w:r>
      <w:r>
        <w:rPr>
          <w:spacing w:val="-2"/>
        </w:rPr>
        <w:t xml:space="preserve"> </w:t>
      </w:r>
      <w:r>
        <w:t>adopción</w:t>
      </w:r>
      <w:r>
        <w:rPr>
          <w:spacing w:val="-2"/>
        </w:rPr>
        <w:t xml:space="preserve"> </w:t>
      </w:r>
      <w:r>
        <w:t>o bien de</w:t>
      </w:r>
      <w:r>
        <w:rPr>
          <w:spacing w:val="-1"/>
        </w:rPr>
        <w:t xml:space="preserve"> </w:t>
      </w:r>
      <w:r>
        <w:t>la decisión administrativa de guarda con fines de adopción o de acogimiento.</w:t>
      </w:r>
    </w:p>
    <w:p w14:paraId="069AC45D" w14:textId="77777777" w:rsidR="000D4301" w:rsidRDefault="00000000">
      <w:pPr>
        <w:pStyle w:val="Textoindependiente"/>
        <w:spacing w:before="237" w:line="247" w:lineRule="auto"/>
        <w:ind w:right="1366"/>
      </w:pPr>
      <w:r>
        <w:t>Las 10 semanas restantes se podrán disfrutar en períodos semanales, de forma acumulada o interrumpida, dentro de los 12 meses siguientes a la resolución judicial por la que se constituya la adopción o bien a</w:t>
      </w:r>
      <w:r>
        <w:rPr>
          <w:spacing w:val="-4"/>
        </w:rPr>
        <w:t xml:space="preserve"> </w:t>
      </w:r>
      <w:r>
        <w:t>la</w:t>
      </w:r>
      <w:r>
        <w:rPr>
          <w:spacing w:val="-4"/>
        </w:rPr>
        <w:t xml:space="preserve"> </w:t>
      </w:r>
      <w:r>
        <w:t>decisión administrativa de</w:t>
      </w:r>
      <w:r>
        <w:rPr>
          <w:spacing w:val="-4"/>
        </w:rPr>
        <w:t xml:space="preserve"> </w:t>
      </w:r>
      <w:r>
        <w:t>guarda</w:t>
      </w:r>
      <w:r>
        <w:rPr>
          <w:spacing w:val="-1"/>
        </w:rPr>
        <w:t xml:space="preserve"> </w:t>
      </w:r>
      <w:r>
        <w:t>con fines de</w:t>
      </w:r>
      <w:r>
        <w:rPr>
          <w:spacing w:val="-1"/>
        </w:rPr>
        <w:t xml:space="preserve"> </w:t>
      </w:r>
      <w:r>
        <w:t>adopción o de acogimiento. En ningún caso un mismo menor dará derecho a varios periodos de suspensión en la misma persona trabajadora. El disfrute de cada período semanal o, en su caso, de la acumulación de dichos períodos, deberá comunicarse a la empresa con una antelación mínima de quince días. La suspensión de estas 10 semanas se podrá ejercitar</w:t>
      </w:r>
      <w:r>
        <w:rPr>
          <w:spacing w:val="80"/>
        </w:rPr>
        <w:t xml:space="preserve"> </w:t>
      </w:r>
      <w:r>
        <w:t>en régimen de jornada completa o a tiempo parcial, previo acuerdo entre la empresa y la persona trabajadora afectada, en los términos que reglamentariamente se determinen.</w:t>
      </w:r>
    </w:p>
    <w:p w14:paraId="7A6BCB0B" w14:textId="77777777" w:rsidR="000D4301" w:rsidRDefault="00000000">
      <w:pPr>
        <w:pStyle w:val="Textoindependiente"/>
        <w:spacing w:before="235" w:line="244" w:lineRule="auto"/>
        <w:ind w:right="1368"/>
      </w:pPr>
      <w:r>
        <w:t>En los supuestos de adopción internacional, cuando sea necesario el desplazamiento</w:t>
      </w:r>
      <w:r>
        <w:rPr>
          <w:spacing w:val="40"/>
        </w:rPr>
        <w:t xml:space="preserve"> </w:t>
      </w:r>
      <w:r>
        <w:t>previo de los progenitores al país de origen del adoptado, el periodo de suspensión previsto para cada caso en este apartado podrá iniciarse hasta 4 semanas antes de la resolución por la que se constituye la adopción.</w:t>
      </w:r>
    </w:p>
    <w:p w14:paraId="14596C18" w14:textId="77777777" w:rsidR="000D4301" w:rsidRDefault="00000000">
      <w:pPr>
        <w:pStyle w:val="Textoindependiente"/>
        <w:spacing w:before="249" w:line="244" w:lineRule="auto"/>
        <w:ind w:right="1369"/>
      </w:pPr>
      <w:r>
        <w:t>Este</w:t>
      </w:r>
      <w:r>
        <w:rPr>
          <w:spacing w:val="-4"/>
        </w:rPr>
        <w:t xml:space="preserve"> </w:t>
      </w:r>
      <w:r>
        <w:t>derecho es individual</w:t>
      </w:r>
      <w:r>
        <w:rPr>
          <w:spacing w:val="-1"/>
        </w:rPr>
        <w:t xml:space="preserve"> </w:t>
      </w:r>
      <w:r>
        <w:t>de</w:t>
      </w:r>
      <w:r>
        <w:rPr>
          <w:spacing w:val="-4"/>
        </w:rPr>
        <w:t xml:space="preserve"> </w:t>
      </w:r>
      <w:r>
        <w:t>la</w:t>
      </w:r>
      <w:r>
        <w:rPr>
          <w:spacing w:val="-2"/>
        </w:rPr>
        <w:t xml:space="preserve"> </w:t>
      </w:r>
      <w:r>
        <w:t>persona</w:t>
      </w:r>
      <w:r>
        <w:rPr>
          <w:spacing w:val="-4"/>
        </w:rPr>
        <w:t xml:space="preserve"> </w:t>
      </w:r>
      <w:r>
        <w:t>trabajadora</w:t>
      </w:r>
      <w:r>
        <w:rPr>
          <w:spacing w:val="-2"/>
        </w:rPr>
        <w:t xml:space="preserve"> </w:t>
      </w:r>
      <w:r>
        <w:t>sin</w:t>
      </w:r>
      <w:r>
        <w:rPr>
          <w:spacing w:val="-1"/>
        </w:rPr>
        <w:t xml:space="preserve"> </w:t>
      </w:r>
      <w:r>
        <w:t>que</w:t>
      </w:r>
      <w:r>
        <w:rPr>
          <w:spacing w:val="-4"/>
        </w:rPr>
        <w:t xml:space="preserve"> </w:t>
      </w:r>
      <w:r>
        <w:t>pueda</w:t>
      </w:r>
      <w:r>
        <w:rPr>
          <w:spacing w:val="-1"/>
        </w:rPr>
        <w:t xml:space="preserve"> </w:t>
      </w:r>
      <w:r>
        <w:t>transferirse</w:t>
      </w:r>
      <w:r>
        <w:rPr>
          <w:spacing w:val="-2"/>
        </w:rPr>
        <w:t xml:space="preserve"> </w:t>
      </w:r>
      <w:r>
        <w:t>su</w:t>
      </w:r>
      <w:r>
        <w:rPr>
          <w:spacing w:val="-1"/>
        </w:rPr>
        <w:t xml:space="preserve"> </w:t>
      </w:r>
      <w:r>
        <w:t>ejercicio al otro adoptante, guardador con fines de adopción o acogedor.</w:t>
      </w:r>
    </w:p>
    <w:p w14:paraId="45949B60" w14:textId="77777777" w:rsidR="000D4301" w:rsidRDefault="00000000">
      <w:pPr>
        <w:pStyle w:val="Textoindependiente"/>
        <w:spacing w:before="245" w:line="247" w:lineRule="auto"/>
        <w:ind w:right="1367"/>
      </w:pPr>
      <w:r>
        <w:t>La persona trabajadora deberá comunicar a la Empresa, con una antelación mínima de 15 días, siempre que sea posible, el ejercicio de este derecho. Cuando los dos progenitores que ejerzan este derecho trabajen para la misma empresa, la dirección empresarial podrá limitar su ejercicio simultáneo por razones fundadas y objetivas, debidamente motivadas por escrito.</w:t>
      </w:r>
    </w:p>
    <w:p w14:paraId="711996BA" w14:textId="77777777" w:rsidR="000D4301" w:rsidRDefault="00000000">
      <w:pPr>
        <w:pStyle w:val="Prrafodelista"/>
        <w:numPr>
          <w:ilvl w:val="0"/>
          <w:numId w:val="18"/>
        </w:numPr>
        <w:tabs>
          <w:tab w:val="left" w:pos="1140"/>
        </w:tabs>
        <w:spacing w:before="221" w:line="244" w:lineRule="auto"/>
        <w:ind w:right="1353" w:firstLine="0"/>
        <w:jc w:val="both"/>
      </w:pPr>
      <w:r>
        <w:t>En el supuesto de discapacidad del hijo o hija en el nacimiento, adopción, en situación de guarda con fines de adopción o de acogimiento, la suspensión del contrato a que se refieren los apartados 1 y 2 del presente artículo, tendrán una duración adicional de 2 semanas, una para cada uno de los progenitores. Igual ampliación procederá en el</w:t>
      </w:r>
      <w:r>
        <w:rPr>
          <w:spacing w:val="40"/>
        </w:rPr>
        <w:t xml:space="preserve"> </w:t>
      </w:r>
      <w:r>
        <w:t>supuesto de nacimiento, adopción, guarda con fines de adopción o acogimiento múltiple por cada hijo o hija distinta del primero</w:t>
      </w:r>
    </w:p>
    <w:p w14:paraId="7DB84A23" w14:textId="77777777" w:rsidR="000D4301" w:rsidRDefault="000D4301">
      <w:pPr>
        <w:spacing w:line="244" w:lineRule="auto"/>
        <w:jc w:val="both"/>
        <w:sectPr w:rsidR="000D4301">
          <w:pgSz w:w="12240" w:h="15840"/>
          <w:pgMar w:top="1220" w:right="780" w:bottom="960" w:left="1200" w:header="0" w:footer="778" w:gutter="0"/>
          <w:cols w:space="720"/>
        </w:sectPr>
      </w:pPr>
    </w:p>
    <w:p w14:paraId="22012890" w14:textId="77777777" w:rsidR="000D4301" w:rsidRDefault="00000000">
      <w:pPr>
        <w:pStyle w:val="Prrafodelista"/>
        <w:numPr>
          <w:ilvl w:val="0"/>
          <w:numId w:val="18"/>
        </w:numPr>
        <w:tabs>
          <w:tab w:val="left" w:pos="1149"/>
        </w:tabs>
        <w:spacing w:before="70" w:line="247" w:lineRule="auto"/>
        <w:ind w:right="1352" w:firstLine="0"/>
        <w:jc w:val="both"/>
      </w:pPr>
      <w:r>
        <w:lastRenderedPageBreak/>
        <w:t>En el supuesto de riesgo durante el embarazo, la suspensión del contrato finalizará el</w:t>
      </w:r>
      <w:r>
        <w:rPr>
          <w:spacing w:val="40"/>
        </w:rPr>
        <w:t xml:space="preserve"> </w:t>
      </w:r>
      <w:r>
        <w:t>día en que se inicie la suspensión del contrato por maternidad biológica</w:t>
      </w:r>
      <w:r>
        <w:rPr>
          <w:spacing w:val="80"/>
          <w:w w:val="150"/>
        </w:rPr>
        <w:t xml:space="preserve"> </w:t>
      </w:r>
      <w:r>
        <w:t>o</w:t>
      </w:r>
      <w:r>
        <w:rPr>
          <w:spacing w:val="80"/>
          <w:w w:val="150"/>
        </w:rPr>
        <w:t xml:space="preserve"> </w:t>
      </w:r>
      <w:r>
        <w:t>desaparezca</w:t>
      </w:r>
      <w:r>
        <w:rPr>
          <w:spacing w:val="40"/>
        </w:rPr>
        <w:t xml:space="preserve"> </w:t>
      </w:r>
      <w:r>
        <w:t>la</w:t>
      </w:r>
      <w:r>
        <w:rPr>
          <w:spacing w:val="80"/>
        </w:rPr>
        <w:t xml:space="preserve"> </w:t>
      </w:r>
      <w:r>
        <w:t>imposibilidad</w:t>
      </w:r>
      <w:r>
        <w:rPr>
          <w:spacing w:val="80"/>
        </w:rPr>
        <w:t xml:space="preserve"> </w:t>
      </w:r>
      <w:r>
        <w:t>de la trabajadora de reincorporarse a su puesto anterior o a otro compatible con su estado.</w:t>
      </w:r>
    </w:p>
    <w:p w14:paraId="217DDBEE" w14:textId="77777777" w:rsidR="000D4301" w:rsidRDefault="00000000">
      <w:pPr>
        <w:pStyle w:val="Prrafodelista"/>
        <w:numPr>
          <w:ilvl w:val="0"/>
          <w:numId w:val="18"/>
        </w:numPr>
        <w:tabs>
          <w:tab w:val="left" w:pos="1201"/>
        </w:tabs>
        <w:spacing w:before="222" w:line="244" w:lineRule="auto"/>
        <w:ind w:right="1352" w:firstLine="0"/>
        <w:jc w:val="both"/>
      </w:pPr>
      <w:r>
        <w:t>Cuando la trabajadora se vea obligada a abandonar su puesto de trabajo como consecuencia</w:t>
      </w:r>
      <w:r>
        <w:rPr>
          <w:spacing w:val="80"/>
        </w:rPr>
        <w:t xml:space="preserve">   </w:t>
      </w:r>
      <w:r>
        <w:t>de</w:t>
      </w:r>
      <w:r>
        <w:rPr>
          <w:spacing w:val="80"/>
        </w:rPr>
        <w:t xml:space="preserve">   </w:t>
      </w:r>
      <w:r>
        <w:t>ser</w:t>
      </w:r>
      <w:r>
        <w:rPr>
          <w:spacing w:val="80"/>
        </w:rPr>
        <w:t xml:space="preserve">   </w:t>
      </w:r>
      <w:r>
        <w:t>víctima</w:t>
      </w:r>
      <w:r>
        <w:rPr>
          <w:spacing w:val="80"/>
        </w:rPr>
        <w:t xml:space="preserve">   </w:t>
      </w:r>
      <w:r>
        <w:t>de</w:t>
      </w:r>
      <w:r>
        <w:rPr>
          <w:spacing w:val="80"/>
        </w:rPr>
        <w:t xml:space="preserve">   </w:t>
      </w:r>
      <w:r>
        <w:t>violencia</w:t>
      </w:r>
      <w:r>
        <w:rPr>
          <w:spacing w:val="80"/>
        </w:rPr>
        <w:t xml:space="preserve">   </w:t>
      </w:r>
      <w:r>
        <w:t>de</w:t>
      </w:r>
      <w:r>
        <w:rPr>
          <w:spacing w:val="80"/>
        </w:rPr>
        <w:t xml:space="preserve">   </w:t>
      </w:r>
      <w:r>
        <w:t>género,</w:t>
      </w:r>
      <w:r>
        <w:rPr>
          <w:spacing w:val="80"/>
        </w:rPr>
        <w:t xml:space="preserve">   </w:t>
      </w:r>
      <w:r>
        <w:t>el periodo de suspensión tendrá una duración inicial que no podrá exceder de seis meses, salvo que de las actuaciones de tutela judicial resultase que la efectividad del derecho de protección de la víctima requiriese la continuidad de la suspensión.</w:t>
      </w:r>
    </w:p>
    <w:p w14:paraId="746AF51A" w14:textId="77777777" w:rsidR="000D4301" w:rsidRDefault="00000000">
      <w:pPr>
        <w:pStyle w:val="Textoindependiente"/>
        <w:spacing w:before="229" w:line="244" w:lineRule="auto"/>
        <w:ind w:right="1353"/>
      </w:pPr>
      <w:r>
        <w:t>En ese caso, el juez podrá prorrogar la suspensión por periodos de tres meses, con un máximo de dieciocho meses. Excepcionalmente y como medida cautelar, se podrá conceder la referida ampliación a petición de la trabajadora.</w:t>
      </w:r>
    </w:p>
    <w:p w14:paraId="4649D6C3" w14:textId="77777777" w:rsidR="000D4301" w:rsidRDefault="000D4301">
      <w:pPr>
        <w:pStyle w:val="Textoindependiente"/>
        <w:spacing w:before="14"/>
        <w:ind w:left="0"/>
        <w:jc w:val="left"/>
      </w:pPr>
    </w:p>
    <w:p w14:paraId="19C0DB79" w14:textId="77777777" w:rsidR="000D4301" w:rsidRDefault="00000000">
      <w:pPr>
        <w:pStyle w:val="Ttulo1"/>
        <w:spacing w:before="1"/>
      </w:pPr>
      <w:r>
        <w:t>Artículo</w:t>
      </w:r>
      <w:r>
        <w:rPr>
          <w:spacing w:val="13"/>
        </w:rPr>
        <w:t xml:space="preserve"> </w:t>
      </w:r>
      <w:r>
        <w:t>38.-</w:t>
      </w:r>
      <w:r>
        <w:rPr>
          <w:spacing w:val="13"/>
        </w:rPr>
        <w:t xml:space="preserve"> </w:t>
      </w:r>
      <w:r>
        <w:t>Extinción</w:t>
      </w:r>
      <w:r>
        <w:rPr>
          <w:spacing w:val="12"/>
        </w:rPr>
        <w:t xml:space="preserve"> </w:t>
      </w:r>
      <w:r>
        <w:t>del</w:t>
      </w:r>
      <w:r>
        <w:rPr>
          <w:spacing w:val="15"/>
        </w:rPr>
        <w:t xml:space="preserve"> </w:t>
      </w:r>
      <w:r>
        <w:t>contrato</w:t>
      </w:r>
      <w:r>
        <w:rPr>
          <w:spacing w:val="8"/>
        </w:rPr>
        <w:t xml:space="preserve"> </w:t>
      </w:r>
      <w:r>
        <w:t>de</w:t>
      </w:r>
      <w:r>
        <w:rPr>
          <w:spacing w:val="10"/>
        </w:rPr>
        <w:t xml:space="preserve"> </w:t>
      </w:r>
      <w:r>
        <w:rPr>
          <w:spacing w:val="-2"/>
        </w:rPr>
        <w:t>trabajo</w:t>
      </w:r>
    </w:p>
    <w:p w14:paraId="16B06243" w14:textId="77777777" w:rsidR="000D4301" w:rsidRDefault="000D4301">
      <w:pPr>
        <w:pStyle w:val="Textoindependiente"/>
        <w:spacing w:before="19"/>
        <w:ind w:left="0"/>
        <w:jc w:val="left"/>
        <w:rPr>
          <w:b/>
        </w:rPr>
      </w:pPr>
    </w:p>
    <w:p w14:paraId="07B66BC0" w14:textId="77777777" w:rsidR="000D4301" w:rsidRDefault="00000000">
      <w:pPr>
        <w:pStyle w:val="Textoindependiente"/>
        <w:spacing w:line="244" w:lineRule="auto"/>
        <w:ind w:right="1426"/>
      </w:pPr>
      <w:r>
        <w:t>El contrato de trabajo se extinguirá en los supuestos y por las causas establecidas en el artículo 49 del Texto Refundido de la Ley del Estatuto de los Trabajadores.</w:t>
      </w:r>
    </w:p>
    <w:p w14:paraId="7C505C32" w14:textId="77777777" w:rsidR="000D4301" w:rsidRDefault="000D4301">
      <w:pPr>
        <w:pStyle w:val="Textoindependiente"/>
        <w:spacing w:before="88"/>
        <w:ind w:left="0"/>
        <w:jc w:val="left"/>
      </w:pPr>
    </w:p>
    <w:p w14:paraId="31EDD3E4" w14:textId="77777777" w:rsidR="000D4301" w:rsidRDefault="00000000">
      <w:pPr>
        <w:pStyle w:val="Ttulo1"/>
      </w:pPr>
      <w:r>
        <w:t>Artículo</w:t>
      </w:r>
      <w:r>
        <w:rPr>
          <w:spacing w:val="13"/>
        </w:rPr>
        <w:t xml:space="preserve"> </w:t>
      </w:r>
      <w:r>
        <w:t>39.</w:t>
      </w:r>
      <w:r>
        <w:rPr>
          <w:spacing w:val="10"/>
        </w:rPr>
        <w:t xml:space="preserve"> </w:t>
      </w:r>
      <w:r>
        <w:t>Baja</w:t>
      </w:r>
      <w:r>
        <w:rPr>
          <w:spacing w:val="8"/>
        </w:rPr>
        <w:t xml:space="preserve"> </w:t>
      </w:r>
      <w:r>
        <w:rPr>
          <w:spacing w:val="-2"/>
        </w:rPr>
        <w:t>voluntaria.</w:t>
      </w:r>
    </w:p>
    <w:p w14:paraId="0BE690B2" w14:textId="77777777" w:rsidR="000D4301" w:rsidRDefault="00000000">
      <w:pPr>
        <w:pStyle w:val="Textoindependiente"/>
        <w:spacing w:before="174" w:line="247" w:lineRule="auto"/>
        <w:ind w:right="1352"/>
      </w:pPr>
      <w:r>
        <w:t>Las</w:t>
      </w:r>
      <w:r>
        <w:rPr>
          <w:spacing w:val="-1"/>
        </w:rPr>
        <w:t xml:space="preserve"> </w:t>
      </w:r>
      <w:r>
        <w:t>dimisiones</w:t>
      </w:r>
      <w:r>
        <w:rPr>
          <w:spacing w:val="-5"/>
        </w:rPr>
        <w:t xml:space="preserve"> </w:t>
      </w:r>
      <w:r>
        <w:t>o</w:t>
      </w:r>
      <w:r>
        <w:rPr>
          <w:spacing w:val="-1"/>
        </w:rPr>
        <w:t xml:space="preserve"> </w:t>
      </w:r>
      <w:r>
        <w:t>el</w:t>
      </w:r>
      <w:r>
        <w:rPr>
          <w:spacing w:val="-1"/>
        </w:rPr>
        <w:t xml:space="preserve"> </w:t>
      </w:r>
      <w:r>
        <w:t>cese</w:t>
      </w:r>
      <w:r>
        <w:rPr>
          <w:spacing w:val="-2"/>
        </w:rPr>
        <w:t xml:space="preserve"> </w:t>
      </w:r>
      <w:r>
        <w:t>voluntario</w:t>
      </w:r>
      <w:r>
        <w:rPr>
          <w:spacing w:val="-5"/>
        </w:rPr>
        <w:t xml:space="preserve"> </w:t>
      </w:r>
      <w:r>
        <w:t>del</w:t>
      </w:r>
      <w:r>
        <w:rPr>
          <w:spacing w:val="-1"/>
        </w:rPr>
        <w:t xml:space="preserve"> </w:t>
      </w:r>
      <w:r>
        <w:t>personal</w:t>
      </w:r>
      <w:r>
        <w:rPr>
          <w:spacing w:val="-1"/>
        </w:rPr>
        <w:t xml:space="preserve"> </w:t>
      </w:r>
      <w:r>
        <w:t>habrá</w:t>
      </w:r>
      <w:r>
        <w:rPr>
          <w:spacing w:val="-2"/>
        </w:rPr>
        <w:t xml:space="preserve"> </w:t>
      </w:r>
      <w:r>
        <w:t>de</w:t>
      </w:r>
      <w:r>
        <w:rPr>
          <w:spacing w:val="-2"/>
        </w:rPr>
        <w:t xml:space="preserve"> </w:t>
      </w:r>
      <w:r>
        <w:t>avisarse por</w:t>
      </w:r>
      <w:r>
        <w:rPr>
          <w:spacing w:val="-5"/>
        </w:rPr>
        <w:t xml:space="preserve"> </w:t>
      </w:r>
      <w:r>
        <w:t>escrito a</w:t>
      </w:r>
      <w:r>
        <w:rPr>
          <w:spacing w:val="-2"/>
        </w:rPr>
        <w:t xml:space="preserve"> </w:t>
      </w:r>
      <w:r>
        <w:t>la</w:t>
      </w:r>
      <w:r>
        <w:rPr>
          <w:spacing w:val="-2"/>
        </w:rPr>
        <w:t xml:space="preserve"> </w:t>
      </w:r>
      <w:r>
        <w:t>Empresa con al menos quince días de antelación, salvo las personas trabajadoras que se encuentren en periodo</w:t>
      </w:r>
      <w:r>
        <w:rPr>
          <w:spacing w:val="22"/>
        </w:rPr>
        <w:t xml:space="preserve"> </w:t>
      </w:r>
      <w:r>
        <w:t>de prueba, los cuales únicamente</w:t>
      </w:r>
      <w:r>
        <w:rPr>
          <w:spacing w:val="23"/>
        </w:rPr>
        <w:t xml:space="preserve"> </w:t>
      </w:r>
      <w:r>
        <w:t>tendrán que</w:t>
      </w:r>
      <w:r>
        <w:rPr>
          <w:spacing w:val="23"/>
        </w:rPr>
        <w:t xml:space="preserve"> </w:t>
      </w:r>
      <w:r>
        <w:t>respetar un plazo</w:t>
      </w:r>
      <w:r>
        <w:rPr>
          <w:spacing w:val="22"/>
        </w:rPr>
        <w:t xml:space="preserve"> </w:t>
      </w:r>
      <w:r>
        <w:t>de 48</w:t>
      </w:r>
      <w:r>
        <w:rPr>
          <w:spacing w:val="22"/>
        </w:rPr>
        <w:t xml:space="preserve"> </w:t>
      </w:r>
      <w:r>
        <w:t>horas. La no</w:t>
      </w:r>
      <w:r>
        <w:rPr>
          <w:spacing w:val="22"/>
        </w:rPr>
        <w:t xml:space="preserve"> </w:t>
      </w:r>
      <w:r>
        <w:t>concesión de este</w:t>
      </w:r>
      <w:r>
        <w:rPr>
          <w:spacing w:val="22"/>
        </w:rPr>
        <w:t xml:space="preserve"> </w:t>
      </w:r>
      <w:r>
        <w:t>preaviso</w:t>
      </w:r>
      <w:r>
        <w:rPr>
          <w:spacing w:val="22"/>
        </w:rPr>
        <w:t xml:space="preserve"> </w:t>
      </w:r>
      <w:r>
        <w:t>dará lugar al descuento</w:t>
      </w:r>
      <w:r>
        <w:rPr>
          <w:spacing w:val="22"/>
        </w:rPr>
        <w:t xml:space="preserve"> </w:t>
      </w:r>
      <w:r>
        <w:t>salarial equivalente al número de días de preaviso incumplido.</w:t>
      </w:r>
    </w:p>
    <w:p w14:paraId="2749BF5A" w14:textId="77777777" w:rsidR="000D4301" w:rsidRDefault="000D4301">
      <w:pPr>
        <w:pStyle w:val="Textoindependiente"/>
        <w:spacing w:before="7"/>
        <w:ind w:left="0"/>
        <w:jc w:val="left"/>
      </w:pPr>
    </w:p>
    <w:p w14:paraId="533EAC7F" w14:textId="77777777" w:rsidR="000D4301" w:rsidRDefault="00000000">
      <w:pPr>
        <w:pStyle w:val="Ttulo1"/>
      </w:pPr>
      <w:r>
        <w:t>Art.</w:t>
      </w:r>
      <w:r>
        <w:rPr>
          <w:spacing w:val="8"/>
        </w:rPr>
        <w:t xml:space="preserve"> </w:t>
      </w:r>
      <w:r>
        <w:t>40.</w:t>
      </w:r>
      <w:r>
        <w:rPr>
          <w:spacing w:val="8"/>
        </w:rPr>
        <w:t xml:space="preserve"> </w:t>
      </w:r>
      <w:r>
        <w:rPr>
          <w:spacing w:val="-2"/>
        </w:rPr>
        <w:t>Jubilación.</w:t>
      </w:r>
    </w:p>
    <w:p w14:paraId="266C64F2" w14:textId="77777777" w:rsidR="000D4301" w:rsidRDefault="000D4301">
      <w:pPr>
        <w:pStyle w:val="Textoindependiente"/>
        <w:spacing w:before="14"/>
        <w:ind w:left="0"/>
        <w:jc w:val="left"/>
        <w:rPr>
          <w:b/>
        </w:rPr>
      </w:pPr>
    </w:p>
    <w:p w14:paraId="27696577" w14:textId="77777777" w:rsidR="000D4301" w:rsidRDefault="00000000">
      <w:pPr>
        <w:pStyle w:val="Textoindependiente"/>
        <w:spacing w:before="1" w:line="244" w:lineRule="auto"/>
        <w:ind w:right="1356"/>
      </w:pPr>
      <w:r>
        <w:t>A fin de fomentar la regeneración en el empleo público y dado que no existe en el ámbito laboral una edad forzosa de jubilación, se incentivará la jubilación anticipada y como máximo al cumplimiento de la edad ordinaria de jubilación.</w:t>
      </w:r>
    </w:p>
    <w:p w14:paraId="11665FFF" w14:textId="77777777" w:rsidR="000D4301" w:rsidRDefault="00000000">
      <w:pPr>
        <w:pStyle w:val="Textoindependiente"/>
        <w:spacing w:before="229" w:line="247" w:lineRule="auto"/>
        <w:ind w:right="1352"/>
      </w:pPr>
      <w:r>
        <w:t>En este sentido a fin de premiar la vinculación a la empresa de los/las trabajadoras afectados/as por el presente Convenio que deseen por razón de jubilación lo que a su vez fomentará nuevas contrataciones, se pacta que el trabajador que cause baja en la empresa pro jubilación anticipada ( o por jubilación parcial si la empresa valora esta opción según necesidades organizativas) y como máximo en el momento en que el empleado/a alcance su edad ordinaria de jubilación de conformidad con el sistema de seguridad social; se abonará en</w:t>
      </w:r>
      <w:r>
        <w:rPr>
          <w:spacing w:val="-1"/>
        </w:rPr>
        <w:t xml:space="preserve"> </w:t>
      </w:r>
      <w:r>
        <w:t>un único pago, las</w:t>
      </w:r>
      <w:r>
        <w:rPr>
          <w:spacing w:val="-1"/>
        </w:rPr>
        <w:t xml:space="preserve"> </w:t>
      </w:r>
      <w:r>
        <w:t>siguientes</w:t>
      </w:r>
      <w:r>
        <w:rPr>
          <w:spacing w:val="-1"/>
        </w:rPr>
        <w:t xml:space="preserve"> </w:t>
      </w:r>
      <w:r>
        <w:t>mensualidades según cuantía</w:t>
      </w:r>
      <w:r>
        <w:rPr>
          <w:spacing w:val="-1"/>
        </w:rPr>
        <w:t xml:space="preserve"> </w:t>
      </w:r>
      <w:r>
        <w:t>de las retribuciones mensuales ordinarias recogidas en Convenio Colectivo, según la siguiente escala:</w:t>
      </w:r>
    </w:p>
    <w:p w14:paraId="1F7D8458" w14:textId="77777777" w:rsidR="000D4301" w:rsidRDefault="00000000">
      <w:pPr>
        <w:pStyle w:val="Prrafodelista"/>
        <w:numPr>
          <w:ilvl w:val="0"/>
          <w:numId w:val="17"/>
        </w:numPr>
        <w:tabs>
          <w:tab w:val="left" w:pos="1593"/>
        </w:tabs>
        <w:spacing w:before="220"/>
        <w:ind w:hanging="338"/>
        <w:jc w:val="left"/>
      </w:pPr>
      <w:r>
        <w:t>Entre</w:t>
      </w:r>
      <w:r>
        <w:rPr>
          <w:spacing w:val="7"/>
        </w:rPr>
        <w:t xml:space="preserve"> </w:t>
      </w:r>
      <w:r>
        <w:t>10</w:t>
      </w:r>
      <w:r>
        <w:rPr>
          <w:spacing w:val="13"/>
        </w:rPr>
        <w:t xml:space="preserve"> </w:t>
      </w:r>
      <w:r>
        <w:t>y</w:t>
      </w:r>
      <w:r>
        <w:rPr>
          <w:spacing w:val="8"/>
        </w:rPr>
        <w:t xml:space="preserve"> </w:t>
      </w:r>
      <w:r>
        <w:t>15</w:t>
      </w:r>
      <w:r>
        <w:rPr>
          <w:spacing w:val="13"/>
        </w:rPr>
        <w:t xml:space="preserve"> </w:t>
      </w:r>
      <w:r>
        <w:t>años:</w:t>
      </w:r>
      <w:r>
        <w:rPr>
          <w:spacing w:val="7"/>
        </w:rPr>
        <w:t xml:space="preserve"> </w:t>
      </w:r>
      <w:r>
        <w:t>2</w:t>
      </w:r>
      <w:r>
        <w:rPr>
          <w:spacing w:val="11"/>
        </w:rPr>
        <w:t xml:space="preserve"> </w:t>
      </w:r>
      <w:r>
        <w:t>mensualidades</w:t>
      </w:r>
      <w:r>
        <w:rPr>
          <w:spacing w:val="10"/>
        </w:rPr>
        <w:t xml:space="preserve"> </w:t>
      </w:r>
      <w:r>
        <w:t>de</w:t>
      </w:r>
      <w:r>
        <w:rPr>
          <w:spacing w:val="10"/>
        </w:rPr>
        <w:t xml:space="preserve"> </w:t>
      </w:r>
      <w:r>
        <w:t>retribuciones</w:t>
      </w:r>
      <w:r>
        <w:rPr>
          <w:spacing w:val="11"/>
        </w:rPr>
        <w:t xml:space="preserve"> </w:t>
      </w:r>
      <w:r>
        <w:rPr>
          <w:spacing w:val="-2"/>
        </w:rPr>
        <w:t>ordinarias</w:t>
      </w:r>
    </w:p>
    <w:p w14:paraId="2D4ADB1E" w14:textId="77777777" w:rsidR="000D4301" w:rsidRDefault="00000000">
      <w:pPr>
        <w:pStyle w:val="Prrafodelista"/>
        <w:numPr>
          <w:ilvl w:val="0"/>
          <w:numId w:val="17"/>
        </w:numPr>
        <w:tabs>
          <w:tab w:val="left" w:pos="1593"/>
        </w:tabs>
        <w:spacing w:before="136"/>
        <w:ind w:hanging="338"/>
        <w:jc w:val="left"/>
      </w:pPr>
      <w:r>
        <w:t>Entre</w:t>
      </w:r>
      <w:r>
        <w:rPr>
          <w:spacing w:val="7"/>
        </w:rPr>
        <w:t xml:space="preserve"> </w:t>
      </w:r>
      <w:r>
        <w:t>15</w:t>
      </w:r>
      <w:r>
        <w:rPr>
          <w:spacing w:val="13"/>
        </w:rPr>
        <w:t xml:space="preserve"> </w:t>
      </w:r>
      <w:r>
        <w:t>y</w:t>
      </w:r>
      <w:r>
        <w:rPr>
          <w:spacing w:val="8"/>
        </w:rPr>
        <w:t xml:space="preserve"> </w:t>
      </w:r>
      <w:r>
        <w:t>20</w:t>
      </w:r>
      <w:r>
        <w:rPr>
          <w:spacing w:val="13"/>
        </w:rPr>
        <w:t xml:space="preserve"> </w:t>
      </w:r>
      <w:r>
        <w:t>años:</w:t>
      </w:r>
      <w:r>
        <w:rPr>
          <w:spacing w:val="7"/>
        </w:rPr>
        <w:t xml:space="preserve"> </w:t>
      </w:r>
      <w:r>
        <w:t>3</w:t>
      </w:r>
      <w:r>
        <w:rPr>
          <w:spacing w:val="11"/>
        </w:rPr>
        <w:t xml:space="preserve"> </w:t>
      </w:r>
      <w:r>
        <w:t>mensualidades</w:t>
      </w:r>
      <w:r>
        <w:rPr>
          <w:spacing w:val="10"/>
        </w:rPr>
        <w:t xml:space="preserve"> </w:t>
      </w:r>
      <w:r>
        <w:t>de</w:t>
      </w:r>
      <w:r>
        <w:rPr>
          <w:spacing w:val="10"/>
        </w:rPr>
        <w:t xml:space="preserve"> </w:t>
      </w:r>
      <w:r>
        <w:t>retribuciones</w:t>
      </w:r>
      <w:r>
        <w:rPr>
          <w:spacing w:val="11"/>
        </w:rPr>
        <w:t xml:space="preserve"> </w:t>
      </w:r>
      <w:r>
        <w:rPr>
          <w:spacing w:val="-2"/>
        </w:rPr>
        <w:t>ordinarias</w:t>
      </w:r>
    </w:p>
    <w:p w14:paraId="2BC4DBC0" w14:textId="77777777" w:rsidR="000D4301" w:rsidRDefault="00000000">
      <w:pPr>
        <w:pStyle w:val="Prrafodelista"/>
        <w:numPr>
          <w:ilvl w:val="0"/>
          <w:numId w:val="17"/>
        </w:numPr>
        <w:tabs>
          <w:tab w:val="left" w:pos="1593"/>
        </w:tabs>
        <w:spacing w:before="134"/>
        <w:ind w:hanging="338"/>
        <w:jc w:val="left"/>
      </w:pPr>
      <w:r>
        <w:t>Entre</w:t>
      </w:r>
      <w:r>
        <w:rPr>
          <w:spacing w:val="7"/>
        </w:rPr>
        <w:t xml:space="preserve"> </w:t>
      </w:r>
      <w:r>
        <w:t>20</w:t>
      </w:r>
      <w:r>
        <w:rPr>
          <w:spacing w:val="13"/>
        </w:rPr>
        <w:t xml:space="preserve"> </w:t>
      </w:r>
      <w:r>
        <w:t>y</w:t>
      </w:r>
      <w:r>
        <w:rPr>
          <w:spacing w:val="8"/>
        </w:rPr>
        <w:t xml:space="preserve"> </w:t>
      </w:r>
      <w:r>
        <w:t>30</w:t>
      </w:r>
      <w:r>
        <w:rPr>
          <w:spacing w:val="13"/>
        </w:rPr>
        <w:t xml:space="preserve"> </w:t>
      </w:r>
      <w:r>
        <w:t>años:</w:t>
      </w:r>
      <w:r>
        <w:rPr>
          <w:spacing w:val="7"/>
        </w:rPr>
        <w:t xml:space="preserve"> </w:t>
      </w:r>
      <w:r>
        <w:t>4</w:t>
      </w:r>
      <w:r>
        <w:rPr>
          <w:spacing w:val="11"/>
        </w:rPr>
        <w:t xml:space="preserve"> </w:t>
      </w:r>
      <w:r>
        <w:t>mensualidades</w:t>
      </w:r>
      <w:r>
        <w:rPr>
          <w:spacing w:val="10"/>
        </w:rPr>
        <w:t xml:space="preserve"> </w:t>
      </w:r>
      <w:r>
        <w:t>de</w:t>
      </w:r>
      <w:r>
        <w:rPr>
          <w:spacing w:val="10"/>
        </w:rPr>
        <w:t xml:space="preserve"> </w:t>
      </w:r>
      <w:r>
        <w:t>retribuciones</w:t>
      </w:r>
      <w:r>
        <w:rPr>
          <w:spacing w:val="11"/>
        </w:rPr>
        <w:t xml:space="preserve"> </w:t>
      </w:r>
      <w:r>
        <w:rPr>
          <w:spacing w:val="-2"/>
        </w:rPr>
        <w:t>ordinarias</w:t>
      </w:r>
    </w:p>
    <w:p w14:paraId="3A2F2406" w14:textId="77777777" w:rsidR="000D4301" w:rsidRDefault="00000000">
      <w:pPr>
        <w:pStyle w:val="Prrafodelista"/>
        <w:numPr>
          <w:ilvl w:val="0"/>
          <w:numId w:val="17"/>
        </w:numPr>
        <w:tabs>
          <w:tab w:val="left" w:pos="1593"/>
        </w:tabs>
        <w:spacing w:before="136"/>
        <w:ind w:hanging="338"/>
        <w:jc w:val="left"/>
      </w:pPr>
      <w:r>
        <w:t>Más</w:t>
      </w:r>
      <w:r>
        <w:rPr>
          <w:spacing w:val="12"/>
        </w:rPr>
        <w:t xml:space="preserve"> </w:t>
      </w:r>
      <w:r>
        <w:t>de</w:t>
      </w:r>
      <w:r>
        <w:rPr>
          <w:spacing w:val="11"/>
        </w:rPr>
        <w:t xml:space="preserve"> </w:t>
      </w:r>
      <w:r>
        <w:t>30</w:t>
      </w:r>
      <w:r>
        <w:rPr>
          <w:spacing w:val="8"/>
        </w:rPr>
        <w:t xml:space="preserve"> </w:t>
      </w:r>
      <w:r>
        <w:t>años:</w:t>
      </w:r>
      <w:r>
        <w:rPr>
          <w:spacing w:val="13"/>
        </w:rPr>
        <w:t xml:space="preserve"> </w:t>
      </w:r>
      <w:r>
        <w:t>5</w:t>
      </w:r>
      <w:r>
        <w:rPr>
          <w:spacing w:val="8"/>
        </w:rPr>
        <w:t xml:space="preserve"> </w:t>
      </w:r>
      <w:r>
        <w:t>mensualidades</w:t>
      </w:r>
      <w:r>
        <w:rPr>
          <w:spacing w:val="13"/>
        </w:rPr>
        <w:t xml:space="preserve"> </w:t>
      </w:r>
      <w:r>
        <w:t>de</w:t>
      </w:r>
      <w:r>
        <w:rPr>
          <w:spacing w:val="7"/>
        </w:rPr>
        <w:t xml:space="preserve"> </w:t>
      </w:r>
      <w:r>
        <w:t>retribuciones</w:t>
      </w:r>
      <w:r>
        <w:rPr>
          <w:spacing w:val="13"/>
        </w:rPr>
        <w:t xml:space="preserve"> </w:t>
      </w:r>
      <w:r>
        <w:rPr>
          <w:spacing w:val="-2"/>
        </w:rPr>
        <w:t>ordinarias</w:t>
      </w:r>
    </w:p>
    <w:p w14:paraId="3D85DAC3" w14:textId="77777777" w:rsidR="000D4301" w:rsidRDefault="000D4301">
      <w:pPr>
        <w:sectPr w:rsidR="000D4301">
          <w:pgSz w:w="12240" w:h="15840"/>
          <w:pgMar w:top="1220" w:right="780" w:bottom="960" w:left="1200" w:header="0" w:footer="778" w:gutter="0"/>
          <w:cols w:space="720"/>
        </w:sectPr>
      </w:pPr>
    </w:p>
    <w:p w14:paraId="532649D9" w14:textId="77777777" w:rsidR="000D4301" w:rsidRDefault="000D4301">
      <w:pPr>
        <w:pStyle w:val="Textoindependiente"/>
        <w:ind w:left="0"/>
        <w:jc w:val="left"/>
      </w:pPr>
    </w:p>
    <w:p w14:paraId="7EEBEFF5" w14:textId="77777777" w:rsidR="000D4301" w:rsidRDefault="000D4301">
      <w:pPr>
        <w:pStyle w:val="Textoindependiente"/>
        <w:spacing w:before="7"/>
        <w:ind w:left="0"/>
        <w:jc w:val="left"/>
      </w:pPr>
    </w:p>
    <w:p w14:paraId="3C6179F3" w14:textId="77777777" w:rsidR="000D4301" w:rsidRDefault="00000000">
      <w:pPr>
        <w:pStyle w:val="Ttulo1"/>
        <w:spacing w:before="1"/>
        <w:jc w:val="both"/>
      </w:pPr>
      <w:r>
        <w:t>Art.</w:t>
      </w:r>
      <w:r>
        <w:rPr>
          <w:spacing w:val="12"/>
        </w:rPr>
        <w:t xml:space="preserve"> </w:t>
      </w:r>
      <w:r>
        <w:t>41.</w:t>
      </w:r>
      <w:r>
        <w:rPr>
          <w:spacing w:val="13"/>
        </w:rPr>
        <w:t xml:space="preserve"> </w:t>
      </w:r>
      <w:r>
        <w:t>Cese</w:t>
      </w:r>
      <w:r>
        <w:rPr>
          <w:spacing w:val="11"/>
        </w:rPr>
        <w:t xml:space="preserve"> </w:t>
      </w:r>
      <w:r>
        <w:t>por</w:t>
      </w:r>
      <w:r>
        <w:rPr>
          <w:spacing w:val="11"/>
        </w:rPr>
        <w:t xml:space="preserve"> </w:t>
      </w:r>
      <w:r>
        <w:t>incapacidad</w:t>
      </w:r>
      <w:r>
        <w:rPr>
          <w:spacing w:val="14"/>
        </w:rPr>
        <w:t xml:space="preserve"> </w:t>
      </w:r>
      <w:r>
        <w:t>permanente</w:t>
      </w:r>
      <w:r>
        <w:rPr>
          <w:spacing w:val="11"/>
        </w:rPr>
        <w:t xml:space="preserve"> </w:t>
      </w:r>
      <w:r>
        <w:t>y</w:t>
      </w:r>
      <w:r>
        <w:rPr>
          <w:spacing w:val="11"/>
        </w:rPr>
        <w:t xml:space="preserve"> </w:t>
      </w:r>
      <w:r>
        <w:rPr>
          <w:spacing w:val="-2"/>
        </w:rPr>
        <w:t>fallecimiento</w:t>
      </w:r>
    </w:p>
    <w:p w14:paraId="02902125" w14:textId="77777777" w:rsidR="000D4301" w:rsidRDefault="000D4301">
      <w:pPr>
        <w:pStyle w:val="Textoindependiente"/>
        <w:spacing w:before="19"/>
        <w:ind w:left="0"/>
        <w:jc w:val="left"/>
        <w:rPr>
          <w:b/>
        </w:rPr>
      </w:pPr>
    </w:p>
    <w:p w14:paraId="6E542EF4" w14:textId="77777777" w:rsidR="000D4301" w:rsidRDefault="00000000">
      <w:pPr>
        <w:pStyle w:val="Textoindependiente"/>
        <w:spacing w:line="244" w:lineRule="auto"/>
        <w:ind w:right="1352"/>
      </w:pPr>
      <w:r>
        <w:t>En caso de cese en la empresa no voluntario derivado de situación de Incapacidad Temporal y/o fallecimiento, procederá abonar al empleado o en su caso heredero legar el importe correspondiente a dos (2) mensualidades de retribuciones ordinarias.</w:t>
      </w:r>
    </w:p>
    <w:p w14:paraId="2E9A2E6C" w14:textId="77777777" w:rsidR="000D4301" w:rsidRDefault="000D4301">
      <w:pPr>
        <w:pStyle w:val="Textoindependiente"/>
        <w:spacing w:before="12"/>
        <w:ind w:left="0"/>
        <w:jc w:val="left"/>
      </w:pPr>
    </w:p>
    <w:p w14:paraId="6BF39F4D" w14:textId="77777777" w:rsidR="000D4301" w:rsidRDefault="00000000">
      <w:pPr>
        <w:pStyle w:val="Textoindependiente"/>
        <w:spacing w:line="244" w:lineRule="auto"/>
        <w:ind w:right="1355"/>
      </w:pPr>
      <w:r>
        <w:t>Las cuantías</w:t>
      </w:r>
      <w:r>
        <w:rPr>
          <w:spacing w:val="14"/>
        </w:rPr>
        <w:t xml:space="preserve"> </w:t>
      </w:r>
      <w:r>
        <w:t>correspondientes</w:t>
      </w:r>
      <w:r>
        <w:rPr>
          <w:spacing w:val="14"/>
        </w:rPr>
        <w:t xml:space="preserve"> </w:t>
      </w:r>
      <w:r>
        <w:t>podrán</w:t>
      </w:r>
      <w:r>
        <w:rPr>
          <w:spacing w:val="14"/>
        </w:rPr>
        <w:t xml:space="preserve"> </w:t>
      </w:r>
      <w:r>
        <w:t>ser objeto</w:t>
      </w:r>
      <w:r>
        <w:rPr>
          <w:spacing w:val="14"/>
        </w:rPr>
        <w:t xml:space="preserve"> </w:t>
      </w:r>
      <w:r>
        <w:t>de</w:t>
      </w:r>
      <w:r>
        <w:rPr>
          <w:spacing w:val="15"/>
        </w:rPr>
        <w:t xml:space="preserve"> </w:t>
      </w:r>
      <w:r>
        <w:t>la contratación</w:t>
      </w:r>
      <w:r>
        <w:rPr>
          <w:spacing w:val="14"/>
        </w:rPr>
        <w:t xml:space="preserve"> </w:t>
      </w:r>
      <w:r>
        <w:t>en</w:t>
      </w:r>
      <w:r>
        <w:rPr>
          <w:spacing w:val="17"/>
        </w:rPr>
        <w:t xml:space="preserve"> </w:t>
      </w:r>
      <w:r>
        <w:t>una</w:t>
      </w:r>
      <w:r>
        <w:rPr>
          <w:spacing w:val="15"/>
        </w:rPr>
        <w:t xml:space="preserve"> </w:t>
      </w:r>
      <w:r>
        <w:t>póliza de vida o incapacidad permanente por la empresa.</w:t>
      </w:r>
    </w:p>
    <w:p w14:paraId="7C334468" w14:textId="77777777" w:rsidR="000D4301" w:rsidRDefault="000D4301">
      <w:pPr>
        <w:pStyle w:val="Textoindependiente"/>
        <w:ind w:left="0"/>
        <w:jc w:val="left"/>
      </w:pPr>
    </w:p>
    <w:p w14:paraId="55D4384D" w14:textId="77777777" w:rsidR="000D4301" w:rsidRDefault="000D4301">
      <w:pPr>
        <w:pStyle w:val="Textoindependiente"/>
        <w:spacing w:before="245"/>
        <w:ind w:left="0"/>
        <w:jc w:val="left"/>
      </w:pPr>
    </w:p>
    <w:p w14:paraId="4980B8D0" w14:textId="77777777" w:rsidR="000D4301" w:rsidRDefault="00000000">
      <w:pPr>
        <w:ind w:right="513"/>
        <w:jc w:val="center"/>
        <w:rPr>
          <w:b/>
        </w:rPr>
      </w:pPr>
      <w:r>
        <w:rPr>
          <w:b/>
        </w:rPr>
        <w:t>CAPÍTULO</w:t>
      </w:r>
      <w:r>
        <w:rPr>
          <w:b/>
          <w:spacing w:val="21"/>
        </w:rPr>
        <w:t xml:space="preserve"> </w:t>
      </w:r>
      <w:r>
        <w:rPr>
          <w:b/>
          <w:spacing w:val="-4"/>
        </w:rPr>
        <w:t>VIII</w:t>
      </w:r>
    </w:p>
    <w:p w14:paraId="6A3EF168" w14:textId="77777777" w:rsidR="000D4301" w:rsidRDefault="000D4301">
      <w:pPr>
        <w:pStyle w:val="Textoindependiente"/>
        <w:spacing w:before="6"/>
        <w:ind w:left="0"/>
        <w:jc w:val="left"/>
        <w:rPr>
          <w:b/>
        </w:rPr>
      </w:pPr>
    </w:p>
    <w:p w14:paraId="0BC00790" w14:textId="77777777" w:rsidR="000D4301" w:rsidRDefault="00000000">
      <w:pPr>
        <w:ind w:right="517"/>
        <w:jc w:val="center"/>
        <w:rPr>
          <w:b/>
        </w:rPr>
      </w:pPr>
      <w:r>
        <w:rPr>
          <w:b/>
        </w:rPr>
        <w:t>INCAPACIDAD</w:t>
      </w:r>
      <w:r>
        <w:rPr>
          <w:b/>
          <w:spacing w:val="22"/>
        </w:rPr>
        <w:t xml:space="preserve"> </w:t>
      </w:r>
      <w:r>
        <w:rPr>
          <w:b/>
        </w:rPr>
        <w:t>TEMPORAL</w:t>
      </w:r>
      <w:r>
        <w:rPr>
          <w:b/>
          <w:spacing w:val="20"/>
        </w:rPr>
        <w:t xml:space="preserve"> </w:t>
      </w:r>
      <w:r>
        <w:rPr>
          <w:b/>
        </w:rPr>
        <w:t>Y</w:t>
      </w:r>
      <w:r>
        <w:rPr>
          <w:b/>
          <w:spacing w:val="17"/>
        </w:rPr>
        <w:t xml:space="preserve"> </w:t>
      </w:r>
      <w:r>
        <w:rPr>
          <w:b/>
        </w:rPr>
        <w:t>ACCIÓN</w:t>
      </w:r>
      <w:r>
        <w:rPr>
          <w:b/>
          <w:spacing w:val="20"/>
        </w:rPr>
        <w:t xml:space="preserve"> </w:t>
      </w:r>
      <w:r>
        <w:rPr>
          <w:b/>
          <w:spacing w:val="-2"/>
        </w:rPr>
        <w:t>SOCIAL</w:t>
      </w:r>
    </w:p>
    <w:p w14:paraId="60EEDE8D" w14:textId="77777777" w:rsidR="000D4301" w:rsidRDefault="000D4301">
      <w:pPr>
        <w:pStyle w:val="Textoindependiente"/>
        <w:ind w:left="0"/>
        <w:jc w:val="left"/>
        <w:rPr>
          <w:b/>
        </w:rPr>
      </w:pPr>
    </w:p>
    <w:p w14:paraId="46DCACC0" w14:textId="77777777" w:rsidR="000D4301" w:rsidRDefault="000D4301">
      <w:pPr>
        <w:pStyle w:val="Textoindependiente"/>
        <w:ind w:left="0"/>
        <w:jc w:val="left"/>
        <w:rPr>
          <w:b/>
        </w:rPr>
      </w:pPr>
    </w:p>
    <w:p w14:paraId="1ADC2050" w14:textId="77777777" w:rsidR="000D4301" w:rsidRDefault="000D4301">
      <w:pPr>
        <w:pStyle w:val="Textoindependiente"/>
        <w:spacing w:before="5"/>
        <w:ind w:left="0"/>
        <w:jc w:val="left"/>
        <w:rPr>
          <w:b/>
        </w:rPr>
      </w:pPr>
    </w:p>
    <w:p w14:paraId="09D05962" w14:textId="77777777" w:rsidR="000D4301" w:rsidRDefault="00000000">
      <w:pPr>
        <w:pStyle w:val="Ttulo1"/>
        <w:spacing w:line="244" w:lineRule="auto"/>
        <w:ind w:right="1433"/>
        <w:jc w:val="both"/>
      </w:pPr>
      <w:r>
        <w:t xml:space="preserve">Artículo 42.- Complemento a la prestación económica por Incapacidad Temporal (I.T.), maternidad, adopción y acogimiento, y contingencia de riesgo para el </w:t>
      </w:r>
      <w:r>
        <w:rPr>
          <w:spacing w:val="-2"/>
        </w:rPr>
        <w:t>embarazo.</w:t>
      </w:r>
    </w:p>
    <w:p w14:paraId="1901C08C" w14:textId="77777777" w:rsidR="000D4301" w:rsidRDefault="000D4301">
      <w:pPr>
        <w:pStyle w:val="Textoindependiente"/>
        <w:spacing w:before="192"/>
        <w:ind w:left="0"/>
        <w:jc w:val="left"/>
        <w:rPr>
          <w:b/>
        </w:rPr>
      </w:pPr>
    </w:p>
    <w:p w14:paraId="73447A52" w14:textId="77777777" w:rsidR="000D4301" w:rsidRDefault="00000000">
      <w:pPr>
        <w:pStyle w:val="Prrafodelista"/>
        <w:numPr>
          <w:ilvl w:val="0"/>
          <w:numId w:val="16"/>
        </w:numPr>
        <w:tabs>
          <w:tab w:val="left" w:pos="1133"/>
        </w:tabs>
        <w:spacing w:before="1" w:line="244" w:lineRule="auto"/>
        <w:ind w:right="1351" w:firstLine="0"/>
        <w:jc w:val="both"/>
      </w:pPr>
      <w:r>
        <w:t>La incapacidad temporal por contingencia común o profesional, como causa justificada de inasistencia al trabajo, deberá acreditarse con el parte médico de baja expedido al</w:t>
      </w:r>
      <w:r>
        <w:rPr>
          <w:spacing w:val="40"/>
        </w:rPr>
        <w:t xml:space="preserve"> </w:t>
      </w:r>
      <w:r>
        <w:t>efecto y se pondrá en conocimiento de la empresa, así como el alta, en un plazo máximo</w:t>
      </w:r>
      <w:r>
        <w:rPr>
          <w:spacing w:val="40"/>
        </w:rPr>
        <w:t xml:space="preserve"> </w:t>
      </w:r>
      <w:r>
        <w:t>de veinticuatro (24) horas desde el momento en que se produce la misma, sin perjuicio de que concurra causa de fuerza mayor que impida tal exigencia.</w:t>
      </w:r>
    </w:p>
    <w:p w14:paraId="25159639" w14:textId="77777777" w:rsidR="000D4301" w:rsidRDefault="000D4301">
      <w:pPr>
        <w:pStyle w:val="Textoindependiente"/>
        <w:spacing w:before="14"/>
        <w:ind w:left="0"/>
        <w:jc w:val="left"/>
      </w:pPr>
    </w:p>
    <w:p w14:paraId="4830DB0E" w14:textId="77777777" w:rsidR="000D4301" w:rsidRDefault="00000000">
      <w:pPr>
        <w:pStyle w:val="Prrafodelista"/>
        <w:numPr>
          <w:ilvl w:val="0"/>
          <w:numId w:val="16"/>
        </w:numPr>
        <w:tabs>
          <w:tab w:val="left" w:pos="1196"/>
        </w:tabs>
        <w:spacing w:line="244" w:lineRule="auto"/>
        <w:ind w:right="1350" w:firstLine="0"/>
        <w:jc w:val="both"/>
      </w:pPr>
      <w:r>
        <w:t>La prestación económica causada en el régimen de Seguridad Social en que se encuentre encuadrado el personal afectado por el presente convenio colectivo, será complementada, conforme a los siguientes términos y condiciones:</w:t>
      </w:r>
    </w:p>
    <w:p w14:paraId="15507377" w14:textId="77777777" w:rsidR="000D4301" w:rsidRDefault="000D4301">
      <w:pPr>
        <w:pStyle w:val="Textoindependiente"/>
        <w:spacing w:before="9"/>
        <w:ind w:left="0"/>
        <w:jc w:val="left"/>
      </w:pPr>
    </w:p>
    <w:p w14:paraId="4A6A6BBB" w14:textId="77777777" w:rsidR="000D4301" w:rsidRDefault="00000000">
      <w:pPr>
        <w:pStyle w:val="Prrafodelista"/>
        <w:numPr>
          <w:ilvl w:val="1"/>
          <w:numId w:val="16"/>
        </w:numPr>
        <w:tabs>
          <w:tab w:val="left" w:pos="1142"/>
        </w:tabs>
        <w:spacing w:before="1" w:line="244" w:lineRule="auto"/>
        <w:ind w:right="1357" w:firstLine="0"/>
        <w:jc w:val="both"/>
      </w:pPr>
      <w:r>
        <w:t>En situación de maternidad, paternidad, adopción y acogimiento e IT por contingencia por riesgo para el embarazo.</w:t>
      </w:r>
    </w:p>
    <w:p w14:paraId="6FB3B40E" w14:textId="77777777" w:rsidR="000D4301" w:rsidRDefault="00000000">
      <w:pPr>
        <w:pStyle w:val="Textoindependiente"/>
        <w:spacing w:before="2" w:line="247" w:lineRule="auto"/>
        <w:ind w:right="1351"/>
      </w:pPr>
      <w:r>
        <w:t>La prestación reconocida por la seguridad social será complementada durante todo el período de duración de la misma, hasta el 100% de las retribuciones básicas y complementarias ordinarias que viniera percibiendo dicho personal en el mes anterior al</w:t>
      </w:r>
      <w:r>
        <w:rPr>
          <w:spacing w:val="40"/>
        </w:rPr>
        <w:t xml:space="preserve"> </w:t>
      </w:r>
      <w:r>
        <w:t>de causarse la incapacidad.</w:t>
      </w:r>
    </w:p>
    <w:p w14:paraId="5C0F7618" w14:textId="77777777" w:rsidR="000D4301" w:rsidRDefault="000D4301">
      <w:pPr>
        <w:pStyle w:val="Textoindependiente"/>
        <w:spacing w:before="3"/>
        <w:ind w:left="0"/>
        <w:jc w:val="left"/>
      </w:pPr>
    </w:p>
    <w:p w14:paraId="58325E0B" w14:textId="77777777" w:rsidR="000D4301" w:rsidRDefault="00000000">
      <w:pPr>
        <w:pStyle w:val="Prrafodelista"/>
        <w:numPr>
          <w:ilvl w:val="1"/>
          <w:numId w:val="16"/>
        </w:numPr>
        <w:tabs>
          <w:tab w:val="left" w:pos="1159"/>
        </w:tabs>
        <w:ind w:left="1159" w:hanging="243"/>
        <w:jc w:val="both"/>
      </w:pPr>
      <w:r>
        <w:t>En</w:t>
      </w:r>
      <w:r>
        <w:rPr>
          <w:spacing w:val="10"/>
        </w:rPr>
        <w:t xml:space="preserve"> </w:t>
      </w:r>
      <w:r>
        <w:t>situación</w:t>
      </w:r>
      <w:r>
        <w:rPr>
          <w:spacing w:val="14"/>
        </w:rPr>
        <w:t xml:space="preserve"> </w:t>
      </w:r>
      <w:r>
        <w:t>de</w:t>
      </w:r>
      <w:r>
        <w:rPr>
          <w:spacing w:val="9"/>
        </w:rPr>
        <w:t xml:space="preserve"> </w:t>
      </w:r>
      <w:r>
        <w:t>Accidente</w:t>
      </w:r>
      <w:r>
        <w:rPr>
          <w:spacing w:val="11"/>
        </w:rPr>
        <w:t xml:space="preserve"> </w:t>
      </w:r>
      <w:r>
        <w:t>de</w:t>
      </w:r>
      <w:r>
        <w:rPr>
          <w:spacing w:val="11"/>
        </w:rPr>
        <w:t xml:space="preserve"> </w:t>
      </w:r>
      <w:r>
        <w:t>trabajo</w:t>
      </w:r>
      <w:r>
        <w:rPr>
          <w:spacing w:val="11"/>
        </w:rPr>
        <w:t xml:space="preserve"> </w:t>
      </w:r>
      <w:r>
        <w:t>y</w:t>
      </w:r>
      <w:r>
        <w:rPr>
          <w:spacing w:val="11"/>
        </w:rPr>
        <w:t xml:space="preserve"> </w:t>
      </w:r>
      <w:r>
        <w:t>Enfermedad</w:t>
      </w:r>
      <w:r>
        <w:rPr>
          <w:spacing w:val="10"/>
        </w:rPr>
        <w:t xml:space="preserve"> </w:t>
      </w:r>
      <w:r>
        <w:rPr>
          <w:spacing w:val="-2"/>
        </w:rPr>
        <w:t>Profesional.</w:t>
      </w:r>
    </w:p>
    <w:p w14:paraId="1F4EB858" w14:textId="77777777" w:rsidR="000D4301" w:rsidRDefault="000D4301">
      <w:pPr>
        <w:pStyle w:val="Textoindependiente"/>
        <w:spacing w:before="12"/>
        <w:ind w:left="0"/>
        <w:jc w:val="left"/>
      </w:pPr>
    </w:p>
    <w:p w14:paraId="2A02D479" w14:textId="77777777" w:rsidR="000D4301" w:rsidRDefault="00000000">
      <w:pPr>
        <w:pStyle w:val="Textoindependiente"/>
        <w:spacing w:before="1" w:line="244" w:lineRule="auto"/>
        <w:ind w:right="1352"/>
      </w:pPr>
      <w:r>
        <w:t>La prestación reconocida, en su caso, por la seguridad social será complementada durante todo el período de duración de la misma, hasta el 100% de las retribuciones básicas y complementarias ordinarias que viniera percibiendo dicho personal en el mes anterior al</w:t>
      </w:r>
      <w:r>
        <w:rPr>
          <w:spacing w:val="40"/>
        </w:rPr>
        <w:t xml:space="preserve"> </w:t>
      </w:r>
      <w:r>
        <w:t>de causarse la incapacidad, siempre que el empleado/a haya observado las medidas de prevención adoptadas por la Empresa en materia de seguridad y salud en el trabajo.</w:t>
      </w:r>
    </w:p>
    <w:p w14:paraId="499DEAE4" w14:textId="77777777" w:rsidR="000D4301" w:rsidRDefault="000D4301">
      <w:pPr>
        <w:spacing w:line="244" w:lineRule="auto"/>
        <w:sectPr w:rsidR="000D4301">
          <w:pgSz w:w="12240" w:h="15840"/>
          <w:pgMar w:top="1820" w:right="780" w:bottom="960" w:left="1200" w:header="0" w:footer="778" w:gutter="0"/>
          <w:cols w:space="720"/>
        </w:sectPr>
      </w:pPr>
    </w:p>
    <w:p w14:paraId="4A490ADD" w14:textId="77777777" w:rsidR="000D4301" w:rsidRDefault="00000000">
      <w:pPr>
        <w:pStyle w:val="Prrafodelista"/>
        <w:numPr>
          <w:ilvl w:val="1"/>
          <w:numId w:val="16"/>
        </w:numPr>
        <w:tabs>
          <w:tab w:val="left" w:pos="1217"/>
        </w:tabs>
        <w:spacing w:before="69" w:line="244" w:lineRule="auto"/>
        <w:ind w:right="1354" w:firstLine="0"/>
      </w:pPr>
      <w:r>
        <w:lastRenderedPageBreak/>
        <w:t>En</w:t>
      </w:r>
      <w:r>
        <w:rPr>
          <w:spacing w:val="80"/>
        </w:rPr>
        <w:t xml:space="preserve"> </w:t>
      </w:r>
      <w:r>
        <w:t>situaciones</w:t>
      </w:r>
      <w:r>
        <w:rPr>
          <w:spacing w:val="80"/>
        </w:rPr>
        <w:t xml:space="preserve"> </w:t>
      </w:r>
      <w:r>
        <w:t>de</w:t>
      </w:r>
      <w:r>
        <w:rPr>
          <w:spacing w:val="80"/>
        </w:rPr>
        <w:t xml:space="preserve"> </w:t>
      </w:r>
      <w:r>
        <w:t>bajas</w:t>
      </w:r>
      <w:r>
        <w:rPr>
          <w:spacing w:val="80"/>
        </w:rPr>
        <w:t xml:space="preserve"> </w:t>
      </w:r>
      <w:r>
        <w:t>por</w:t>
      </w:r>
      <w:r>
        <w:rPr>
          <w:spacing w:val="80"/>
        </w:rPr>
        <w:t xml:space="preserve"> </w:t>
      </w:r>
      <w:r>
        <w:t>contingencias</w:t>
      </w:r>
      <w:r>
        <w:rPr>
          <w:spacing w:val="80"/>
        </w:rPr>
        <w:t xml:space="preserve"> </w:t>
      </w:r>
      <w:r>
        <w:t>comunes,</w:t>
      </w:r>
      <w:r>
        <w:rPr>
          <w:spacing w:val="80"/>
        </w:rPr>
        <w:t xml:space="preserve"> </w:t>
      </w:r>
      <w:r>
        <w:t>con</w:t>
      </w:r>
      <w:r>
        <w:rPr>
          <w:spacing w:val="80"/>
        </w:rPr>
        <w:t xml:space="preserve"> </w:t>
      </w:r>
      <w:r>
        <w:t>derecho</w:t>
      </w:r>
      <w:r>
        <w:rPr>
          <w:spacing w:val="80"/>
        </w:rPr>
        <w:t xml:space="preserve"> </w:t>
      </w:r>
      <w:r>
        <w:t>a</w:t>
      </w:r>
      <w:r>
        <w:rPr>
          <w:spacing w:val="80"/>
        </w:rPr>
        <w:t xml:space="preserve"> </w:t>
      </w:r>
      <w:r>
        <w:t>prestación económica por la seguridad social:</w:t>
      </w:r>
    </w:p>
    <w:p w14:paraId="6F32988C" w14:textId="77777777" w:rsidR="000D4301" w:rsidRDefault="000D4301">
      <w:pPr>
        <w:pStyle w:val="Textoindependiente"/>
        <w:spacing w:before="10"/>
        <w:ind w:left="0"/>
        <w:jc w:val="left"/>
      </w:pPr>
    </w:p>
    <w:p w14:paraId="03133204" w14:textId="77777777" w:rsidR="000D4301" w:rsidRDefault="00000000">
      <w:pPr>
        <w:pStyle w:val="Prrafodelista"/>
        <w:numPr>
          <w:ilvl w:val="0"/>
          <w:numId w:val="15"/>
        </w:numPr>
        <w:tabs>
          <w:tab w:val="left" w:pos="1059"/>
        </w:tabs>
        <w:spacing w:before="1" w:line="244" w:lineRule="auto"/>
        <w:ind w:right="1353" w:firstLine="0"/>
      </w:pPr>
      <w:r>
        <w:t>La prestación reconocida por la Seguridad Social se complementará hasta el 100% de</w:t>
      </w:r>
      <w:r>
        <w:rPr>
          <w:spacing w:val="80"/>
        </w:rPr>
        <w:t xml:space="preserve"> </w:t>
      </w:r>
      <w:r>
        <w:t>las retribuciones básicas y complementarias ordinarias en los supuestos de enfermedad muy</w:t>
      </w:r>
      <w:r>
        <w:rPr>
          <w:spacing w:val="38"/>
        </w:rPr>
        <w:t xml:space="preserve"> </w:t>
      </w:r>
      <w:r>
        <w:t>grave con</w:t>
      </w:r>
      <w:r>
        <w:rPr>
          <w:spacing w:val="38"/>
        </w:rPr>
        <w:t xml:space="preserve"> </w:t>
      </w:r>
      <w:r>
        <w:t>hospitalización</w:t>
      </w:r>
      <w:r>
        <w:rPr>
          <w:spacing w:val="38"/>
        </w:rPr>
        <w:t xml:space="preserve"> </w:t>
      </w:r>
      <w:r>
        <w:t>e</w:t>
      </w:r>
      <w:r>
        <w:rPr>
          <w:spacing w:val="37"/>
        </w:rPr>
        <w:t xml:space="preserve"> </w:t>
      </w:r>
      <w:r>
        <w:t>intervención</w:t>
      </w:r>
      <w:r>
        <w:rPr>
          <w:spacing w:val="38"/>
        </w:rPr>
        <w:t xml:space="preserve"> </w:t>
      </w:r>
      <w:r>
        <w:t>quirúrgica</w:t>
      </w:r>
      <w:r>
        <w:rPr>
          <w:spacing w:val="38"/>
        </w:rPr>
        <w:t xml:space="preserve"> </w:t>
      </w:r>
      <w:r>
        <w:t>que</w:t>
      </w:r>
      <w:r>
        <w:rPr>
          <w:spacing w:val="38"/>
        </w:rPr>
        <w:t xml:space="preserve"> </w:t>
      </w:r>
      <w:r>
        <w:t>requiera reposo</w:t>
      </w:r>
      <w:r>
        <w:rPr>
          <w:spacing w:val="38"/>
        </w:rPr>
        <w:t xml:space="preserve"> </w:t>
      </w:r>
      <w:r>
        <w:t>prescrito por el médico.</w:t>
      </w:r>
    </w:p>
    <w:p w14:paraId="1272805F" w14:textId="77777777" w:rsidR="000D4301" w:rsidRDefault="000D4301">
      <w:pPr>
        <w:pStyle w:val="Textoindependiente"/>
        <w:spacing w:before="8"/>
        <w:ind w:left="0"/>
        <w:jc w:val="left"/>
      </w:pPr>
    </w:p>
    <w:p w14:paraId="4DB389D7" w14:textId="77777777" w:rsidR="000D4301" w:rsidRDefault="00000000">
      <w:pPr>
        <w:pStyle w:val="Prrafodelista"/>
        <w:numPr>
          <w:ilvl w:val="0"/>
          <w:numId w:val="15"/>
        </w:numPr>
        <w:tabs>
          <w:tab w:val="left" w:pos="1032"/>
        </w:tabs>
        <w:spacing w:line="244" w:lineRule="auto"/>
        <w:ind w:right="1357" w:firstLine="0"/>
      </w:pPr>
      <w:r>
        <w:t>Así</w:t>
      </w:r>
      <w:r>
        <w:rPr>
          <w:spacing w:val="-1"/>
        </w:rPr>
        <w:t xml:space="preserve"> </w:t>
      </w:r>
      <w:r>
        <w:t>mismo</w:t>
      </w:r>
      <w:r>
        <w:rPr>
          <w:spacing w:val="-1"/>
        </w:rPr>
        <w:t xml:space="preserve"> </w:t>
      </w:r>
      <w:r>
        <w:t>se</w:t>
      </w:r>
      <w:r>
        <w:rPr>
          <w:spacing w:val="-2"/>
        </w:rPr>
        <w:t xml:space="preserve"> </w:t>
      </w:r>
      <w:r>
        <w:t>complementará</w:t>
      </w:r>
      <w:r>
        <w:rPr>
          <w:spacing w:val="-1"/>
        </w:rPr>
        <w:t xml:space="preserve"> </w:t>
      </w:r>
      <w:r>
        <w:t>dicha</w:t>
      </w:r>
      <w:r>
        <w:rPr>
          <w:spacing w:val="-4"/>
        </w:rPr>
        <w:t xml:space="preserve"> </w:t>
      </w:r>
      <w:r>
        <w:t>prestación</w:t>
      </w:r>
      <w:r>
        <w:rPr>
          <w:spacing w:val="-1"/>
        </w:rPr>
        <w:t xml:space="preserve"> </w:t>
      </w:r>
      <w:r>
        <w:t>hasta</w:t>
      </w:r>
      <w:r>
        <w:rPr>
          <w:spacing w:val="-4"/>
        </w:rPr>
        <w:t xml:space="preserve"> </w:t>
      </w:r>
      <w:r>
        <w:t>el 100%</w:t>
      </w:r>
      <w:r>
        <w:rPr>
          <w:spacing w:val="-4"/>
        </w:rPr>
        <w:t xml:space="preserve"> </w:t>
      </w:r>
      <w:r>
        <w:t>de</w:t>
      </w:r>
      <w:r>
        <w:rPr>
          <w:spacing w:val="-4"/>
        </w:rPr>
        <w:t xml:space="preserve"> </w:t>
      </w:r>
      <w:r>
        <w:t>las retribuciones</w:t>
      </w:r>
      <w:r>
        <w:rPr>
          <w:spacing w:val="-1"/>
        </w:rPr>
        <w:t xml:space="preserve"> </w:t>
      </w:r>
      <w:r>
        <w:t>básicas y complementarias ordinarias en aquellos casos en que:</w:t>
      </w:r>
    </w:p>
    <w:p w14:paraId="7BBBD8F7" w14:textId="77777777" w:rsidR="000D4301" w:rsidRDefault="000D4301">
      <w:pPr>
        <w:pStyle w:val="Textoindependiente"/>
        <w:spacing w:before="9"/>
        <w:ind w:left="0"/>
        <w:jc w:val="left"/>
      </w:pPr>
    </w:p>
    <w:p w14:paraId="707F7017" w14:textId="77777777" w:rsidR="000D4301" w:rsidRDefault="00000000">
      <w:pPr>
        <w:pStyle w:val="Prrafodelista"/>
        <w:numPr>
          <w:ilvl w:val="1"/>
          <w:numId w:val="15"/>
        </w:numPr>
        <w:tabs>
          <w:tab w:val="left" w:pos="1447"/>
          <w:tab w:val="left" w:pos="1449"/>
        </w:tabs>
        <w:spacing w:before="1" w:line="247" w:lineRule="auto"/>
        <w:ind w:right="1354"/>
      </w:pPr>
      <w:r>
        <w:t>En los últimos doce meses, el trabajador no se hubiera encontrado en situaciones de incapacidad temporal o que, de haber sido así, acumuladamente totalicen un</w:t>
      </w:r>
      <w:r>
        <w:rPr>
          <w:spacing w:val="40"/>
        </w:rPr>
        <w:t xml:space="preserve"> </w:t>
      </w:r>
      <w:r>
        <w:t>máximo de siete (7) días hábiles.</w:t>
      </w:r>
    </w:p>
    <w:p w14:paraId="63FC2601" w14:textId="77777777" w:rsidR="000D4301" w:rsidRDefault="00000000">
      <w:pPr>
        <w:pStyle w:val="Prrafodelista"/>
        <w:numPr>
          <w:ilvl w:val="1"/>
          <w:numId w:val="15"/>
        </w:numPr>
        <w:tabs>
          <w:tab w:val="left" w:pos="1447"/>
          <w:tab w:val="left" w:pos="1449"/>
        </w:tabs>
        <w:spacing w:line="244" w:lineRule="auto"/>
        <w:ind w:right="1355"/>
      </w:pPr>
      <w:r>
        <w:t>En los últimos veinticuatro meses, el trabajador no se hubiera encontrado en situaciones de incapacidad temporal o que, de haber sido así, acumuladamente totalicen un máximo de catorce (14) días hábiles.</w:t>
      </w:r>
    </w:p>
    <w:p w14:paraId="5B4AD3BF" w14:textId="77777777" w:rsidR="000D4301" w:rsidRDefault="000D4301">
      <w:pPr>
        <w:pStyle w:val="Textoindependiente"/>
        <w:spacing w:before="6"/>
        <w:ind w:left="0"/>
        <w:jc w:val="left"/>
      </w:pPr>
    </w:p>
    <w:p w14:paraId="60AA28FE" w14:textId="77777777" w:rsidR="000D4301" w:rsidRDefault="00000000">
      <w:pPr>
        <w:pStyle w:val="Prrafodelista"/>
        <w:numPr>
          <w:ilvl w:val="1"/>
          <w:numId w:val="16"/>
        </w:numPr>
        <w:tabs>
          <w:tab w:val="left" w:pos="1159"/>
        </w:tabs>
        <w:ind w:left="1159" w:hanging="243"/>
      </w:pPr>
      <w:r>
        <w:t>Pérdida,</w:t>
      </w:r>
      <w:r>
        <w:rPr>
          <w:spacing w:val="12"/>
        </w:rPr>
        <w:t xml:space="preserve"> </w:t>
      </w:r>
      <w:r>
        <w:t>anulación</w:t>
      </w:r>
      <w:r>
        <w:rPr>
          <w:spacing w:val="13"/>
        </w:rPr>
        <w:t xml:space="preserve"> </w:t>
      </w:r>
      <w:r>
        <w:t>o</w:t>
      </w:r>
      <w:r>
        <w:rPr>
          <w:spacing w:val="13"/>
        </w:rPr>
        <w:t xml:space="preserve"> </w:t>
      </w:r>
      <w:r>
        <w:t>suspensión</w:t>
      </w:r>
      <w:r>
        <w:rPr>
          <w:spacing w:val="13"/>
        </w:rPr>
        <w:t xml:space="preserve"> </w:t>
      </w:r>
      <w:r>
        <w:t>del</w:t>
      </w:r>
      <w:r>
        <w:rPr>
          <w:spacing w:val="13"/>
        </w:rPr>
        <w:t xml:space="preserve"> </w:t>
      </w:r>
      <w:r>
        <w:t>complemento</w:t>
      </w:r>
      <w:r>
        <w:rPr>
          <w:spacing w:val="11"/>
        </w:rPr>
        <w:t xml:space="preserve"> </w:t>
      </w:r>
      <w:r>
        <w:t>de</w:t>
      </w:r>
      <w:r>
        <w:rPr>
          <w:spacing w:val="14"/>
        </w:rPr>
        <w:t xml:space="preserve"> </w:t>
      </w:r>
      <w:r>
        <w:rPr>
          <w:spacing w:val="-5"/>
        </w:rPr>
        <w:t>IT.</w:t>
      </w:r>
    </w:p>
    <w:p w14:paraId="7AF3739C" w14:textId="77777777" w:rsidR="000D4301" w:rsidRDefault="000D4301">
      <w:pPr>
        <w:pStyle w:val="Textoindependiente"/>
        <w:spacing w:before="15"/>
        <w:ind w:left="0"/>
        <w:jc w:val="left"/>
      </w:pPr>
    </w:p>
    <w:p w14:paraId="68A7119E" w14:textId="77777777" w:rsidR="000D4301" w:rsidRDefault="00000000">
      <w:pPr>
        <w:pStyle w:val="Textoindependiente"/>
      </w:pPr>
      <w:r>
        <w:t>El</w:t>
      </w:r>
      <w:r>
        <w:rPr>
          <w:spacing w:val="12"/>
        </w:rPr>
        <w:t xml:space="preserve"> </w:t>
      </w:r>
      <w:r>
        <w:t>complemento</w:t>
      </w:r>
      <w:r>
        <w:rPr>
          <w:spacing w:val="9"/>
        </w:rPr>
        <w:t xml:space="preserve"> </w:t>
      </w:r>
      <w:r>
        <w:t>se</w:t>
      </w:r>
      <w:r>
        <w:rPr>
          <w:spacing w:val="10"/>
        </w:rPr>
        <w:t xml:space="preserve"> </w:t>
      </w:r>
      <w:r>
        <w:t>denegará,</w:t>
      </w:r>
      <w:r>
        <w:rPr>
          <w:spacing w:val="12"/>
        </w:rPr>
        <w:t xml:space="preserve"> </w:t>
      </w:r>
      <w:r>
        <w:t>anulará</w:t>
      </w:r>
      <w:r>
        <w:rPr>
          <w:spacing w:val="11"/>
        </w:rPr>
        <w:t xml:space="preserve"> </w:t>
      </w:r>
      <w:r>
        <w:t>o</w:t>
      </w:r>
      <w:r>
        <w:rPr>
          <w:spacing w:val="15"/>
        </w:rPr>
        <w:t xml:space="preserve"> </w:t>
      </w:r>
      <w:r>
        <w:t>suspenderá</w:t>
      </w:r>
      <w:r>
        <w:rPr>
          <w:spacing w:val="12"/>
        </w:rPr>
        <w:t xml:space="preserve"> </w:t>
      </w:r>
      <w:r>
        <w:t>en</w:t>
      </w:r>
      <w:r>
        <w:rPr>
          <w:spacing w:val="9"/>
        </w:rPr>
        <w:t xml:space="preserve"> </w:t>
      </w:r>
      <w:r>
        <w:t>los</w:t>
      </w:r>
      <w:r>
        <w:rPr>
          <w:spacing w:val="12"/>
        </w:rPr>
        <w:t xml:space="preserve"> </w:t>
      </w:r>
      <w:r>
        <w:t>siguientes</w:t>
      </w:r>
      <w:r>
        <w:rPr>
          <w:spacing w:val="13"/>
        </w:rPr>
        <w:t xml:space="preserve"> </w:t>
      </w:r>
      <w:r>
        <w:rPr>
          <w:spacing w:val="-2"/>
        </w:rPr>
        <w:t>supuestos:</w:t>
      </w:r>
    </w:p>
    <w:p w14:paraId="6C5BD49B" w14:textId="77777777" w:rsidR="000D4301" w:rsidRDefault="000D4301">
      <w:pPr>
        <w:pStyle w:val="Textoindependiente"/>
        <w:spacing w:before="12"/>
        <w:ind w:left="0"/>
        <w:jc w:val="left"/>
      </w:pPr>
    </w:p>
    <w:p w14:paraId="19F821F7" w14:textId="77777777" w:rsidR="000D4301" w:rsidRDefault="00000000">
      <w:pPr>
        <w:pStyle w:val="Prrafodelista"/>
        <w:numPr>
          <w:ilvl w:val="0"/>
          <w:numId w:val="15"/>
        </w:numPr>
        <w:tabs>
          <w:tab w:val="left" w:pos="1036"/>
        </w:tabs>
        <w:spacing w:before="1" w:line="244" w:lineRule="auto"/>
        <w:ind w:right="1354" w:firstLine="0"/>
      </w:pPr>
      <w:r>
        <w:t>Cuando el trabajador actúe fraudulentamente para obtener la declaración de incapacidad temporal, trabajando por cuenta propia o ajena simultáneamente.</w:t>
      </w:r>
    </w:p>
    <w:p w14:paraId="5F3BCAAF" w14:textId="77777777" w:rsidR="000D4301" w:rsidRDefault="000D4301">
      <w:pPr>
        <w:pStyle w:val="Textoindependiente"/>
        <w:spacing w:before="8"/>
        <w:ind w:left="0"/>
        <w:jc w:val="left"/>
      </w:pPr>
    </w:p>
    <w:p w14:paraId="13DB8022" w14:textId="77777777" w:rsidR="000D4301" w:rsidRDefault="00000000">
      <w:pPr>
        <w:pStyle w:val="Prrafodelista"/>
        <w:numPr>
          <w:ilvl w:val="0"/>
          <w:numId w:val="15"/>
        </w:numPr>
        <w:tabs>
          <w:tab w:val="left" w:pos="1036"/>
        </w:tabs>
        <w:spacing w:line="247" w:lineRule="auto"/>
        <w:ind w:right="1351" w:firstLine="0"/>
      </w:pPr>
      <w:r>
        <w:t>Cuando rechace o se niegue a someterse a los reconocimientos y revisiones médicas que indique la mutua de accidentes, siempre que sea notificado fehacientemente por la misma y se pongan los medios necesarios para su desplazamiento, para el supuesto que el trabajador estuviera impedido de poder acudir por los suyos propios. Asimismo, tendrá derecho a que se modifique la fecha de citación cuando la persona trabajadora acredite su imposibilidad de asistir por razones de fuerza mayor.</w:t>
      </w:r>
    </w:p>
    <w:p w14:paraId="66CF42AF" w14:textId="77777777" w:rsidR="000D4301" w:rsidRDefault="000D4301">
      <w:pPr>
        <w:pStyle w:val="Textoindependiente"/>
        <w:ind w:left="0"/>
        <w:jc w:val="left"/>
      </w:pPr>
    </w:p>
    <w:p w14:paraId="383E2577" w14:textId="77777777" w:rsidR="000D4301" w:rsidRDefault="00000000">
      <w:pPr>
        <w:pStyle w:val="Prrafodelista"/>
        <w:numPr>
          <w:ilvl w:val="0"/>
          <w:numId w:val="15"/>
        </w:numPr>
        <w:tabs>
          <w:tab w:val="left" w:pos="1077"/>
        </w:tabs>
        <w:spacing w:before="1" w:line="244" w:lineRule="auto"/>
        <w:ind w:right="1355" w:firstLine="0"/>
      </w:pPr>
      <w:r>
        <w:t>Por extinción, pérdida, suspensión o no reconocimiento del derecho al subsidio del sistema público de Seguridad Social.</w:t>
      </w:r>
    </w:p>
    <w:p w14:paraId="433023AB" w14:textId="77777777" w:rsidR="000D4301" w:rsidRDefault="00000000">
      <w:pPr>
        <w:pStyle w:val="Textoindependiente"/>
        <w:spacing w:before="249" w:line="247" w:lineRule="auto"/>
        <w:ind w:right="1434"/>
      </w:pPr>
      <w:r>
        <w:t>De igual manera, la empresa debe crear en plazo máximo de tres meses desde la entrada en vigor del presente Convenio, de una comisión de absentismo para valorar y realizar</w:t>
      </w:r>
      <w:r>
        <w:rPr>
          <w:spacing w:val="80"/>
        </w:rPr>
        <w:t xml:space="preserve"> </w:t>
      </w:r>
      <w:r>
        <w:t>un seguimiento de las incapacidades temporales que se pudieran ir produciendo. Esta comisión estará formada por dos miembros de la representación legal de los trabajadores y otros dos de la empresa.</w:t>
      </w:r>
    </w:p>
    <w:p w14:paraId="28D51E01" w14:textId="77777777" w:rsidR="000D4301" w:rsidRDefault="00000000">
      <w:pPr>
        <w:pStyle w:val="Ttulo1"/>
        <w:spacing w:before="245"/>
        <w:jc w:val="both"/>
      </w:pPr>
      <w:r>
        <w:t>Artículo</w:t>
      </w:r>
      <w:r>
        <w:rPr>
          <w:spacing w:val="15"/>
        </w:rPr>
        <w:t xml:space="preserve"> </w:t>
      </w:r>
      <w:r>
        <w:t>43.-</w:t>
      </w:r>
      <w:r>
        <w:rPr>
          <w:spacing w:val="15"/>
        </w:rPr>
        <w:t xml:space="preserve"> </w:t>
      </w:r>
      <w:r>
        <w:t>Anticipos</w:t>
      </w:r>
      <w:r>
        <w:rPr>
          <w:spacing w:val="13"/>
        </w:rPr>
        <w:t xml:space="preserve"> </w:t>
      </w:r>
      <w:r>
        <w:rPr>
          <w:spacing w:val="-2"/>
        </w:rPr>
        <w:t>reintegrables</w:t>
      </w:r>
    </w:p>
    <w:p w14:paraId="12ECDFC3" w14:textId="77777777" w:rsidR="000D4301" w:rsidRDefault="00000000">
      <w:pPr>
        <w:pStyle w:val="Textoindependiente"/>
        <w:spacing w:before="232" w:line="244" w:lineRule="auto"/>
        <w:ind w:right="1351"/>
      </w:pPr>
      <w:r>
        <w:t>En el ámbito de aplicación de este Convenio Colectivo, las personas trabajadoras podrán solicitar anticipos de salarios no devengados, cuya concesión, dentro de los límites de dotaciones presupuestarias, quedará sujeta a las siguientes condiciones:</w:t>
      </w:r>
    </w:p>
    <w:p w14:paraId="2450F5B0" w14:textId="77777777" w:rsidR="000D4301" w:rsidRDefault="000D4301">
      <w:pPr>
        <w:spacing w:line="244" w:lineRule="auto"/>
        <w:sectPr w:rsidR="000D4301">
          <w:pgSz w:w="12240" w:h="15840"/>
          <w:pgMar w:top="1480" w:right="780" w:bottom="960" w:left="1200" w:header="0" w:footer="778" w:gutter="0"/>
          <w:cols w:space="720"/>
        </w:sectPr>
      </w:pPr>
    </w:p>
    <w:p w14:paraId="50EE1D1B" w14:textId="77777777" w:rsidR="000D4301" w:rsidRDefault="00000000">
      <w:pPr>
        <w:pStyle w:val="Textoindependiente"/>
        <w:spacing w:before="70" w:line="244" w:lineRule="auto"/>
        <w:ind w:right="1352"/>
      </w:pPr>
      <w:r>
        <w:lastRenderedPageBreak/>
        <w:t>1ª. Dichos anticipos no devengarán interés alguno y alcanzarán, como máximo, la cuantía equivalente a dos pagas extras netas de la persona solicitante y dentro del</w:t>
      </w:r>
      <w:r>
        <w:rPr>
          <w:spacing w:val="27"/>
        </w:rPr>
        <w:t xml:space="preserve"> </w:t>
      </w:r>
      <w:r>
        <w:t>año natural.</w:t>
      </w:r>
    </w:p>
    <w:p w14:paraId="59DF692D" w14:textId="77777777" w:rsidR="000D4301" w:rsidRDefault="00000000">
      <w:pPr>
        <w:pStyle w:val="Textoindependiente"/>
        <w:spacing w:before="172" w:line="244" w:lineRule="auto"/>
        <w:ind w:right="1352"/>
      </w:pPr>
      <w:r>
        <w:t>2ª. Será requisito para poder solicitar el anticipo salarial, el que la persona solicitante se encuentre incluido en la nómina de haberes, por lo menos, desde el mes anterior a la formalización de la solicitud y no tener otro anticipo sin cancelar, y tener una antigüedad mínima en la empresa de un año.</w:t>
      </w:r>
    </w:p>
    <w:p w14:paraId="6AD2D16A" w14:textId="77777777" w:rsidR="000D4301" w:rsidRDefault="00000000">
      <w:pPr>
        <w:pStyle w:val="Textoindependiente"/>
        <w:spacing w:before="175" w:line="244" w:lineRule="auto"/>
        <w:ind w:right="1353"/>
      </w:pPr>
      <w:r>
        <w:t>3ª.</w:t>
      </w:r>
      <w:r>
        <w:rPr>
          <w:spacing w:val="12"/>
        </w:rPr>
        <w:t xml:space="preserve"> </w:t>
      </w:r>
      <w:r>
        <w:t>La devolución</w:t>
      </w:r>
      <w:r>
        <w:rPr>
          <w:spacing w:val="15"/>
        </w:rPr>
        <w:t xml:space="preserve"> </w:t>
      </w:r>
      <w:r>
        <w:t>de las cantidades</w:t>
      </w:r>
      <w:r>
        <w:rPr>
          <w:spacing w:val="12"/>
        </w:rPr>
        <w:t xml:space="preserve"> </w:t>
      </w:r>
      <w:r>
        <w:t>anticipadas</w:t>
      </w:r>
      <w:r>
        <w:rPr>
          <w:spacing w:val="12"/>
        </w:rPr>
        <w:t xml:space="preserve"> </w:t>
      </w:r>
      <w:r>
        <w:t>se cancelará</w:t>
      </w:r>
      <w:r>
        <w:rPr>
          <w:spacing w:val="12"/>
        </w:rPr>
        <w:t xml:space="preserve"> </w:t>
      </w:r>
      <w:r>
        <w:t>con la</w:t>
      </w:r>
      <w:r>
        <w:rPr>
          <w:spacing w:val="14"/>
        </w:rPr>
        <w:t xml:space="preserve"> </w:t>
      </w:r>
      <w:r>
        <w:t>no</w:t>
      </w:r>
      <w:r>
        <w:rPr>
          <w:spacing w:val="12"/>
        </w:rPr>
        <w:t xml:space="preserve"> </w:t>
      </w:r>
      <w:r>
        <w:t>percepción</w:t>
      </w:r>
      <w:r>
        <w:rPr>
          <w:spacing w:val="15"/>
        </w:rPr>
        <w:t xml:space="preserve"> </w:t>
      </w:r>
      <w:r>
        <w:t>de</w:t>
      </w:r>
      <w:r>
        <w:rPr>
          <w:spacing w:val="12"/>
        </w:rPr>
        <w:t xml:space="preserve"> </w:t>
      </w:r>
      <w:r>
        <w:t xml:space="preserve">una o dos pagas extras del ejercicio (dependiendo del momento de la solicitud de la persona </w:t>
      </w:r>
      <w:r>
        <w:rPr>
          <w:spacing w:val="-2"/>
        </w:rPr>
        <w:t>trabajadora)</w:t>
      </w:r>
    </w:p>
    <w:p w14:paraId="34B8C931" w14:textId="77777777" w:rsidR="000D4301" w:rsidRDefault="00000000">
      <w:pPr>
        <w:pStyle w:val="Textoindependiente"/>
        <w:spacing w:before="172" w:line="244" w:lineRule="auto"/>
        <w:ind w:right="1353"/>
      </w:pPr>
      <w:r>
        <w:t>4ª. En el supuesto</w:t>
      </w:r>
      <w:r>
        <w:rPr>
          <w:spacing w:val="-2"/>
        </w:rPr>
        <w:t xml:space="preserve"> </w:t>
      </w:r>
      <w:r>
        <w:t>de</w:t>
      </w:r>
      <w:r>
        <w:rPr>
          <w:spacing w:val="-1"/>
        </w:rPr>
        <w:t xml:space="preserve"> </w:t>
      </w:r>
      <w:r>
        <w:t>que la</w:t>
      </w:r>
      <w:r>
        <w:rPr>
          <w:spacing w:val="-2"/>
        </w:rPr>
        <w:t xml:space="preserve"> </w:t>
      </w:r>
      <w:r>
        <w:t>persona trabajadora</w:t>
      </w:r>
      <w:r>
        <w:rPr>
          <w:spacing w:val="-2"/>
        </w:rPr>
        <w:t xml:space="preserve"> </w:t>
      </w:r>
      <w:r>
        <w:t>a quien se le</w:t>
      </w:r>
      <w:r>
        <w:rPr>
          <w:spacing w:val="-1"/>
        </w:rPr>
        <w:t xml:space="preserve"> </w:t>
      </w:r>
      <w:r>
        <w:t>hubiera otorgado</w:t>
      </w:r>
      <w:r>
        <w:rPr>
          <w:spacing w:val="-2"/>
        </w:rPr>
        <w:t xml:space="preserve"> </w:t>
      </w:r>
      <w:r>
        <w:t>un anticipo causara baja en su puesto de trabajo, como consecuencia de la extinción de su relación laboral, concesión de cualquier tipo de excedencia, permiso sin sueldo o suspensión de la relación laboral, con excepción de la dimanante de incapacidad temporal o maternidad en la</w:t>
      </w:r>
      <w:r>
        <w:rPr>
          <w:spacing w:val="29"/>
        </w:rPr>
        <w:t xml:space="preserve"> </w:t>
      </w:r>
      <w:r>
        <w:t>mujer trabajadora,</w:t>
      </w:r>
      <w:r>
        <w:rPr>
          <w:spacing w:val="33"/>
        </w:rPr>
        <w:t xml:space="preserve"> </w:t>
      </w:r>
      <w:r>
        <w:t>el</w:t>
      </w:r>
      <w:r>
        <w:rPr>
          <w:spacing w:val="28"/>
        </w:rPr>
        <w:t xml:space="preserve"> </w:t>
      </w:r>
      <w:r>
        <w:t>reintegro</w:t>
      </w:r>
      <w:r>
        <w:rPr>
          <w:spacing w:val="30"/>
        </w:rPr>
        <w:t xml:space="preserve"> </w:t>
      </w:r>
      <w:r>
        <w:t>de</w:t>
      </w:r>
      <w:r>
        <w:rPr>
          <w:spacing w:val="28"/>
        </w:rPr>
        <w:t xml:space="preserve"> </w:t>
      </w:r>
      <w:r>
        <w:t>las</w:t>
      </w:r>
      <w:r>
        <w:rPr>
          <w:spacing w:val="30"/>
        </w:rPr>
        <w:t xml:space="preserve"> </w:t>
      </w:r>
      <w:r>
        <w:t>cantidades</w:t>
      </w:r>
      <w:r>
        <w:rPr>
          <w:spacing w:val="30"/>
        </w:rPr>
        <w:t xml:space="preserve"> </w:t>
      </w:r>
      <w:r>
        <w:t>no</w:t>
      </w:r>
      <w:r>
        <w:rPr>
          <w:spacing w:val="30"/>
        </w:rPr>
        <w:t xml:space="preserve"> </w:t>
      </w:r>
      <w:r>
        <w:t>devueltas</w:t>
      </w:r>
      <w:r>
        <w:rPr>
          <w:spacing w:val="30"/>
        </w:rPr>
        <w:t xml:space="preserve"> </w:t>
      </w:r>
      <w:r>
        <w:t>será practicado</w:t>
      </w:r>
      <w:r>
        <w:rPr>
          <w:spacing w:val="30"/>
        </w:rPr>
        <w:t xml:space="preserve"> </w:t>
      </w:r>
      <w:r>
        <w:t>dentro del mismo mes en que se produzca la mencionada baja.</w:t>
      </w:r>
    </w:p>
    <w:p w14:paraId="300B360B" w14:textId="77777777" w:rsidR="000D4301" w:rsidRDefault="000D4301">
      <w:pPr>
        <w:pStyle w:val="Textoindependiente"/>
        <w:spacing w:before="92"/>
        <w:ind w:left="0"/>
        <w:jc w:val="left"/>
      </w:pPr>
    </w:p>
    <w:p w14:paraId="39250449" w14:textId="77777777" w:rsidR="000D4301" w:rsidRDefault="00000000">
      <w:pPr>
        <w:pStyle w:val="Textoindependiente"/>
        <w:spacing w:line="244" w:lineRule="auto"/>
        <w:ind w:right="1355"/>
      </w:pPr>
      <w:r>
        <w:t xml:space="preserve">Para la concesión de dichos anticipos las personas trabajadoras aportarán la siguiente </w:t>
      </w:r>
      <w:r>
        <w:rPr>
          <w:spacing w:val="-2"/>
        </w:rPr>
        <w:t>documentación:</w:t>
      </w:r>
    </w:p>
    <w:p w14:paraId="5C223883" w14:textId="77777777" w:rsidR="000D4301" w:rsidRDefault="000D4301">
      <w:pPr>
        <w:pStyle w:val="Textoindependiente"/>
        <w:spacing w:before="90"/>
        <w:ind w:left="0"/>
        <w:jc w:val="left"/>
      </w:pPr>
    </w:p>
    <w:p w14:paraId="27DEEB2F" w14:textId="77777777" w:rsidR="000D4301" w:rsidRDefault="00000000">
      <w:pPr>
        <w:pStyle w:val="Prrafodelista"/>
        <w:numPr>
          <w:ilvl w:val="0"/>
          <w:numId w:val="14"/>
        </w:numPr>
        <w:tabs>
          <w:tab w:val="left" w:pos="1172"/>
        </w:tabs>
        <w:spacing w:line="244" w:lineRule="auto"/>
        <w:ind w:right="1352" w:firstLine="0"/>
        <w:jc w:val="both"/>
      </w:pPr>
      <w:r>
        <w:t>la solicitud de la persona trabajadora interesada, teniendo en cuenta que la persona solicitante se debe encontrar incluido</w:t>
      </w:r>
      <w:r>
        <w:rPr>
          <w:spacing w:val="31"/>
        </w:rPr>
        <w:t xml:space="preserve"> </w:t>
      </w:r>
      <w:r>
        <w:t>en la nómina de haberes,</w:t>
      </w:r>
      <w:r>
        <w:rPr>
          <w:spacing w:val="31"/>
        </w:rPr>
        <w:t xml:space="preserve"> </w:t>
      </w:r>
      <w:r>
        <w:t>por lo menos, desde el</w:t>
      </w:r>
      <w:r>
        <w:rPr>
          <w:spacing w:val="40"/>
        </w:rPr>
        <w:t xml:space="preserve"> </w:t>
      </w:r>
      <w:r>
        <w:t xml:space="preserve">mes anterior a la formalización de la misma y no debe tener ningún otro anticipo sin </w:t>
      </w:r>
      <w:r>
        <w:rPr>
          <w:spacing w:val="-2"/>
        </w:rPr>
        <w:t>reintegrar.</w:t>
      </w:r>
    </w:p>
    <w:p w14:paraId="2DF12BA3" w14:textId="77777777" w:rsidR="000D4301" w:rsidRDefault="00000000">
      <w:pPr>
        <w:pStyle w:val="Prrafodelista"/>
        <w:numPr>
          <w:ilvl w:val="0"/>
          <w:numId w:val="14"/>
        </w:numPr>
        <w:tabs>
          <w:tab w:val="left" w:pos="1206"/>
        </w:tabs>
        <w:spacing w:before="173" w:line="247" w:lineRule="auto"/>
        <w:ind w:right="1352" w:firstLine="0"/>
        <w:jc w:val="both"/>
      </w:pPr>
      <w:r>
        <w:t>el compromiso de reintegro de las cantidades percibidas por parte de la persona trabajadora solicitante del anticipo.</w:t>
      </w:r>
    </w:p>
    <w:p w14:paraId="1823E396" w14:textId="77777777" w:rsidR="000D4301" w:rsidRDefault="000D4301">
      <w:pPr>
        <w:pStyle w:val="Textoindependiente"/>
        <w:ind w:left="0"/>
        <w:jc w:val="left"/>
      </w:pPr>
    </w:p>
    <w:p w14:paraId="33DE9D07" w14:textId="77777777" w:rsidR="000D4301" w:rsidRDefault="000D4301">
      <w:pPr>
        <w:pStyle w:val="Textoindependiente"/>
        <w:spacing w:before="204"/>
        <w:ind w:left="0"/>
        <w:jc w:val="left"/>
      </w:pPr>
    </w:p>
    <w:p w14:paraId="7E3ADD78" w14:textId="77777777" w:rsidR="000D4301" w:rsidRDefault="00000000">
      <w:pPr>
        <w:spacing w:line="460" w:lineRule="auto"/>
        <w:ind w:left="3455" w:right="3580" w:firstLine="708"/>
        <w:rPr>
          <w:b/>
        </w:rPr>
      </w:pPr>
      <w:r>
        <w:rPr>
          <w:b/>
        </w:rPr>
        <w:t>CAPÍTULO IX RÉGIMEN DISCIPLINARIO</w:t>
      </w:r>
    </w:p>
    <w:p w14:paraId="334F532F" w14:textId="77777777" w:rsidR="000D4301" w:rsidRDefault="000D4301">
      <w:pPr>
        <w:pStyle w:val="Textoindependiente"/>
        <w:spacing w:before="14"/>
        <w:ind w:left="0"/>
        <w:jc w:val="left"/>
        <w:rPr>
          <w:b/>
        </w:rPr>
      </w:pPr>
    </w:p>
    <w:p w14:paraId="0536FF08" w14:textId="77777777" w:rsidR="000D4301" w:rsidRDefault="00000000">
      <w:pPr>
        <w:pStyle w:val="Ttulo1"/>
        <w:jc w:val="both"/>
      </w:pPr>
      <w:r>
        <w:t>Artículo</w:t>
      </w:r>
      <w:r>
        <w:rPr>
          <w:spacing w:val="17"/>
        </w:rPr>
        <w:t xml:space="preserve"> </w:t>
      </w:r>
      <w:r>
        <w:t>44.-</w:t>
      </w:r>
      <w:r>
        <w:rPr>
          <w:spacing w:val="17"/>
        </w:rPr>
        <w:t xml:space="preserve"> </w:t>
      </w:r>
      <w:r>
        <w:t>Disposiciones</w:t>
      </w:r>
      <w:r>
        <w:rPr>
          <w:spacing w:val="14"/>
        </w:rPr>
        <w:t xml:space="preserve"> </w:t>
      </w:r>
      <w:r>
        <w:rPr>
          <w:spacing w:val="-2"/>
        </w:rPr>
        <w:t>generales</w:t>
      </w:r>
    </w:p>
    <w:p w14:paraId="29E277ED" w14:textId="77777777" w:rsidR="000D4301" w:rsidRDefault="000D4301">
      <w:pPr>
        <w:pStyle w:val="Textoindependiente"/>
        <w:spacing w:before="10"/>
        <w:ind w:left="0"/>
        <w:jc w:val="left"/>
        <w:rPr>
          <w:b/>
        </w:rPr>
      </w:pPr>
    </w:p>
    <w:p w14:paraId="701F8467" w14:textId="77777777" w:rsidR="000D4301" w:rsidRDefault="00000000">
      <w:pPr>
        <w:pStyle w:val="Prrafodelista"/>
        <w:numPr>
          <w:ilvl w:val="0"/>
          <w:numId w:val="13"/>
        </w:numPr>
        <w:tabs>
          <w:tab w:val="left" w:pos="1189"/>
        </w:tabs>
        <w:spacing w:line="247" w:lineRule="auto"/>
        <w:ind w:right="1380" w:firstLine="0"/>
        <w:jc w:val="both"/>
      </w:pPr>
      <w:r>
        <w:t>Las personas trabajadoras podrán ser sancionados a través de la Gerencia de la Empresa, como consecuencia de incumplimientos laborales, de acuerdo con la</w:t>
      </w:r>
      <w:r>
        <w:rPr>
          <w:spacing w:val="80"/>
        </w:rPr>
        <w:t xml:space="preserve"> </w:t>
      </w:r>
      <w:r>
        <w:t>graduación de faltas y sanciones que se establecen en este artículo y en la normativa genérica de aplicación (Texto Refundido del Estatuto de los Trabajadores).</w:t>
      </w:r>
    </w:p>
    <w:p w14:paraId="0427644C" w14:textId="77777777" w:rsidR="000D4301" w:rsidRDefault="000D4301">
      <w:pPr>
        <w:pStyle w:val="Textoindependiente"/>
        <w:spacing w:before="3"/>
        <w:ind w:left="0"/>
        <w:jc w:val="left"/>
      </w:pPr>
    </w:p>
    <w:p w14:paraId="763F7B44" w14:textId="77777777" w:rsidR="000D4301" w:rsidRDefault="00000000">
      <w:pPr>
        <w:pStyle w:val="Textoindependiente"/>
        <w:spacing w:line="244" w:lineRule="auto"/>
        <w:ind w:right="1382"/>
      </w:pPr>
      <w:r>
        <w:t>La relación y graduación de las faltas es meramente enunciativa, procediendo la Empresa a la valoración de éstas y de las correspondientes sanciones, teniendo en cuenta todos los elementos objetivos y subjetivos que permitan valorar la entidad del resultado lesivo y apreciar</w:t>
      </w:r>
      <w:r>
        <w:rPr>
          <w:spacing w:val="29"/>
        </w:rPr>
        <w:t xml:space="preserve"> </w:t>
      </w:r>
      <w:r>
        <w:t>la</w:t>
      </w:r>
      <w:r>
        <w:rPr>
          <w:spacing w:val="29"/>
        </w:rPr>
        <w:t xml:space="preserve"> </w:t>
      </w:r>
      <w:r>
        <w:t>existencia</w:t>
      </w:r>
      <w:r>
        <w:rPr>
          <w:spacing w:val="26"/>
        </w:rPr>
        <w:t xml:space="preserve"> </w:t>
      </w:r>
      <w:r>
        <w:t>de</w:t>
      </w:r>
      <w:r>
        <w:rPr>
          <w:spacing w:val="30"/>
        </w:rPr>
        <w:t xml:space="preserve"> </w:t>
      </w:r>
      <w:r>
        <w:t>circunstancias</w:t>
      </w:r>
      <w:r>
        <w:rPr>
          <w:spacing w:val="29"/>
        </w:rPr>
        <w:t xml:space="preserve"> </w:t>
      </w:r>
      <w:r>
        <w:t>agravantes</w:t>
      </w:r>
      <w:r>
        <w:rPr>
          <w:spacing w:val="29"/>
        </w:rPr>
        <w:t xml:space="preserve"> </w:t>
      </w:r>
      <w:r>
        <w:t>o</w:t>
      </w:r>
      <w:r>
        <w:rPr>
          <w:spacing w:val="29"/>
        </w:rPr>
        <w:t xml:space="preserve"> </w:t>
      </w:r>
      <w:r>
        <w:t>atenuantes,</w:t>
      </w:r>
      <w:r>
        <w:rPr>
          <w:spacing w:val="26"/>
        </w:rPr>
        <w:t xml:space="preserve"> </w:t>
      </w:r>
      <w:r>
        <w:t>todo</w:t>
      </w:r>
      <w:r>
        <w:rPr>
          <w:spacing w:val="29"/>
        </w:rPr>
        <w:t xml:space="preserve"> </w:t>
      </w:r>
      <w:r>
        <w:t>ello</w:t>
      </w:r>
      <w:r>
        <w:rPr>
          <w:spacing w:val="32"/>
        </w:rPr>
        <w:t xml:space="preserve"> </w:t>
      </w:r>
      <w:r>
        <w:t>sin</w:t>
      </w:r>
      <w:r>
        <w:rPr>
          <w:spacing w:val="29"/>
        </w:rPr>
        <w:t xml:space="preserve"> </w:t>
      </w:r>
      <w:r>
        <w:t>perjuicio de su revisión en vía judicial.</w:t>
      </w:r>
    </w:p>
    <w:p w14:paraId="7C68E0BA" w14:textId="77777777" w:rsidR="000D4301" w:rsidRDefault="000D4301">
      <w:pPr>
        <w:spacing w:line="244" w:lineRule="auto"/>
        <w:sectPr w:rsidR="000D4301">
          <w:pgSz w:w="12240" w:h="15840"/>
          <w:pgMar w:top="1220" w:right="780" w:bottom="960" w:left="1200" w:header="0" w:footer="778" w:gutter="0"/>
          <w:cols w:space="720"/>
        </w:sectPr>
      </w:pPr>
    </w:p>
    <w:p w14:paraId="5E8237AE" w14:textId="77777777" w:rsidR="000D4301" w:rsidRDefault="00000000">
      <w:pPr>
        <w:pStyle w:val="Prrafodelista"/>
        <w:numPr>
          <w:ilvl w:val="0"/>
          <w:numId w:val="13"/>
        </w:numPr>
        <w:tabs>
          <w:tab w:val="left" w:pos="1149"/>
        </w:tabs>
        <w:spacing w:before="70" w:line="247" w:lineRule="auto"/>
        <w:ind w:right="1378" w:firstLine="0"/>
        <w:jc w:val="both"/>
      </w:pPr>
      <w:r>
        <w:lastRenderedPageBreak/>
        <w:t>Las faltas disciplinarias cometidas por las personas trabajadoras con ocasión o como consecuencia de su trabajo, atendiendo a su importancia, reincidencia e intención, se clasificarán en leves, graves y muy graves. Sin perjuicio de lo dispuesto en la legislación general, se establece con carácter enunciativo el siguiente cuadro de infracciones</w:t>
      </w:r>
      <w:r>
        <w:rPr>
          <w:spacing w:val="40"/>
        </w:rPr>
        <w:t xml:space="preserve"> </w:t>
      </w:r>
      <w:r>
        <w:rPr>
          <w:spacing w:val="-2"/>
        </w:rPr>
        <w:t>laborales:</w:t>
      </w:r>
    </w:p>
    <w:p w14:paraId="449EEEA5" w14:textId="77777777" w:rsidR="000D4301" w:rsidRDefault="00000000">
      <w:pPr>
        <w:pStyle w:val="Prrafodelista"/>
        <w:numPr>
          <w:ilvl w:val="1"/>
          <w:numId w:val="13"/>
        </w:numPr>
        <w:tabs>
          <w:tab w:val="left" w:pos="1311"/>
        </w:tabs>
        <w:spacing w:before="237"/>
        <w:ind w:left="1311" w:hanging="395"/>
        <w:jc w:val="both"/>
        <w:rPr>
          <w:u w:val="single"/>
        </w:rPr>
      </w:pPr>
      <w:r>
        <w:rPr>
          <w:u w:val="single"/>
        </w:rPr>
        <w:t>Son</w:t>
      </w:r>
      <w:r>
        <w:rPr>
          <w:spacing w:val="8"/>
          <w:u w:val="single"/>
        </w:rPr>
        <w:t xml:space="preserve"> </w:t>
      </w:r>
      <w:r>
        <w:rPr>
          <w:u w:val="single"/>
        </w:rPr>
        <w:t>faltas</w:t>
      </w:r>
      <w:r>
        <w:rPr>
          <w:spacing w:val="9"/>
          <w:u w:val="single"/>
        </w:rPr>
        <w:t xml:space="preserve"> </w:t>
      </w:r>
      <w:r>
        <w:rPr>
          <w:spacing w:val="-2"/>
          <w:u w:val="single"/>
        </w:rPr>
        <w:t>leves:</w:t>
      </w:r>
    </w:p>
    <w:p w14:paraId="20360104" w14:textId="77777777" w:rsidR="000D4301" w:rsidRDefault="00000000">
      <w:pPr>
        <w:pStyle w:val="Prrafodelista"/>
        <w:numPr>
          <w:ilvl w:val="2"/>
          <w:numId w:val="13"/>
        </w:numPr>
        <w:tabs>
          <w:tab w:val="left" w:pos="1591"/>
          <w:tab w:val="left" w:pos="1593"/>
        </w:tabs>
        <w:spacing w:before="249" w:line="244" w:lineRule="auto"/>
        <w:ind w:right="1382"/>
        <w:jc w:val="both"/>
      </w:pPr>
      <w:r>
        <w:t>La no</w:t>
      </w:r>
      <w:r>
        <w:rPr>
          <w:spacing w:val="30"/>
        </w:rPr>
        <w:t xml:space="preserve"> </w:t>
      </w:r>
      <w:r>
        <w:t>comunicación,</w:t>
      </w:r>
      <w:r>
        <w:rPr>
          <w:spacing w:val="32"/>
        </w:rPr>
        <w:t xml:space="preserve"> </w:t>
      </w:r>
      <w:r>
        <w:t>con</w:t>
      </w:r>
      <w:r>
        <w:rPr>
          <w:spacing w:val="30"/>
        </w:rPr>
        <w:t xml:space="preserve"> </w:t>
      </w:r>
      <w:r>
        <w:t>veinticuatro</w:t>
      </w:r>
      <w:r>
        <w:rPr>
          <w:spacing w:val="30"/>
        </w:rPr>
        <w:t xml:space="preserve"> </w:t>
      </w:r>
      <w:r>
        <w:t>horas</w:t>
      </w:r>
      <w:r>
        <w:rPr>
          <w:spacing w:val="33"/>
        </w:rPr>
        <w:t xml:space="preserve"> </w:t>
      </w:r>
      <w:r>
        <w:t>de antelación</w:t>
      </w:r>
      <w:r>
        <w:rPr>
          <w:spacing w:val="30"/>
        </w:rPr>
        <w:t xml:space="preserve"> </w:t>
      </w:r>
      <w:r>
        <w:t>de</w:t>
      </w:r>
      <w:r>
        <w:rPr>
          <w:spacing w:val="31"/>
        </w:rPr>
        <w:t xml:space="preserve"> </w:t>
      </w:r>
      <w:r>
        <w:t>la falta</w:t>
      </w:r>
      <w:r>
        <w:rPr>
          <w:spacing w:val="31"/>
        </w:rPr>
        <w:t xml:space="preserve"> </w:t>
      </w:r>
      <w:r>
        <w:t>al trabajo por causa justificada, a no ser que se pruebe la imposibilidad de realizarla.</w:t>
      </w:r>
    </w:p>
    <w:p w14:paraId="52D1BE75" w14:textId="77777777" w:rsidR="000D4301" w:rsidRDefault="00000000">
      <w:pPr>
        <w:pStyle w:val="Prrafodelista"/>
        <w:numPr>
          <w:ilvl w:val="2"/>
          <w:numId w:val="13"/>
        </w:numPr>
        <w:tabs>
          <w:tab w:val="left" w:pos="1591"/>
          <w:tab w:val="left" w:pos="1593"/>
        </w:tabs>
        <w:spacing w:before="247" w:line="244" w:lineRule="auto"/>
        <w:ind w:right="1382"/>
        <w:jc w:val="both"/>
      </w:pPr>
      <w:r>
        <w:t>La no entrega</w:t>
      </w:r>
      <w:r>
        <w:rPr>
          <w:spacing w:val="14"/>
        </w:rPr>
        <w:t xml:space="preserve"> </w:t>
      </w:r>
      <w:r>
        <w:t>de los partes médicos de baja, confirmación o alta por enfermedad</w:t>
      </w:r>
      <w:r>
        <w:rPr>
          <w:spacing w:val="80"/>
        </w:rPr>
        <w:t xml:space="preserve"> </w:t>
      </w:r>
      <w:r>
        <w:t>o accidente, en el plazo normativamente establecido al efecto.</w:t>
      </w:r>
    </w:p>
    <w:p w14:paraId="53847DB2" w14:textId="77777777" w:rsidR="000D4301" w:rsidRDefault="00000000">
      <w:pPr>
        <w:pStyle w:val="Prrafodelista"/>
        <w:numPr>
          <w:ilvl w:val="2"/>
          <w:numId w:val="13"/>
        </w:numPr>
        <w:tabs>
          <w:tab w:val="left" w:pos="1591"/>
          <w:tab w:val="left" w:pos="1593"/>
        </w:tabs>
        <w:spacing w:before="245" w:line="247" w:lineRule="auto"/>
        <w:ind w:right="1378"/>
        <w:jc w:val="both"/>
      </w:pPr>
      <w:r>
        <w:t>El incumplimiento de la obligación de registrar la entrada y salida del centro de trabajo, así como cualquier ausencia durante la jornada de trabajo, a través del sistema de control establecido por la Empresa.</w:t>
      </w:r>
    </w:p>
    <w:p w14:paraId="1CD704C9" w14:textId="77777777" w:rsidR="000D4301" w:rsidRDefault="00000000">
      <w:pPr>
        <w:pStyle w:val="Prrafodelista"/>
        <w:numPr>
          <w:ilvl w:val="2"/>
          <w:numId w:val="13"/>
        </w:numPr>
        <w:tabs>
          <w:tab w:val="left" w:pos="1592"/>
        </w:tabs>
        <w:spacing w:before="241"/>
        <w:ind w:left="1592" w:hanging="337"/>
      </w:pPr>
      <w:r>
        <w:t>La</w:t>
      </w:r>
      <w:r>
        <w:rPr>
          <w:spacing w:val="10"/>
        </w:rPr>
        <w:t xml:space="preserve"> </w:t>
      </w:r>
      <w:r>
        <w:t>negligencia</w:t>
      </w:r>
      <w:r>
        <w:rPr>
          <w:spacing w:val="11"/>
        </w:rPr>
        <w:t xml:space="preserve"> </w:t>
      </w:r>
      <w:r>
        <w:t>o</w:t>
      </w:r>
      <w:r>
        <w:rPr>
          <w:spacing w:val="11"/>
        </w:rPr>
        <w:t xml:space="preserve"> </w:t>
      </w:r>
      <w:r>
        <w:t>descuido</w:t>
      </w:r>
      <w:r>
        <w:rPr>
          <w:spacing w:val="8"/>
        </w:rPr>
        <w:t xml:space="preserve"> </w:t>
      </w:r>
      <w:r>
        <w:t>en</w:t>
      </w:r>
      <w:r>
        <w:rPr>
          <w:spacing w:val="9"/>
        </w:rPr>
        <w:t xml:space="preserve"> </w:t>
      </w:r>
      <w:r>
        <w:t>el</w:t>
      </w:r>
      <w:r>
        <w:rPr>
          <w:spacing w:val="11"/>
        </w:rPr>
        <w:t xml:space="preserve"> </w:t>
      </w:r>
      <w:r>
        <w:t>cumplimiento</w:t>
      </w:r>
      <w:r>
        <w:rPr>
          <w:spacing w:val="10"/>
        </w:rPr>
        <w:t xml:space="preserve"> </w:t>
      </w:r>
      <w:r>
        <w:t>de</w:t>
      </w:r>
      <w:r>
        <w:rPr>
          <w:spacing w:val="10"/>
        </w:rPr>
        <w:t xml:space="preserve"> </w:t>
      </w:r>
      <w:r>
        <w:t>sus</w:t>
      </w:r>
      <w:r>
        <w:rPr>
          <w:spacing w:val="11"/>
        </w:rPr>
        <w:t xml:space="preserve"> </w:t>
      </w:r>
      <w:r>
        <w:rPr>
          <w:spacing w:val="-2"/>
        </w:rPr>
        <w:t>tareas.</w:t>
      </w:r>
    </w:p>
    <w:p w14:paraId="7FDF54CE" w14:textId="77777777" w:rsidR="000D4301" w:rsidRDefault="00000000">
      <w:pPr>
        <w:pStyle w:val="Prrafodelista"/>
        <w:numPr>
          <w:ilvl w:val="2"/>
          <w:numId w:val="13"/>
        </w:numPr>
        <w:tabs>
          <w:tab w:val="left" w:pos="1592"/>
        </w:tabs>
        <w:spacing w:before="251"/>
        <w:ind w:left="1592" w:hanging="337"/>
      </w:pPr>
      <w:r>
        <w:t>Una</w:t>
      </w:r>
      <w:r>
        <w:rPr>
          <w:spacing w:val="6"/>
        </w:rPr>
        <w:t xml:space="preserve"> </w:t>
      </w:r>
      <w:r>
        <w:t>falta</w:t>
      </w:r>
      <w:r>
        <w:rPr>
          <w:spacing w:val="8"/>
        </w:rPr>
        <w:t xml:space="preserve"> </w:t>
      </w:r>
      <w:r>
        <w:t>de</w:t>
      </w:r>
      <w:r>
        <w:rPr>
          <w:spacing w:val="8"/>
        </w:rPr>
        <w:t xml:space="preserve"> </w:t>
      </w:r>
      <w:r>
        <w:t>asistencia</w:t>
      </w:r>
      <w:r>
        <w:rPr>
          <w:spacing w:val="11"/>
        </w:rPr>
        <w:t xml:space="preserve"> </w:t>
      </w:r>
      <w:r>
        <w:t>al</w:t>
      </w:r>
      <w:r>
        <w:rPr>
          <w:spacing w:val="10"/>
        </w:rPr>
        <w:t xml:space="preserve"> </w:t>
      </w:r>
      <w:r>
        <w:t>trabajo,</w:t>
      </w:r>
      <w:r>
        <w:rPr>
          <w:spacing w:val="8"/>
        </w:rPr>
        <w:t xml:space="preserve"> </w:t>
      </w:r>
      <w:r>
        <w:t>sin</w:t>
      </w:r>
      <w:r>
        <w:rPr>
          <w:spacing w:val="10"/>
        </w:rPr>
        <w:t xml:space="preserve"> </w:t>
      </w:r>
      <w:r>
        <w:t>causa</w:t>
      </w:r>
      <w:r>
        <w:rPr>
          <w:spacing w:val="9"/>
        </w:rPr>
        <w:t xml:space="preserve"> </w:t>
      </w:r>
      <w:r>
        <w:rPr>
          <w:spacing w:val="-2"/>
        </w:rPr>
        <w:t>justificada.</w:t>
      </w:r>
    </w:p>
    <w:p w14:paraId="35C54F1C" w14:textId="77777777" w:rsidR="000D4301" w:rsidRDefault="00000000">
      <w:pPr>
        <w:pStyle w:val="Prrafodelista"/>
        <w:numPr>
          <w:ilvl w:val="2"/>
          <w:numId w:val="13"/>
        </w:numPr>
        <w:tabs>
          <w:tab w:val="left" w:pos="1591"/>
          <w:tab w:val="left" w:pos="1593"/>
        </w:tabs>
        <w:spacing w:before="248" w:line="247" w:lineRule="auto"/>
        <w:ind w:right="1380"/>
        <w:jc w:val="both"/>
      </w:pPr>
      <w:r>
        <w:t>Las faltas repetidas de puntualidad, sin causa justificada, de dos hasta cinco días</w:t>
      </w:r>
      <w:r>
        <w:rPr>
          <w:spacing w:val="80"/>
        </w:rPr>
        <w:t xml:space="preserve"> </w:t>
      </w:r>
      <w:r>
        <w:t>al mes.</w:t>
      </w:r>
    </w:p>
    <w:p w14:paraId="6D78AAC7" w14:textId="77777777" w:rsidR="000D4301" w:rsidRDefault="00000000">
      <w:pPr>
        <w:pStyle w:val="Prrafodelista"/>
        <w:numPr>
          <w:ilvl w:val="2"/>
          <w:numId w:val="13"/>
        </w:numPr>
        <w:tabs>
          <w:tab w:val="left" w:pos="1591"/>
          <w:tab w:val="left" w:pos="1593"/>
        </w:tabs>
        <w:spacing w:before="242" w:line="244" w:lineRule="auto"/>
        <w:ind w:right="1379"/>
        <w:jc w:val="both"/>
      </w:pPr>
      <w:r>
        <w:t>El</w:t>
      </w:r>
      <w:r>
        <w:rPr>
          <w:spacing w:val="-3"/>
        </w:rPr>
        <w:t xml:space="preserve"> </w:t>
      </w:r>
      <w:r>
        <w:t>descuido</w:t>
      </w:r>
      <w:r>
        <w:rPr>
          <w:spacing w:val="-3"/>
        </w:rPr>
        <w:t xml:space="preserve"> </w:t>
      </w:r>
      <w:r>
        <w:t>en</w:t>
      </w:r>
      <w:r>
        <w:rPr>
          <w:spacing w:val="-3"/>
        </w:rPr>
        <w:t xml:space="preserve"> </w:t>
      </w:r>
      <w:r>
        <w:t>la</w:t>
      </w:r>
      <w:r>
        <w:rPr>
          <w:spacing w:val="-3"/>
        </w:rPr>
        <w:t xml:space="preserve"> </w:t>
      </w:r>
      <w:r>
        <w:t>conservación</w:t>
      </w:r>
      <w:r>
        <w:rPr>
          <w:spacing w:val="-6"/>
        </w:rPr>
        <w:t xml:space="preserve"> </w:t>
      </w:r>
      <w:r>
        <w:t>y</w:t>
      </w:r>
      <w:r>
        <w:rPr>
          <w:spacing w:val="-3"/>
        </w:rPr>
        <w:t xml:space="preserve"> </w:t>
      </w:r>
      <w:r>
        <w:t>uso</w:t>
      </w:r>
      <w:r>
        <w:rPr>
          <w:spacing w:val="-3"/>
        </w:rPr>
        <w:t xml:space="preserve"> </w:t>
      </w:r>
      <w:r>
        <w:t>de</w:t>
      </w:r>
      <w:r>
        <w:rPr>
          <w:spacing w:val="-7"/>
        </w:rPr>
        <w:t xml:space="preserve"> </w:t>
      </w:r>
      <w:r>
        <w:t>los locales, materiales,</w:t>
      </w:r>
      <w:r>
        <w:rPr>
          <w:spacing w:val="-6"/>
        </w:rPr>
        <w:t xml:space="preserve"> </w:t>
      </w:r>
      <w:r>
        <w:t>equipos de</w:t>
      </w:r>
      <w:r>
        <w:rPr>
          <w:spacing w:val="-7"/>
        </w:rPr>
        <w:t xml:space="preserve"> </w:t>
      </w:r>
      <w:r>
        <w:t>trabajo, equipos de protección individual, en su caso, y documentos.</w:t>
      </w:r>
    </w:p>
    <w:p w14:paraId="493C8AAE" w14:textId="77777777" w:rsidR="000D4301" w:rsidRDefault="000D4301">
      <w:pPr>
        <w:pStyle w:val="Textoindependiente"/>
        <w:ind w:left="0"/>
        <w:jc w:val="left"/>
      </w:pPr>
    </w:p>
    <w:p w14:paraId="32A10EC0" w14:textId="77777777" w:rsidR="000D4301" w:rsidRDefault="000D4301">
      <w:pPr>
        <w:pStyle w:val="Textoindependiente"/>
        <w:spacing w:before="37"/>
        <w:ind w:left="0"/>
        <w:jc w:val="left"/>
      </w:pPr>
    </w:p>
    <w:p w14:paraId="67BFB7E9" w14:textId="77777777" w:rsidR="000D4301" w:rsidRDefault="00000000">
      <w:pPr>
        <w:pStyle w:val="Prrafodelista"/>
        <w:numPr>
          <w:ilvl w:val="1"/>
          <w:numId w:val="13"/>
        </w:numPr>
        <w:tabs>
          <w:tab w:val="left" w:pos="1255"/>
        </w:tabs>
        <w:ind w:left="1255" w:hanging="339"/>
        <w:rPr>
          <w:u w:val="single"/>
        </w:rPr>
      </w:pPr>
      <w:r>
        <w:rPr>
          <w:spacing w:val="6"/>
          <w:u w:val="single"/>
        </w:rPr>
        <w:t xml:space="preserve"> </w:t>
      </w:r>
      <w:r>
        <w:rPr>
          <w:u w:val="single"/>
        </w:rPr>
        <w:t>Son</w:t>
      </w:r>
      <w:r>
        <w:rPr>
          <w:spacing w:val="4"/>
          <w:u w:val="single"/>
        </w:rPr>
        <w:t xml:space="preserve"> </w:t>
      </w:r>
      <w:r>
        <w:rPr>
          <w:u w:val="single"/>
        </w:rPr>
        <w:t>faltas</w:t>
      </w:r>
      <w:r>
        <w:rPr>
          <w:spacing w:val="7"/>
          <w:u w:val="single"/>
        </w:rPr>
        <w:t xml:space="preserve"> </w:t>
      </w:r>
      <w:r>
        <w:rPr>
          <w:spacing w:val="-2"/>
          <w:u w:val="single"/>
        </w:rPr>
        <w:t>graves:</w:t>
      </w:r>
    </w:p>
    <w:p w14:paraId="40FF4F85" w14:textId="77777777" w:rsidR="000D4301" w:rsidRDefault="00000000">
      <w:pPr>
        <w:pStyle w:val="Prrafodelista"/>
        <w:numPr>
          <w:ilvl w:val="2"/>
          <w:numId w:val="13"/>
        </w:numPr>
        <w:tabs>
          <w:tab w:val="left" w:pos="1718"/>
          <w:tab w:val="left" w:pos="1754"/>
        </w:tabs>
        <w:spacing w:before="232" w:line="244" w:lineRule="auto"/>
        <w:ind w:left="1718" w:right="1368" w:hanging="399"/>
        <w:jc w:val="both"/>
      </w:pPr>
      <w:r>
        <w:tab/>
        <w:t>La falta de disciplina en el trabajo o del respeto debido a los compañeros, a los miembros y representantes de la Empresa.</w:t>
      </w:r>
    </w:p>
    <w:p w14:paraId="1D9A6E0C" w14:textId="77777777" w:rsidR="000D4301" w:rsidRDefault="00000000">
      <w:pPr>
        <w:pStyle w:val="Prrafodelista"/>
        <w:numPr>
          <w:ilvl w:val="2"/>
          <w:numId w:val="13"/>
        </w:numPr>
        <w:tabs>
          <w:tab w:val="left" w:pos="1718"/>
          <w:tab w:val="left" w:pos="1755"/>
        </w:tabs>
        <w:spacing w:before="206" w:line="244" w:lineRule="auto"/>
        <w:ind w:left="1718" w:right="1364" w:hanging="399"/>
        <w:jc w:val="both"/>
      </w:pPr>
      <w:r>
        <w:tab/>
        <w:t>El incumplimiento de las órdenes o instrucciones de los superiores y de las obligaciones concretas del puesto de trabajo o las negligencias de las que se deriven o puedan derivarse perjuicios graves para la Empresa.</w:t>
      </w:r>
    </w:p>
    <w:p w14:paraId="487C75D6" w14:textId="77777777" w:rsidR="000D4301" w:rsidRDefault="00000000">
      <w:pPr>
        <w:pStyle w:val="Prrafodelista"/>
        <w:numPr>
          <w:ilvl w:val="2"/>
          <w:numId w:val="13"/>
        </w:numPr>
        <w:tabs>
          <w:tab w:val="left" w:pos="1718"/>
          <w:tab w:val="left" w:pos="1754"/>
        </w:tabs>
        <w:spacing w:before="207" w:line="244" w:lineRule="auto"/>
        <w:ind w:left="1718" w:right="1365" w:hanging="399"/>
        <w:jc w:val="both"/>
      </w:pPr>
      <w:r>
        <w:tab/>
        <w:t>El incumplimiento de las normas y medidas de seguridad e higiene y de salud laboral</w:t>
      </w:r>
      <w:r>
        <w:rPr>
          <w:spacing w:val="25"/>
        </w:rPr>
        <w:t xml:space="preserve"> </w:t>
      </w:r>
      <w:r>
        <w:t>establecidas,</w:t>
      </w:r>
      <w:r>
        <w:rPr>
          <w:spacing w:val="21"/>
        </w:rPr>
        <w:t xml:space="preserve"> </w:t>
      </w:r>
      <w:r>
        <w:t>cuando</w:t>
      </w:r>
      <w:r>
        <w:rPr>
          <w:spacing w:val="21"/>
        </w:rPr>
        <w:t xml:space="preserve"> </w:t>
      </w:r>
      <w:r>
        <w:t>del mismo</w:t>
      </w:r>
      <w:r>
        <w:rPr>
          <w:spacing w:val="21"/>
        </w:rPr>
        <w:t xml:space="preserve"> </w:t>
      </w:r>
      <w:r>
        <w:t>pueda derivarse riesgos</w:t>
      </w:r>
      <w:r>
        <w:rPr>
          <w:spacing w:val="21"/>
        </w:rPr>
        <w:t xml:space="preserve"> </w:t>
      </w:r>
      <w:r>
        <w:t>para</w:t>
      </w:r>
      <w:r>
        <w:rPr>
          <w:spacing w:val="21"/>
        </w:rPr>
        <w:t xml:space="preserve"> </w:t>
      </w:r>
      <w:r>
        <w:t>la</w:t>
      </w:r>
      <w:r>
        <w:rPr>
          <w:spacing w:val="21"/>
        </w:rPr>
        <w:t xml:space="preserve"> </w:t>
      </w:r>
      <w:r>
        <w:t>salud</w:t>
      </w:r>
      <w:r>
        <w:rPr>
          <w:spacing w:val="21"/>
        </w:rPr>
        <w:t xml:space="preserve"> </w:t>
      </w:r>
      <w:r>
        <w:t xml:space="preserve">y la integridad física de la persona trabajadora, de otras personas trabajadoras o de </w:t>
      </w:r>
      <w:r>
        <w:rPr>
          <w:spacing w:val="-2"/>
        </w:rPr>
        <w:t>terceros.</w:t>
      </w:r>
    </w:p>
    <w:p w14:paraId="69C16469" w14:textId="77777777" w:rsidR="000D4301" w:rsidRDefault="000D4301">
      <w:pPr>
        <w:pStyle w:val="Textoindependiente"/>
        <w:spacing w:before="4"/>
        <w:ind w:left="0"/>
        <w:jc w:val="left"/>
      </w:pPr>
    </w:p>
    <w:p w14:paraId="3B360FE6" w14:textId="77777777" w:rsidR="000D4301" w:rsidRDefault="00000000">
      <w:pPr>
        <w:pStyle w:val="Prrafodelista"/>
        <w:numPr>
          <w:ilvl w:val="2"/>
          <w:numId w:val="13"/>
        </w:numPr>
        <w:tabs>
          <w:tab w:val="left" w:pos="1756"/>
        </w:tabs>
        <w:ind w:left="1756" w:hanging="436"/>
      </w:pPr>
      <w:r>
        <w:t>La</w:t>
      </w:r>
      <w:r>
        <w:rPr>
          <w:spacing w:val="7"/>
        </w:rPr>
        <w:t xml:space="preserve"> </w:t>
      </w:r>
      <w:r>
        <w:t>falta</w:t>
      </w:r>
      <w:r>
        <w:rPr>
          <w:spacing w:val="11"/>
        </w:rPr>
        <w:t xml:space="preserve"> </w:t>
      </w:r>
      <w:r>
        <w:t>de</w:t>
      </w:r>
      <w:r>
        <w:rPr>
          <w:spacing w:val="8"/>
        </w:rPr>
        <w:t xml:space="preserve"> </w:t>
      </w:r>
      <w:r>
        <w:t>asistencia</w:t>
      </w:r>
      <w:r>
        <w:rPr>
          <w:spacing w:val="11"/>
        </w:rPr>
        <w:t xml:space="preserve"> </w:t>
      </w:r>
      <w:r>
        <w:t>al</w:t>
      </w:r>
      <w:r>
        <w:rPr>
          <w:spacing w:val="9"/>
        </w:rPr>
        <w:t xml:space="preserve"> </w:t>
      </w:r>
      <w:r>
        <w:t>trabajo,</w:t>
      </w:r>
      <w:r>
        <w:rPr>
          <w:spacing w:val="10"/>
        </w:rPr>
        <w:t xml:space="preserve"> </w:t>
      </w:r>
      <w:r>
        <w:t>sin</w:t>
      </w:r>
      <w:r>
        <w:rPr>
          <w:spacing w:val="7"/>
        </w:rPr>
        <w:t xml:space="preserve"> </w:t>
      </w:r>
      <w:r>
        <w:t>causa</w:t>
      </w:r>
      <w:r>
        <w:rPr>
          <w:spacing w:val="6"/>
        </w:rPr>
        <w:t xml:space="preserve"> </w:t>
      </w:r>
      <w:r>
        <w:t>justificada,</w:t>
      </w:r>
      <w:r>
        <w:rPr>
          <w:spacing w:val="10"/>
        </w:rPr>
        <w:t xml:space="preserve"> </w:t>
      </w:r>
      <w:r>
        <w:t>durante</w:t>
      </w:r>
      <w:r>
        <w:rPr>
          <w:spacing w:val="10"/>
        </w:rPr>
        <w:t xml:space="preserve"> </w:t>
      </w:r>
      <w:r>
        <w:t>dos</w:t>
      </w:r>
      <w:r>
        <w:rPr>
          <w:spacing w:val="9"/>
        </w:rPr>
        <w:t xml:space="preserve"> </w:t>
      </w:r>
      <w:r>
        <w:t>días</w:t>
      </w:r>
      <w:r>
        <w:rPr>
          <w:spacing w:val="12"/>
        </w:rPr>
        <w:t xml:space="preserve"> </w:t>
      </w:r>
      <w:r>
        <w:t>al</w:t>
      </w:r>
      <w:r>
        <w:rPr>
          <w:spacing w:val="10"/>
        </w:rPr>
        <w:t xml:space="preserve"> </w:t>
      </w:r>
      <w:r>
        <w:rPr>
          <w:spacing w:val="-4"/>
        </w:rPr>
        <w:t>mes.</w:t>
      </w:r>
    </w:p>
    <w:p w14:paraId="240CB8C8" w14:textId="77777777" w:rsidR="000D4301" w:rsidRDefault="000D4301">
      <w:pPr>
        <w:pStyle w:val="Textoindependiente"/>
        <w:ind w:left="0"/>
        <w:jc w:val="left"/>
      </w:pPr>
    </w:p>
    <w:p w14:paraId="17199C69" w14:textId="77777777" w:rsidR="000D4301" w:rsidRDefault="00000000">
      <w:pPr>
        <w:pStyle w:val="Prrafodelista"/>
        <w:numPr>
          <w:ilvl w:val="2"/>
          <w:numId w:val="13"/>
        </w:numPr>
        <w:tabs>
          <w:tab w:val="left" w:pos="1718"/>
          <w:tab w:val="left" w:pos="1754"/>
        </w:tabs>
        <w:spacing w:line="244" w:lineRule="auto"/>
        <w:ind w:left="1718" w:right="1363" w:hanging="399"/>
        <w:jc w:val="both"/>
      </w:pPr>
      <w:r>
        <w:tab/>
        <w:t>Las faltas repetidas de puntualidad, sin causa justificada, durante más de cinco días al mes y menos de diez.</w:t>
      </w:r>
    </w:p>
    <w:p w14:paraId="4C92341F" w14:textId="77777777" w:rsidR="000D4301" w:rsidRDefault="000D4301">
      <w:pPr>
        <w:pStyle w:val="Textoindependiente"/>
        <w:spacing w:before="2"/>
        <w:ind w:left="0"/>
        <w:jc w:val="left"/>
      </w:pPr>
    </w:p>
    <w:p w14:paraId="1FE66A25" w14:textId="77777777" w:rsidR="000D4301" w:rsidRDefault="00000000">
      <w:pPr>
        <w:pStyle w:val="Prrafodelista"/>
        <w:numPr>
          <w:ilvl w:val="2"/>
          <w:numId w:val="13"/>
        </w:numPr>
        <w:tabs>
          <w:tab w:val="left" w:pos="1718"/>
          <w:tab w:val="left" w:pos="1754"/>
        </w:tabs>
        <w:spacing w:line="244" w:lineRule="auto"/>
        <w:ind w:left="1718" w:right="1359" w:hanging="399"/>
        <w:jc w:val="both"/>
      </w:pPr>
      <w:r>
        <w:tab/>
        <w:t>El abandono del centro de trabajo o del puesto de trabajo, sin causa o motivo justificado,</w:t>
      </w:r>
      <w:r>
        <w:rPr>
          <w:spacing w:val="58"/>
          <w:w w:val="150"/>
        </w:rPr>
        <w:t xml:space="preserve"> </w:t>
      </w:r>
      <w:r>
        <w:t>aún</w:t>
      </w:r>
      <w:r>
        <w:rPr>
          <w:spacing w:val="58"/>
          <w:w w:val="150"/>
        </w:rPr>
        <w:t xml:space="preserve"> </w:t>
      </w:r>
      <w:r>
        <w:t>por</w:t>
      </w:r>
      <w:r>
        <w:rPr>
          <w:spacing w:val="58"/>
          <w:w w:val="150"/>
        </w:rPr>
        <w:t xml:space="preserve"> </w:t>
      </w:r>
      <w:r>
        <w:t>breve</w:t>
      </w:r>
      <w:r>
        <w:rPr>
          <w:spacing w:val="56"/>
          <w:w w:val="150"/>
        </w:rPr>
        <w:t xml:space="preserve"> </w:t>
      </w:r>
      <w:r>
        <w:t>tiempo</w:t>
      </w:r>
      <w:r>
        <w:rPr>
          <w:spacing w:val="56"/>
          <w:w w:val="150"/>
        </w:rPr>
        <w:t xml:space="preserve"> </w:t>
      </w:r>
      <w:r>
        <w:t>siempre</w:t>
      </w:r>
      <w:r>
        <w:rPr>
          <w:spacing w:val="57"/>
          <w:w w:val="150"/>
        </w:rPr>
        <w:t xml:space="preserve"> </w:t>
      </w:r>
      <w:r>
        <w:t>que</w:t>
      </w:r>
      <w:r>
        <w:rPr>
          <w:spacing w:val="58"/>
          <w:w w:val="150"/>
        </w:rPr>
        <w:t xml:space="preserve"> </w:t>
      </w:r>
      <w:r>
        <w:t>dicho</w:t>
      </w:r>
      <w:r>
        <w:rPr>
          <w:spacing w:val="64"/>
          <w:w w:val="150"/>
        </w:rPr>
        <w:t xml:space="preserve"> </w:t>
      </w:r>
      <w:r>
        <w:t>abandono</w:t>
      </w:r>
      <w:r>
        <w:rPr>
          <w:spacing w:val="60"/>
          <w:w w:val="150"/>
        </w:rPr>
        <w:t xml:space="preserve"> </w:t>
      </w:r>
      <w:r>
        <w:t>no</w:t>
      </w:r>
      <w:r>
        <w:rPr>
          <w:spacing w:val="58"/>
          <w:w w:val="150"/>
        </w:rPr>
        <w:t xml:space="preserve"> </w:t>
      </w:r>
      <w:r>
        <w:rPr>
          <w:spacing w:val="-2"/>
        </w:rPr>
        <w:t>fuera</w:t>
      </w:r>
    </w:p>
    <w:p w14:paraId="6582E1F5" w14:textId="77777777" w:rsidR="000D4301" w:rsidRDefault="000D4301">
      <w:pPr>
        <w:spacing w:line="244" w:lineRule="auto"/>
        <w:jc w:val="both"/>
        <w:sectPr w:rsidR="000D4301">
          <w:pgSz w:w="12240" w:h="15840"/>
          <w:pgMar w:top="1220" w:right="780" w:bottom="960" w:left="1200" w:header="0" w:footer="778" w:gutter="0"/>
          <w:cols w:space="720"/>
        </w:sectPr>
      </w:pPr>
    </w:p>
    <w:p w14:paraId="69237002" w14:textId="77777777" w:rsidR="000D4301" w:rsidRDefault="00000000">
      <w:pPr>
        <w:pStyle w:val="Textoindependiente"/>
        <w:spacing w:before="70" w:line="244" w:lineRule="auto"/>
        <w:ind w:left="1718" w:right="1361"/>
        <w:jc w:val="left"/>
      </w:pPr>
      <w:r>
        <w:lastRenderedPageBreak/>
        <w:t>perjudicial</w:t>
      </w:r>
      <w:r>
        <w:rPr>
          <w:spacing w:val="27"/>
        </w:rPr>
        <w:t xml:space="preserve"> </w:t>
      </w:r>
      <w:r>
        <w:t>para</w:t>
      </w:r>
      <w:r>
        <w:rPr>
          <w:spacing w:val="25"/>
        </w:rPr>
        <w:t xml:space="preserve"> </w:t>
      </w:r>
      <w:r>
        <w:t>el</w:t>
      </w:r>
      <w:r>
        <w:rPr>
          <w:spacing w:val="22"/>
        </w:rPr>
        <w:t xml:space="preserve"> </w:t>
      </w:r>
      <w:r>
        <w:t>desarrollo</w:t>
      </w:r>
      <w:r>
        <w:rPr>
          <w:spacing w:val="25"/>
        </w:rPr>
        <w:t xml:space="preserve"> </w:t>
      </w:r>
      <w:r>
        <w:t>de</w:t>
      </w:r>
      <w:r>
        <w:rPr>
          <w:spacing w:val="26"/>
        </w:rPr>
        <w:t xml:space="preserve"> </w:t>
      </w:r>
      <w:r>
        <w:t>la</w:t>
      </w:r>
      <w:r>
        <w:rPr>
          <w:spacing w:val="25"/>
        </w:rPr>
        <w:t xml:space="preserve"> </w:t>
      </w:r>
      <w:r>
        <w:t>actividad</w:t>
      </w:r>
      <w:r>
        <w:rPr>
          <w:spacing w:val="25"/>
        </w:rPr>
        <w:t xml:space="preserve"> </w:t>
      </w:r>
      <w:r>
        <w:t>de</w:t>
      </w:r>
      <w:r>
        <w:rPr>
          <w:spacing w:val="26"/>
        </w:rPr>
        <w:t xml:space="preserve"> </w:t>
      </w:r>
      <w:r>
        <w:t>la</w:t>
      </w:r>
      <w:r>
        <w:rPr>
          <w:spacing w:val="26"/>
        </w:rPr>
        <w:t xml:space="preserve"> </w:t>
      </w:r>
      <w:r>
        <w:t>Empresa</w:t>
      </w:r>
      <w:r>
        <w:rPr>
          <w:spacing w:val="28"/>
        </w:rPr>
        <w:t xml:space="preserve"> </w:t>
      </w:r>
      <w:r>
        <w:t>o</w:t>
      </w:r>
      <w:r>
        <w:rPr>
          <w:spacing w:val="27"/>
        </w:rPr>
        <w:t xml:space="preserve"> </w:t>
      </w:r>
      <w:r>
        <w:t>causa</w:t>
      </w:r>
      <w:r>
        <w:rPr>
          <w:spacing w:val="25"/>
        </w:rPr>
        <w:t xml:space="preserve"> </w:t>
      </w:r>
      <w:r>
        <w:t>de</w:t>
      </w:r>
      <w:r>
        <w:rPr>
          <w:spacing w:val="26"/>
        </w:rPr>
        <w:t xml:space="preserve"> </w:t>
      </w:r>
      <w:r>
        <w:t>daño</w:t>
      </w:r>
      <w:r>
        <w:rPr>
          <w:spacing w:val="25"/>
        </w:rPr>
        <w:t xml:space="preserve"> </w:t>
      </w:r>
      <w:r>
        <w:t>o accidente a sus compañeros de trabajo.</w:t>
      </w:r>
    </w:p>
    <w:p w14:paraId="0F8CEE2C" w14:textId="77777777" w:rsidR="000D4301" w:rsidRDefault="00000000">
      <w:pPr>
        <w:pStyle w:val="Prrafodelista"/>
        <w:numPr>
          <w:ilvl w:val="2"/>
          <w:numId w:val="13"/>
        </w:numPr>
        <w:tabs>
          <w:tab w:val="left" w:pos="1718"/>
          <w:tab w:val="left" w:pos="1755"/>
        </w:tabs>
        <w:spacing w:before="251" w:line="244" w:lineRule="auto"/>
        <w:ind w:left="1718" w:right="1360" w:hanging="399"/>
        <w:jc w:val="both"/>
      </w:pPr>
      <w:r>
        <w:tab/>
        <w:t>La simulación o encubrimiento de faltas de otras personas trabajadoras en relación</w:t>
      </w:r>
      <w:r>
        <w:rPr>
          <w:spacing w:val="11"/>
        </w:rPr>
        <w:t xml:space="preserve"> </w:t>
      </w:r>
      <w:r>
        <w:t>con</w:t>
      </w:r>
      <w:r>
        <w:rPr>
          <w:spacing w:val="8"/>
        </w:rPr>
        <w:t xml:space="preserve"> </w:t>
      </w:r>
      <w:r>
        <w:t>sus</w:t>
      </w:r>
      <w:r>
        <w:rPr>
          <w:spacing w:val="11"/>
        </w:rPr>
        <w:t xml:space="preserve"> </w:t>
      </w:r>
      <w:r>
        <w:t>deberes</w:t>
      </w:r>
      <w:r>
        <w:rPr>
          <w:spacing w:val="12"/>
        </w:rPr>
        <w:t xml:space="preserve"> </w:t>
      </w:r>
      <w:r>
        <w:t>de</w:t>
      </w:r>
      <w:r>
        <w:rPr>
          <w:spacing w:val="12"/>
        </w:rPr>
        <w:t xml:space="preserve"> </w:t>
      </w:r>
      <w:r>
        <w:t>puntualidad,</w:t>
      </w:r>
      <w:r>
        <w:rPr>
          <w:spacing w:val="11"/>
        </w:rPr>
        <w:t xml:space="preserve"> </w:t>
      </w:r>
      <w:r>
        <w:t>asistencia</w:t>
      </w:r>
      <w:r>
        <w:rPr>
          <w:spacing w:val="10"/>
        </w:rPr>
        <w:t xml:space="preserve"> </w:t>
      </w:r>
      <w:r>
        <w:t>y</w:t>
      </w:r>
      <w:r>
        <w:rPr>
          <w:spacing w:val="9"/>
        </w:rPr>
        <w:t xml:space="preserve"> </w:t>
      </w:r>
      <w:r>
        <w:t>permanencia</w:t>
      </w:r>
      <w:r>
        <w:rPr>
          <w:spacing w:val="12"/>
        </w:rPr>
        <w:t xml:space="preserve"> </w:t>
      </w:r>
      <w:r>
        <w:t>en</w:t>
      </w:r>
      <w:r>
        <w:rPr>
          <w:spacing w:val="11"/>
        </w:rPr>
        <w:t xml:space="preserve"> </w:t>
      </w:r>
      <w:r>
        <w:t>el</w:t>
      </w:r>
      <w:r>
        <w:rPr>
          <w:spacing w:val="11"/>
        </w:rPr>
        <w:t xml:space="preserve"> </w:t>
      </w:r>
      <w:r>
        <w:rPr>
          <w:spacing w:val="-2"/>
        </w:rPr>
        <w:t>trabajo.</w:t>
      </w:r>
    </w:p>
    <w:p w14:paraId="2C99C19D" w14:textId="77777777" w:rsidR="000D4301" w:rsidRDefault="00000000">
      <w:pPr>
        <w:pStyle w:val="Prrafodelista"/>
        <w:numPr>
          <w:ilvl w:val="2"/>
          <w:numId w:val="13"/>
        </w:numPr>
        <w:tabs>
          <w:tab w:val="left" w:pos="1756"/>
        </w:tabs>
        <w:spacing w:before="252"/>
        <w:ind w:left="1756" w:hanging="436"/>
      </w:pPr>
      <w:r>
        <w:t>La</w:t>
      </w:r>
      <w:r>
        <w:rPr>
          <w:spacing w:val="8"/>
        </w:rPr>
        <w:t xml:space="preserve"> </w:t>
      </w:r>
      <w:r>
        <w:t>simulación</w:t>
      </w:r>
      <w:r>
        <w:rPr>
          <w:spacing w:val="12"/>
        </w:rPr>
        <w:t xml:space="preserve"> </w:t>
      </w:r>
      <w:r>
        <w:t>de</w:t>
      </w:r>
      <w:r>
        <w:rPr>
          <w:spacing w:val="9"/>
        </w:rPr>
        <w:t xml:space="preserve"> </w:t>
      </w:r>
      <w:r>
        <w:t>enfermedad</w:t>
      </w:r>
      <w:r>
        <w:rPr>
          <w:spacing w:val="13"/>
        </w:rPr>
        <w:t xml:space="preserve"> </w:t>
      </w:r>
      <w:r>
        <w:t>o</w:t>
      </w:r>
      <w:r>
        <w:rPr>
          <w:spacing w:val="12"/>
        </w:rPr>
        <w:t xml:space="preserve"> </w:t>
      </w:r>
      <w:r>
        <w:rPr>
          <w:spacing w:val="-2"/>
        </w:rPr>
        <w:t>accidente.</w:t>
      </w:r>
    </w:p>
    <w:p w14:paraId="21A55D48" w14:textId="77777777" w:rsidR="000D4301" w:rsidRDefault="000D4301">
      <w:pPr>
        <w:pStyle w:val="Textoindependiente"/>
        <w:spacing w:before="5"/>
        <w:ind w:left="0"/>
        <w:jc w:val="left"/>
      </w:pPr>
    </w:p>
    <w:p w14:paraId="5FF8644D" w14:textId="77777777" w:rsidR="000D4301" w:rsidRDefault="00000000">
      <w:pPr>
        <w:pStyle w:val="Prrafodelista"/>
        <w:numPr>
          <w:ilvl w:val="2"/>
          <w:numId w:val="13"/>
        </w:numPr>
        <w:tabs>
          <w:tab w:val="left" w:pos="1718"/>
          <w:tab w:val="left" w:pos="1755"/>
        </w:tabs>
        <w:spacing w:before="1" w:line="244" w:lineRule="auto"/>
        <w:ind w:left="1718" w:right="1359" w:hanging="399"/>
        <w:jc w:val="both"/>
      </w:pPr>
      <w:r>
        <w:tab/>
        <w:t xml:space="preserve">La negligencia que pueda causar graves daños en la conservación de los locales, materiales, equipos de trabajo, equipos de protección individual, en su caso, y </w:t>
      </w:r>
      <w:r>
        <w:rPr>
          <w:spacing w:val="-2"/>
        </w:rPr>
        <w:t>documentos.</w:t>
      </w:r>
    </w:p>
    <w:p w14:paraId="572CD34F" w14:textId="77777777" w:rsidR="000D4301" w:rsidRDefault="000D4301">
      <w:pPr>
        <w:pStyle w:val="Textoindependiente"/>
        <w:ind w:left="0"/>
        <w:jc w:val="left"/>
      </w:pPr>
    </w:p>
    <w:p w14:paraId="6DB368C5" w14:textId="77777777" w:rsidR="000D4301" w:rsidRDefault="00000000">
      <w:pPr>
        <w:pStyle w:val="Prrafodelista"/>
        <w:numPr>
          <w:ilvl w:val="2"/>
          <w:numId w:val="13"/>
        </w:numPr>
        <w:tabs>
          <w:tab w:val="left" w:pos="1718"/>
          <w:tab w:val="left" w:pos="1755"/>
        </w:tabs>
        <w:spacing w:line="247" w:lineRule="auto"/>
        <w:ind w:left="1718" w:right="1359" w:hanging="399"/>
        <w:jc w:val="both"/>
      </w:pPr>
      <w:r>
        <w:tab/>
        <w:t>No guardar el debido sigilo respecto de los asuntos que se conozcan por razón del trabajo, cuando causen perjuicio con carácter general a la Empresa o se utilicen en provecho propio.</w:t>
      </w:r>
    </w:p>
    <w:p w14:paraId="16C73D10" w14:textId="77777777" w:rsidR="000D4301" w:rsidRDefault="00000000">
      <w:pPr>
        <w:pStyle w:val="Prrafodelista"/>
        <w:numPr>
          <w:ilvl w:val="2"/>
          <w:numId w:val="13"/>
        </w:numPr>
        <w:tabs>
          <w:tab w:val="left" w:pos="1718"/>
          <w:tab w:val="left" w:pos="1755"/>
        </w:tabs>
        <w:spacing w:before="248" w:line="244" w:lineRule="auto"/>
        <w:ind w:left="1718" w:right="1358" w:hanging="399"/>
        <w:jc w:val="both"/>
      </w:pPr>
      <w:r>
        <w:tab/>
        <w:t>La</w:t>
      </w:r>
      <w:r>
        <w:rPr>
          <w:spacing w:val="-5"/>
        </w:rPr>
        <w:t xml:space="preserve"> </w:t>
      </w:r>
      <w:r>
        <w:t>reincidencia</w:t>
      </w:r>
      <w:r>
        <w:rPr>
          <w:spacing w:val="-5"/>
        </w:rPr>
        <w:t xml:space="preserve"> </w:t>
      </w:r>
      <w:r>
        <w:t>en</w:t>
      </w:r>
      <w:r>
        <w:rPr>
          <w:spacing w:val="-6"/>
        </w:rPr>
        <w:t xml:space="preserve"> </w:t>
      </w:r>
      <w:r>
        <w:t>la</w:t>
      </w:r>
      <w:r>
        <w:rPr>
          <w:spacing w:val="-4"/>
        </w:rPr>
        <w:t xml:space="preserve"> </w:t>
      </w:r>
      <w:r>
        <w:t>comisión</w:t>
      </w:r>
      <w:r>
        <w:rPr>
          <w:spacing w:val="-6"/>
        </w:rPr>
        <w:t xml:space="preserve"> </w:t>
      </w:r>
      <w:r>
        <w:t>de</w:t>
      </w:r>
      <w:r>
        <w:rPr>
          <w:spacing w:val="-7"/>
        </w:rPr>
        <w:t xml:space="preserve"> </w:t>
      </w:r>
      <w:r>
        <w:t>faltas</w:t>
      </w:r>
      <w:r>
        <w:rPr>
          <w:spacing w:val="-6"/>
        </w:rPr>
        <w:t xml:space="preserve"> </w:t>
      </w:r>
      <w:r>
        <w:t>leves,</w:t>
      </w:r>
      <w:r>
        <w:rPr>
          <w:spacing w:val="-4"/>
        </w:rPr>
        <w:t xml:space="preserve"> </w:t>
      </w:r>
      <w:r>
        <w:t>aunque</w:t>
      </w:r>
      <w:r>
        <w:rPr>
          <w:spacing w:val="-4"/>
        </w:rPr>
        <w:t xml:space="preserve"> </w:t>
      </w:r>
      <w:r>
        <w:t>sean</w:t>
      </w:r>
      <w:r>
        <w:rPr>
          <w:spacing w:val="-4"/>
        </w:rPr>
        <w:t xml:space="preserve"> </w:t>
      </w:r>
      <w:r>
        <w:t>de</w:t>
      </w:r>
      <w:r>
        <w:rPr>
          <w:spacing w:val="-9"/>
        </w:rPr>
        <w:t xml:space="preserve"> </w:t>
      </w:r>
      <w:r>
        <w:t>distinta</w:t>
      </w:r>
      <w:r>
        <w:rPr>
          <w:spacing w:val="-7"/>
        </w:rPr>
        <w:t xml:space="preserve"> </w:t>
      </w:r>
      <w:r>
        <w:t>naturaleza, dentro de un periodo de cuatro meses, cuando hayan mediado sanciones o advertencias escritas.</w:t>
      </w:r>
    </w:p>
    <w:p w14:paraId="747E4D13" w14:textId="77777777" w:rsidR="000D4301" w:rsidRDefault="000D4301">
      <w:pPr>
        <w:pStyle w:val="Textoindependiente"/>
        <w:ind w:left="0"/>
        <w:jc w:val="left"/>
      </w:pPr>
    </w:p>
    <w:p w14:paraId="2C5FCFEF" w14:textId="77777777" w:rsidR="000D4301" w:rsidRDefault="00000000">
      <w:pPr>
        <w:pStyle w:val="Prrafodelista"/>
        <w:numPr>
          <w:ilvl w:val="2"/>
          <w:numId w:val="13"/>
        </w:numPr>
        <w:tabs>
          <w:tab w:val="left" w:pos="1756"/>
        </w:tabs>
        <w:ind w:left="1756" w:hanging="436"/>
      </w:pPr>
      <w:r>
        <w:rPr>
          <w:spacing w:val="-2"/>
        </w:rPr>
        <w:t>El</w:t>
      </w:r>
      <w:r>
        <w:rPr>
          <w:spacing w:val="-17"/>
        </w:rPr>
        <w:t xml:space="preserve"> </w:t>
      </w:r>
      <w:r>
        <w:rPr>
          <w:spacing w:val="-2"/>
        </w:rPr>
        <w:t>abuso</w:t>
      </w:r>
      <w:r>
        <w:rPr>
          <w:spacing w:val="-9"/>
        </w:rPr>
        <w:t xml:space="preserve"> </w:t>
      </w:r>
      <w:r>
        <w:rPr>
          <w:spacing w:val="-2"/>
        </w:rPr>
        <w:t>de</w:t>
      </w:r>
      <w:r>
        <w:rPr>
          <w:spacing w:val="-11"/>
        </w:rPr>
        <w:t xml:space="preserve"> </w:t>
      </w:r>
      <w:r>
        <w:rPr>
          <w:spacing w:val="-2"/>
        </w:rPr>
        <w:t>autoridad</w:t>
      </w:r>
      <w:r>
        <w:rPr>
          <w:spacing w:val="-14"/>
        </w:rPr>
        <w:t xml:space="preserve"> </w:t>
      </w:r>
      <w:r>
        <w:rPr>
          <w:spacing w:val="-2"/>
        </w:rPr>
        <w:t>por</w:t>
      </w:r>
      <w:r>
        <w:rPr>
          <w:spacing w:val="-13"/>
        </w:rPr>
        <w:t xml:space="preserve"> </w:t>
      </w:r>
      <w:r>
        <w:rPr>
          <w:spacing w:val="-2"/>
        </w:rPr>
        <w:t>parte</w:t>
      </w:r>
      <w:r>
        <w:rPr>
          <w:spacing w:val="-15"/>
        </w:rPr>
        <w:t xml:space="preserve"> </w:t>
      </w:r>
      <w:r>
        <w:rPr>
          <w:spacing w:val="-2"/>
        </w:rPr>
        <w:t>de</w:t>
      </w:r>
      <w:r>
        <w:rPr>
          <w:spacing w:val="-13"/>
        </w:rPr>
        <w:t xml:space="preserve"> </w:t>
      </w:r>
      <w:r>
        <w:rPr>
          <w:spacing w:val="-2"/>
        </w:rPr>
        <w:t>los</w:t>
      </w:r>
      <w:r>
        <w:rPr>
          <w:spacing w:val="-14"/>
        </w:rPr>
        <w:t xml:space="preserve"> </w:t>
      </w:r>
      <w:r>
        <w:rPr>
          <w:spacing w:val="-2"/>
        </w:rPr>
        <w:t>superiores</w:t>
      </w:r>
      <w:r>
        <w:rPr>
          <w:spacing w:val="-12"/>
        </w:rPr>
        <w:t xml:space="preserve"> </w:t>
      </w:r>
      <w:r>
        <w:rPr>
          <w:spacing w:val="-2"/>
        </w:rPr>
        <w:t>en</w:t>
      </w:r>
      <w:r>
        <w:rPr>
          <w:spacing w:val="-14"/>
        </w:rPr>
        <w:t xml:space="preserve"> </w:t>
      </w:r>
      <w:r>
        <w:rPr>
          <w:spacing w:val="-2"/>
        </w:rPr>
        <w:t>el</w:t>
      </w:r>
      <w:r>
        <w:rPr>
          <w:spacing w:val="-15"/>
        </w:rPr>
        <w:t xml:space="preserve"> </w:t>
      </w:r>
      <w:r>
        <w:rPr>
          <w:spacing w:val="-2"/>
        </w:rPr>
        <w:t>desempeño</w:t>
      </w:r>
      <w:r>
        <w:rPr>
          <w:spacing w:val="-14"/>
        </w:rPr>
        <w:t xml:space="preserve"> </w:t>
      </w:r>
      <w:r>
        <w:rPr>
          <w:spacing w:val="-2"/>
        </w:rPr>
        <w:t>de</w:t>
      </w:r>
      <w:r>
        <w:rPr>
          <w:spacing w:val="-15"/>
        </w:rPr>
        <w:t xml:space="preserve"> </w:t>
      </w:r>
      <w:r>
        <w:rPr>
          <w:spacing w:val="-2"/>
        </w:rPr>
        <w:t>sus</w:t>
      </w:r>
      <w:r>
        <w:rPr>
          <w:spacing w:val="-12"/>
        </w:rPr>
        <w:t xml:space="preserve"> </w:t>
      </w:r>
      <w:r>
        <w:rPr>
          <w:spacing w:val="-2"/>
        </w:rPr>
        <w:t>funciones.</w:t>
      </w:r>
    </w:p>
    <w:p w14:paraId="72B8CB61" w14:textId="77777777" w:rsidR="000D4301" w:rsidRDefault="000D4301">
      <w:pPr>
        <w:pStyle w:val="Textoindependiente"/>
        <w:spacing w:before="2"/>
        <w:ind w:left="0"/>
        <w:jc w:val="left"/>
      </w:pPr>
    </w:p>
    <w:p w14:paraId="365F33FC" w14:textId="77777777" w:rsidR="000D4301" w:rsidRDefault="00000000">
      <w:pPr>
        <w:pStyle w:val="Prrafodelista"/>
        <w:numPr>
          <w:ilvl w:val="2"/>
          <w:numId w:val="13"/>
        </w:numPr>
        <w:tabs>
          <w:tab w:val="left" w:pos="1756"/>
        </w:tabs>
        <w:spacing w:before="1"/>
        <w:ind w:left="1756" w:hanging="436"/>
      </w:pPr>
      <w:r>
        <w:t>La</w:t>
      </w:r>
      <w:r>
        <w:rPr>
          <w:spacing w:val="9"/>
        </w:rPr>
        <w:t xml:space="preserve"> </w:t>
      </w:r>
      <w:r>
        <w:t>embriaguez</w:t>
      </w:r>
      <w:r>
        <w:rPr>
          <w:spacing w:val="10"/>
        </w:rPr>
        <w:t xml:space="preserve"> </w:t>
      </w:r>
      <w:r>
        <w:t>o</w:t>
      </w:r>
      <w:r>
        <w:rPr>
          <w:spacing w:val="9"/>
        </w:rPr>
        <w:t xml:space="preserve"> </w:t>
      </w:r>
      <w:r>
        <w:t>toxicomanía</w:t>
      </w:r>
      <w:r>
        <w:rPr>
          <w:spacing w:val="13"/>
        </w:rPr>
        <w:t xml:space="preserve"> </w:t>
      </w:r>
      <w:r>
        <w:t>ocasional</w:t>
      </w:r>
      <w:r>
        <w:rPr>
          <w:spacing w:val="12"/>
        </w:rPr>
        <w:t xml:space="preserve"> </w:t>
      </w:r>
      <w:r>
        <w:t>en</w:t>
      </w:r>
      <w:r>
        <w:rPr>
          <w:spacing w:val="14"/>
        </w:rPr>
        <w:t xml:space="preserve"> </w:t>
      </w:r>
      <w:r>
        <w:t>el</w:t>
      </w:r>
      <w:r>
        <w:rPr>
          <w:spacing w:val="12"/>
        </w:rPr>
        <w:t xml:space="preserve"> </w:t>
      </w:r>
      <w:r>
        <w:rPr>
          <w:spacing w:val="-2"/>
        </w:rPr>
        <w:t>trabajo.</w:t>
      </w:r>
    </w:p>
    <w:p w14:paraId="7D5A2C2D" w14:textId="77777777" w:rsidR="000D4301" w:rsidRDefault="000D4301">
      <w:pPr>
        <w:pStyle w:val="Textoindependiente"/>
        <w:spacing w:before="5"/>
        <w:ind w:left="0"/>
        <w:jc w:val="left"/>
      </w:pPr>
    </w:p>
    <w:p w14:paraId="075DAE31" w14:textId="77777777" w:rsidR="000D4301" w:rsidRDefault="00000000">
      <w:pPr>
        <w:pStyle w:val="Prrafodelista"/>
        <w:numPr>
          <w:ilvl w:val="2"/>
          <w:numId w:val="13"/>
        </w:numPr>
        <w:tabs>
          <w:tab w:val="left" w:pos="1718"/>
          <w:tab w:val="left" w:pos="1755"/>
        </w:tabs>
        <w:spacing w:line="244" w:lineRule="auto"/>
        <w:ind w:left="1718" w:right="1356" w:hanging="399"/>
        <w:jc w:val="both"/>
      </w:pPr>
      <w:r>
        <w:tab/>
        <w:t>El</w:t>
      </w:r>
      <w:r>
        <w:rPr>
          <w:spacing w:val="-14"/>
        </w:rPr>
        <w:t xml:space="preserve"> </w:t>
      </w:r>
      <w:r>
        <w:t>incumplimiento</w:t>
      </w:r>
      <w:r>
        <w:rPr>
          <w:spacing w:val="-14"/>
        </w:rPr>
        <w:t xml:space="preserve"> </w:t>
      </w:r>
      <w:r>
        <w:t>de</w:t>
      </w:r>
      <w:r>
        <w:rPr>
          <w:spacing w:val="-14"/>
        </w:rPr>
        <w:t xml:space="preserve"> </w:t>
      </w:r>
      <w:r>
        <w:t>los</w:t>
      </w:r>
      <w:r>
        <w:rPr>
          <w:spacing w:val="-13"/>
        </w:rPr>
        <w:t xml:space="preserve"> </w:t>
      </w:r>
      <w:r>
        <w:t>plazos</w:t>
      </w:r>
      <w:r>
        <w:rPr>
          <w:spacing w:val="-14"/>
        </w:rPr>
        <w:t xml:space="preserve"> </w:t>
      </w:r>
      <w:r>
        <w:t>u</w:t>
      </w:r>
      <w:r>
        <w:rPr>
          <w:spacing w:val="-14"/>
        </w:rPr>
        <w:t xml:space="preserve"> </w:t>
      </w:r>
      <w:r>
        <w:t>otras</w:t>
      </w:r>
      <w:r>
        <w:rPr>
          <w:spacing w:val="-14"/>
        </w:rPr>
        <w:t xml:space="preserve"> </w:t>
      </w:r>
      <w:r>
        <w:t>disposiciones</w:t>
      </w:r>
      <w:r>
        <w:rPr>
          <w:spacing w:val="-13"/>
        </w:rPr>
        <w:t xml:space="preserve"> </w:t>
      </w:r>
      <w:r>
        <w:t>de</w:t>
      </w:r>
      <w:r>
        <w:rPr>
          <w:spacing w:val="-14"/>
        </w:rPr>
        <w:t xml:space="preserve"> </w:t>
      </w:r>
      <w:r>
        <w:t>procedimiento</w:t>
      </w:r>
      <w:r>
        <w:rPr>
          <w:spacing w:val="-14"/>
        </w:rPr>
        <w:t xml:space="preserve"> </w:t>
      </w:r>
      <w:r>
        <w:t>en</w:t>
      </w:r>
      <w:r>
        <w:rPr>
          <w:spacing w:val="-14"/>
        </w:rPr>
        <w:t xml:space="preserve"> </w:t>
      </w:r>
      <w:r>
        <w:t xml:space="preserve">materia de incompatibilidades, cuando no suponga mantenimiento de una situación de </w:t>
      </w:r>
      <w:r>
        <w:rPr>
          <w:spacing w:val="-2"/>
        </w:rPr>
        <w:t>incompatibilidad.</w:t>
      </w:r>
    </w:p>
    <w:p w14:paraId="2FF03A62" w14:textId="77777777" w:rsidR="000D4301" w:rsidRDefault="000D4301">
      <w:pPr>
        <w:pStyle w:val="Textoindependiente"/>
        <w:ind w:left="0"/>
        <w:jc w:val="left"/>
      </w:pPr>
    </w:p>
    <w:p w14:paraId="2DFC9E5D" w14:textId="77777777" w:rsidR="000D4301" w:rsidRDefault="00000000">
      <w:pPr>
        <w:pStyle w:val="Prrafodelista"/>
        <w:numPr>
          <w:ilvl w:val="2"/>
          <w:numId w:val="13"/>
        </w:numPr>
        <w:tabs>
          <w:tab w:val="left" w:pos="1718"/>
          <w:tab w:val="left" w:pos="1755"/>
        </w:tabs>
        <w:spacing w:line="247" w:lineRule="auto"/>
        <w:ind w:left="1718" w:right="1354" w:hanging="399"/>
        <w:jc w:val="both"/>
      </w:pPr>
      <w:r>
        <w:tab/>
        <w:t>La</w:t>
      </w:r>
      <w:r>
        <w:rPr>
          <w:spacing w:val="-13"/>
        </w:rPr>
        <w:t xml:space="preserve"> </w:t>
      </w:r>
      <w:r>
        <w:t>incorrección,</w:t>
      </w:r>
      <w:r>
        <w:rPr>
          <w:spacing w:val="-12"/>
        </w:rPr>
        <w:t xml:space="preserve"> </w:t>
      </w:r>
      <w:r>
        <w:t>incluso</w:t>
      </w:r>
      <w:r>
        <w:rPr>
          <w:spacing w:val="-14"/>
        </w:rPr>
        <w:t xml:space="preserve"> </w:t>
      </w:r>
      <w:r>
        <w:t>la</w:t>
      </w:r>
      <w:r>
        <w:rPr>
          <w:spacing w:val="-12"/>
        </w:rPr>
        <w:t xml:space="preserve"> </w:t>
      </w:r>
      <w:r>
        <w:t>de</w:t>
      </w:r>
      <w:r>
        <w:rPr>
          <w:spacing w:val="-13"/>
        </w:rPr>
        <w:t xml:space="preserve"> </w:t>
      </w:r>
      <w:r>
        <w:t>carácter</w:t>
      </w:r>
      <w:r>
        <w:rPr>
          <w:spacing w:val="-14"/>
        </w:rPr>
        <w:t xml:space="preserve"> </w:t>
      </w:r>
      <w:r>
        <w:t>no</w:t>
      </w:r>
      <w:r>
        <w:rPr>
          <w:spacing w:val="-11"/>
        </w:rPr>
        <w:t xml:space="preserve"> </w:t>
      </w:r>
      <w:r>
        <w:t>grave</w:t>
      </w:r>
      <w:r>
        <w:rPr>
          <w:spacing w:val="-13"/>
        </w:rPr>
        <w:t xml:space="preserve"> </w:t>
      </w:r>
      <w:r>
        <w:t>con</w:t>
      </w:r>
      <w:r>
        <w:rPr>
          <w:spacing w:val="-14"/>
        </w:rPr>
        <w:t xml:space="preserve"> </w:t>
      </w:r>
      <w:r>
        <w:t>el</w:t>
      </w:r>
      <w:r>
        <w:rPr>
          <w:spacing w:val="-13"/>
        </w:rPr>
        <w:t xml:space="preserve"> </w:t>
      </w:r>
      <w:r>
        <w:t>público,</w:t>
      </w:r>
      <w:r>
        <w:rPr>
          <w:spacing w:val="-12"/>
        </w:rPr>
        <w:t xml:space="preserve"> </w:t>
      </w:r>
      <w:r>
        <w:t>usuarios</w:t>
      </w:r>
      <w:r>
        <w:rPr>
          <w:spacing w:val="-12"/>
        </w:rPr>
        <w:t xml:space="preserve"> </w:t>
      </w:r>
      <w:r>
        <w:t>o</w:t>
      </w:r>
      <w:r>
        <w:rPr>
          <w:spacing w:val="-12"/>
        </w:rPr>
        <w:t xml:space="preserve"> </w:t>
      </w:r>
      <w:r>
        <w:t xml:space="preserve">clientes, compañeros de trabajo y miembros de órganos de la Empresa, en el ámbito </w:t>
      </w:r>
      <w:r>
        <w:rPr>
          <w:spacing w:val="-2"/>
        </w:rPr>
        <w:t>laboral.</w:t>
      </w:r>
    </w:p>
    <w:p w14:paraId="4F542AAE" w14:textId="77777777" w:rsidR="000D4301" w:rsidRDefault="00000000">
      <w:pPr>
        <w:pStyle w:val="Prrafodelista"/>
        <w:numPr>
          <w:ilvl w:val="2"/>
          <w:numId w:val="13"/>
        </w:numPr>
        <w:tabs>
          <w:tab w:val="left" w:pos="1718"/>
          <w:tab w:val="left" w:pos="1755"/>
        </w:tabs>
        <w:spacing w:before="248" w:line="244" w:lineRule="auto"/>
        <w:ind w:left="1718" w:right="1359" w:hanging="399"/>
        <w:jc w:val="both"/>
      </w:pPr>
      <w:r>
        <w:tab/>
        <w:t>La realización de una segunda actividad, habiendo tramitado el oportuno expediente</w:t>
      </w:r>
      <w:r>
        <w:rPr>
          <w:spacing w:val="-5"/>
        </w:rPr>
        <w:t xml:space="preserve"> </w:t>
      </w:r>
      <w:r>
        <w:t>de</w:t>
      </w:r>
      <w:r>
        <w:rPr>
          <w:spacing w:val="-1"/>
        </w:rPr>
        <w:t xml:space="preserve"> </w:t>
      </w:r>
      <w:r>
        <w:t>compatibilidad, pero sin</w:t>
      </w:r>
      <w:r>
        <w:rPr>
          <w:spacing w:val="-5"/>
        </w:rPr>
        <w:t xml:space="preserve"> </w:t>
      </w:r>
      <w:r>
        <w:t>que el</w:t>
      </w:r>
      <w:r>
        <w:rPr>
          <w:spacing w:val="-4"/>
        </w:rPr>
        <w:t xml:space="preserve"> </w:t>
      </w:r>
      <w:r>
        <w:t>mismo</w:t>
      </w:r>
      <w:r>
        <w:rPr>
          <w:spacing w:val="-1"/>
        </w:rPr>
        <w:t xml:space="preserve"> </w:t>
      </w:r>
      <w:r>
        <w:t>haya</w:t>
      </w:r>
      <w:r>
        <w:rPr>
          <w:spacing w:val="-6"/>
        </w:rPr>
        <w:t xml:space="preserve"> </w:t>
      </w:r>
      <w:r>
        <w:t>sido</w:t>
      </w:r>
      <w:r>
        <w:rPr>
          <w:spacing w:val="-1"/>
        </w:rPr>
        <w:t xml:space="preserve"> </w:t>
      </w:r>
      <w:r>
        <w:t>resuelto</w:t>
      </w:r>
      <w:r>
        <w:rPr>
          <w:spacing w:val="-1"/>
        </w:rPr>
        <w:t xml:space="preserve"> </w:t>
      </w:r>
      <w:r>
        <w:t>y</w:t>
      </w:r>
      <w:r>
        <w:rPr>
          <w:spacing w:val="-1"/>
        </w:rPr>
        <w:t xml:space="preserve"> </w:t>
      </w:r>
      <w:r>
        <w:t>se</w:t>
      </w:r>
      <w:r>
        <w:rPr>
          <w:spacing w:val="-2"/>
        </w:rPr>
        <w:t xml:space="preserve"> </w:t>
      </w:r>
      <w:r>
        <w:t>haya obtenido previamente la declaración de compatibilidad por parte del órgano competente de la Corporación Insular.</w:t>
      </w:r>
    </w:p>
    <w:p w14:paraId="6AF62754" w14:textId="77777777" w:rsidR="000D4301" w:rsidRDefault="000D4301">
      <w:pPr>
        <w:pStyle w:val="Textoindependiente"/>
        <w:spacing w:before="1"/>
        <w:ind w:left="0"/>
        <w:jc w:val="left"/>
      </w:pPr>
    </w:p>
    <w:p w14:paraId="004FC4B8" w14:textId="77777777" w:rsidR="000D4301" w:rsidRDefault="00000000">
      <w:pPr>
        <w:pStyle w:val="Prrafodelista"/>
        <w:numPr>
          <w:ilvl w:val="2"/>
          <w:numId w:val="13"/>
        </w:numPr>
        <w:tabs>
          <w:tab w:val="left" w:pos="1718"/>
          <w:tab w:val="left" w:pos="1755"/>
        </w:tabs>
        <w:spacing w:line="244" w:lineRule="auto"/>
        <w:ind w:left="1718" w:right="1357" w:hanging="399"/>
        <w:jc w:val="both"/>
      </w:pPr>
      <w:r>
        <w:tab/>
        <w:t>La realización de trabajos particulares durante la jornada laboral en el centro de trabajo</w:t>
      </w:r>
      <w:r>
        <w:rPr>
          <w:spacing w:val="-1"/>
        </w:rPr>
        <w:t xml:space="preserve"> </w:t>
      </w:r>
      <w:r>
        <w:t>o</w:t>
      </w:r>
      <w:r>
        <w:rPr>
          <w:spacing w:val="-1"/>
        </w:rPr>
        <w:t xml:space="preserve"> </w:t>
      </w:r>
      <w:r>
        <w:t>el</w:t>
      </w:r>
      <w:r>
        <w:rPr>
          <w:spacing w:val="-3"/>
        </w:rPr>
        <w:t xml:space="preserve"> </w:t>
      </w:r>
      <w:r>
        <w:t>uso para</w:t>
      </w:r>
      <w:r>
        <w:rPr>
          <w:spacing w:val="-2"/>
        </w:rPr>
        <w:t xml:space="preserve"> </w:t>
      </w:r>
      <w:r>
        <w:t>fines</w:t>
      </w:r>
      <w:r>
        <w:rPr>
          <w:spacing w:val="-3"/>
        </w:rPr>
        <w:t xml:space="preserve"> </w:t>
      </w:r>
      <w:r>
        <w:t>propios</w:t>
      </w:r>
      <w:r>
        <w:rPr>
          <w:spacing w:val="-1"/>
        </w:rPr>
        <w:t xml:space="preserve"> </w:t>
      </w:r>
      <w:r>
        <w:t>de</w:t>
      </w:r>
      <w:r>
        <w:rPr>
          <w:spacing w:val="-2"/>
        </w:rPr>
        <w:t xml:space="preserve"> </w:t>
      </w:r>
      <w:r>
        <w:t>locales, materiales</w:t>
      </w:r>
      <w:r>
        <w:rPr>
          <w:spacing w:val="-3"/>
        </w:rPr>
        <w:t xml:space="preserve"> </w:t>
      </w:r>
      <w:r>
        <w:t>o</w:t>
      </w:r>
      <w:r>
        <w:rPr>
          <w:spacing w:val="1"/>
        </w:rPr>
        <w:t xml:space="preserve"> </w:t>
      </w:r>
      <w:r>
        <w:t>enseres</w:t>
      </w:r>
      <w:r>
        <w:rPr>
          <w:spacing w:val="-3"/>
        </w:rPr>
        <w:t xml:space="preserve"> </w:t>
      </w:r>
      <w:r>
        <w:t>de</w:t>
      </w:r>
      <w:r>
        <w:rPr>
          <w:spacing w:val="-2"/>
        </w:rPr>
        <w:t xml:space="preserve"> </w:t>
      </w:r>
      <w:r>
        <w:t>la</w:t>
      </w:r>
      <w:r>
        <w:rPr>
          <w:spacing w:val="-1"/>
        </w:rPr>
        <w:t xml:space="preserve"> </w:t>
      </w:r>
      <w:r>
        <w:rPr>
          <w:spacing w:val="-2"/>
        </w:rPr>
        <w:t>Empresa.</w:t>
      </w:r>
    </w:p>
    <w:p w14:paraId="0F3A7C6C" w14:textId="77777777" w:rsidR="000D4301" w:rsidRDefault="00000000">
      <w:pPr>
        <w:pStyle w:val="Prrafodelista"/>
        <w:numPr>
          <w:ilvl w:val="2"/>
          <w:numId w:val="13"/>
        </w:numPr>
        <w:tabs>
          <w:tab w:val="left" w:pos="1718"/>
          <w:tab w:val="left" w:pos="1754"/>
        </w:tabs>
        <w:spacing w:before="252" w:line="244" w:lineRule="auto"/>
        <w:ind w:left="1718" w:right="1363" w:hanging="399"/>
        <w:jc w:val="both"/>
      </w:pPr>
      <w:r>
        <w:tab/>
        <w:t>Las conductas constitutivas de delito doloso relacionadas con el servicio o que causen daño a la Administración o a los/las ciudadanos/as.</w:t>
      </w:r>
    </w:p>
    <w:p w14:paraId="51C3E9D7" w14:textId="77777777" w:rsidR="000D4301" w:rsidRDefault="000D4301">
      <w:pPr>
        <w:pStyle w:val="Textoindependiente"/>
        <w:spacing w:before="1"/>
        <w:ind w:left="0"/>
        <w:jc w:val="left"/>
      </w:pPr>
    </w:p>
    <w:p w14:paraId="63EEC490" w14:textId="77777777" w:rsidR="000D4301" w:rsidRDefault="00000000">
      <w:pPr>
        <w:pStyle w:val="Prrafodelista"/>
        <w:numPr>
          <w:ilvl w:val="2"/>
          <w:numId w:val="13"/>
        </w:numPr>
        <w:tabs>
          <w:tab w:val="left" w:pos="1718"/>
          <w:tab w:val="left" w:pos="1754"/>
        </w:tabs>
        <w:spacing w:line="244" w:lineRule="auto"/>
        <w:ind w:left="1718" w:right="1358" w:hanging="399"/>
        <w:jc w:val="both"/>
      </w:pPr>
      <w:r>
        <w:tab/>
        <w:t>Las</w:t>
      </w:r>
      <w:r>
        <w:rPr>
          <w:spacing w:val="16"/>
        </w:rPr>
        <w:t xml:space="preserve"> </w:t>
      </w:r>
      <w:r>
        <w:t>acciones</w:t>
      </w:r>
      <w:r>
        <w:rPr>
          <w:spacing w:val="16"/>
        </w:rPr>
        <w:t xml:space="preserve"> </w:t>
      </w:r>
      <w:r>
        <w:t>u omisiones</w:t>
      </w:r>
      <w:r>
        <w:rPr>
          <w:spacing w:val="16"/>
        </w:rPr>
        <w:t xml:space="preserve"> </w:t>
      </w:r>
      <w:r>
        <w:t>dirigidas</w:t>
      </w:r>
      <w:r>
        <w:rPr>
          <w:spacing w:val="16"/>
        </w:rPr>
        <w:t xml:space="preserve"> </w:t>
      </w:r>
      <w:r>
        <w:t>a</w:t>
      </w:r>
      <w:r>
        <w:rPr>
          <w:spacing w:val="18"/>
        </w:rPr>
        <w:t xml:space="preserve"> </w:t>
      </w:r>
      <w:r>
        <w:t>evadir</w:t>
      </w:r>
      <w:r>
        <w:rPr>
          <w:spacing w:val="16"/>
        </w:rPr>
        <w:t xml:space="preserve"> </w:t>
      </w:r>
      <w:r>
        <w:t>los</w:t>
      </w:r>
      <w:r>
        <w:rPr>
          <w:spacing w:val="16"/>
        </w:rPr>
        <w:t xml:space="preserve"> </w:t>
      </w:r>
      <w:r>
        <w:t>sistemas de</w:t>
      </w:r>
      <w:r>
        <w:rPr>
          <w:spacing w:val="15"/>
        </w:rPr>
        <w:t xml:space="preserve"> </w:t>
      </w:r>
      <w:r>
        <w:t>control</w:t>
      </w:r>
      <w:r>
        <w:rPr>
          <w:spacing w:val="17"/>
        </w:rPr>
        <w:t xml:space="preserve"> </w:t>
      </w:r>
      <w:r>
        <w:t>de</w:t>
      </w:r>
      <w:r>
        <w:rPr>
          <w:spacing w:val="16"/>
        </w:rPr>
        <w:t xml:space="preserve"> </w:t>
      </w:r>
      <w:r>
        <w:t>horarios o a impedir que sean detectados los incumplimientos injustificados de la jornada de trabajo.</w:t>
      </w:r>
    </w:p>
    <w:p w14:paraId="59F7A419" w14:textId="77777777" w:rsidR="000D4301" w:rsidRDefault="000D4301">
      <w:pPr>
        <w:spacing w:line="244" w:lineRule="auto"/>
        <w:jc w:val="both"/>
        <w:sectPr w:rsidR="000D4301">
          <w:pgSz w:w="12240" w:h="15840"/>
          <w:pgMar w:top="1220" w:right="780" w:bottom="960" w:left="1200" w:header="0" w:footer="778" w:gutter="0"/>
          <w:cols w:space="720"/>
        </w:sectPr>
      </w:pPr>
    </w:p>
    <w:p w14:paraId="0C5F407B" w14:textId="77777777" w:rsidR="000D4301" w:rsidRDefault="00000000">
      <w:pPr>
        <w:pStyle w:val="Prrafodelista"/>
        <w:numPr>
          <w:ilvl w:val="1"/>
          <w:numId w:val="13"/>
        </w:numPr>
        <w:tabs>
          <w:tab w:val="left" w:pos="1255"/>
        </w:tabs>
        <w:spacing w:before="70"/>
        <w:ind w:left="1255" w:hanging="339"/>
        <w:rPr>
          <w:u w:val="single"/>
        </w:rPr>
      </w:pPr>
      <w:r>
        <w:rPr>
          <w:spacing w:val="7"/>
          <w:u w:val="single"/>
        </w:rPr>
        <w:lastRenderedPageBreak/>
        <w:t xml:space="preserve"> </w:t>
      </w:r>
      <w:r>
        <w:rPr>
          <w:u w:val="single"/>
        </w:rPr>
        <w:t>Son</w:t>
      </w:r>
      <w:r>
        <w:rPr>
          <w:spacing w:val="4"/>
          <w:u w:val="single"/>
        </w:rPr>
        <w:t xml:space="preserve"> </w:t>
      </w:r>
      <w:r>
        <w:rPr>
          <w:u w:val="single"/>
        </w:rPr>
        <w:t>faltas</w:t>
      </w:r>
      <w:r>
        <w:rPr>
          <w:spacing w:val="8"/>
          <w:u w:val="single"/>
        </w:rPr>
        <w:t xml:space="preserve"> </w:t>
      </w:r>
      <w:r>
        <w:rPr>
          <w:u w:val="single"/>
        </w:rPr>
        <w:t>muy</w:t>
      </w:r>
      <w:r>
        <w:rPr>
          <w:spacing w:val="7"/>
          <w:u w:val="single"/>
        </w:rPr>
        <w:t xml:space="preserve"> </w:t>
      </w:r>
      <w:r>
        <w:rPr>
          <w:spacing w:val="-2"/>
          <w:u w:val="single"/>
        </w:rPr>
        <w:t>graves:</w:t>
      </w:r>
    </w:p>
    <w:p w14:paraId="3D3969A7" w14:textId="77777777" w:rsidR="000D4301" w:rsidRDefault="00000000">
      <w:pPr>
        <w:pStyle w:val="Textoindependiente"/>
        <w:spacing w:before="231" w:line="244" w:lineRule="auto"/>
        <w:ind w:right="1304"/>
        <w:jc w:val="left"/>
      </w:pPr>
      <w:r>
        <w:t>Además</w:t>
      </w:r>
      <w:r>
        <w:rPr>
          <w:spacing w:val="-1"/>
        </w:rPr>
        <w:t xml:space="preserve"> </w:t>
      </w:r>
      <w:r>
        <w:t>de</w:t>
      </w:r>
      <w:r>
        <w:rPr>
          <w:spacing w:val="-2"/>
        </w:rPr>
        <w:t xml:space="preserve"> </w:t>
      </w:r>
      <w:r>
        <w:t>las</w:t>
      </w:r>
      <w:r>
        <w:rPr>
          <w:spacing w:val="-1"/>
        </w:rPr>
        <w:t xml:space="preserve"> </w:t>
      </w:r>
      <w:r>
        <w:t>contenidas en</w:t>
      </w:r>
      <w:r>
        <w:rPr>
          <w:spacing w:val="-4"/>
        </w:rPr>
        <w:t xml:space="preserve"> </w:t>
      </w:r>
      <w:r>
        <w:t>el</w:t>
      </w:r>
      <w:r>
        <w:rPr>
          <w:spacing w:val="-1"/>
        </w:rPr>
        <w:t xml:space="preserve"> </w:t>
      </w:r>
      <w:r>
        <w:t>artículo 54</w:t>
      </w:r>
      <w:r>
        <w:rPr>
          <w:spacing w:val="-4"/>
        </w:rPr>
        <w:t xml:space="preserve"> </w:t>
      </w:r>
      <w:r>
        <w:t>del Texto Refundido de la Ley del Estatuto de los Trabajadores, las siguientes:</w:t>
      </w:r>
    </w:p>
    <w:p w14:paraId="5E9703A2" w14:textId="77777777" w:rsidR="000D4301" w:rsidRDefault="00000000">
      <w:pPr>
        <w:pStyle w:val="Prrafodelista"/>
        <w:numPr>
          <w:ilvl w:val="2"/>
          <w:numId w:val="13"/>
        </w:numPr>
        <w:tabs>
          <w:tab w:val="left" w:pos="1591"/>
          <w:tab w:val="left" w:pos="1593"/>
          <w:tab w:val="left" w:pos="1998"/>
          <w:tab w:val="left" w:pos="2831"/>
          <w:tab w:val="left" w:pos="3194"/>
          <w:tab w:val="left" w:pos="4298"/>
          <w:tab w:val="left" w:pos="4613"/>
          <w:tab w:val="left" w:pos="4979"/>
          <w:tab w:val="left" w:pos="5708"/>
          <w:tab w:val="left" w:pos="6123"/>
          <w:tab w:val="left" w:pos="7201"/>
          <w:tab w:val="left" w:pos="7614"/>
          <w:tab w:val="left" w:pos="8067"/>
        </w:tabs>
        <w:spacing w:before="231" w:line="244" w:lineRule="auto"/>
        <w:ind w:right="1350"/>
      </w:pPr>
      <w:r>
        <w:rPr>
          <w:spacing w:val="-6"/>
        </w:rPr>
        <w:t>El</w:t>
      </w:r>
      <w:r>
        <w:tab/>
      </w:r>
      <w:r>
        <w:rPr>
          <w:spacing w:val="-2"/>
        </w:rPr>
        <w:t>fraude,</w:t>
      </w:r>
      <w:r>
        <w:tab/>
      </w:r>
      <w:r>
        <w:rPr>
          <w:spacing w:val="-6"/>
        </w:rPr>
        <w:t>la</w:t>
      </w:r>
      <w:r>
        <w:tab/>
      </w:r>
      <w:r>
        <w:rPr>
          <w:spacing w:val="-2"/>
        </w:rPr>
        <w:t>deslealtad</w:t>
      </w:r>
      <w:r>
        <w:tab/>
      </w:r>
      <w:r>
        <w:rPr>
          <w:spacing w:val="-10"/>
        </w:rPr>
        <w:t>y</w:t>
      </w:r>
      <w:r>
        <w:tab/>
      </w:r>
      <w:r>
        <w:rPr>
          <w:spacing w:val="-6"/>
        </w:rPr>
        <w:t>el</w:t>
      </w:r>
      <w:r>
        <w:tab/>
      </w:r>
      <w:r>
        <w:rPr>
          <w:spacing w:val="-4"/>
        </w:rPr>
        <w:t>abuso</w:t>
      </w:r>
      <w:r>
        <w:tab/>
      </w:r>
      <w:r>
        <w:rPr>
          <w:spacing w:val="-6"/>
        </w:rPr>
        <w:t>de</w:t>
      </w:r>
      <w:r>
        <w:tab/>
      </w:r>
      <w:r>
        <w:rPr>
          <w:spacing w:val="-2"/>
        </w:rPr>
        <w:t>confianza</w:t>
      </w:r>
      <w:r>
        <w:tab/>
      </w:r>
      <w:r>
        <w:rPr>
          <w:spacing w:val="-6"/>
        </w:rPr>
        <w:t>en</w:t>
      </w:r>
      <w:r>
        <w:tab/>
      </w:r>
      <w:r>
        <w:rPr>
          <w:spacing w:val="-4"/>
        </w:rPr>
        <w:t>las</w:t>
      </w:r>
      <w:r>
        <w:tab/>
      </w:r>
      <w:r>
        <w:rPr>
          <w:spacing w:val="-2"/>
        </w:rPr>
        <w:t xml:space="preserve">gestiones </w:t>
      </w:r>
      <w:r>
        <w:t>encomendadas, así como cualquier conducta dolosa que causen perjuicio grave.</w:t>
      </w:r>
    </w:p>
    <w:p w14:paraId="62734121" w14:textId="77777777" w:rsidR="000D4301" w:rsidRDefault="00000000">
      <w:pPr>
        <w:pStyle w:val="Prrafodelista"/>
        <w:numPr>
          <w:ilvl w:val="2"/>
          <w:numId w:val="13"/>
        </w:numPr>
        <w:tabs>
          <w:tab w:val="left" w:pos="1592"/>
        </w:tabs>
        <w:spacing w:before="2"/>
        <w:ind w:left="1592" w:hanging="337"/>
      </w:pPr>
      <w:r>
        <w:t>La</w:t>
      </w:r>
      <w:r>
        <w:rPr>
          <w:spacing w:val="15"/>
        </w:rPr>
        <w:t xml:space="preserve"> </w:t>
      </w:r>
      <w:r>
        <w:t>manifiesta</w:t>
      </w:r>
      <w:r>
        <w:rPr>
          <w:spacing w:val="14"/>
        </w:rPr>
        <w:t xml:space="preserve"> </w:t>
      </w:r>
      <w:r>
        <w:t>insubordinación</w:t>
      </w:r>
      <w:r>
        <w:rPr>
          <w:spacing w:val="15"/>
        </w:rPr>
        <w:t xml:space="preserve"> </w:t>
      </w:r>
      <w:r>
        <w:t>individual</w:t>
      </w:r>
      <w:r>
        <w:rPr>
          <w:spacing w:val="15"/>
        </w:rPr>
        <w:t xml:space="preserve"> </w:t>
      </w:r>
      <w:r>
        <w:t>o</w:t>
      </w:r>
      <w:r>
        <w:rPr>
          <w:spacing w:val="15"/>
        </w:rPr>
        <w:t xml:space="preserve"> </w:t>
      </w:r>
      <w:r>
        <w:rPr>
          <w:spacing w:val="-2"/>
        </w:rPr>
        <w:t>colectiva.</w:t>
      </w:r>
    </w:p>
    <w:p w14:paraId="7A9682AD" w14:textId="77777777" w:rsidR="000D4301" w:rsidRDefault="00000000">
      <w:pPr>
        <w:pStyle w:val="Prrafodelista"/>
        <w:numPr>
          <w:ilvl w:val="2"/>
          <w:numId w:val="13"/>
        </w:numPr>
        <w:tabs>
          <w:tab w:val="left" w:pos="1592"/>
        </w:tabs>
        <w:spacing w:before="6"/>
        <w:ind w:left="1592" w:hanging="337"/>
      </w:pPr>
      <w:r>
        <w:t>El</w:t>
      </w:r>
      <w:r>
        <w:rPr>
          <w:spacing w:val="10"/>
        </w:rPr>
        <w:t xml:space="preserve"> </w:t>
      </w:r>
      <w:r>
        <w:t>falseamiento</w:t>
      </w:r>
      <w:r>
        <w:rPr>
          <w:spacing w:val="13"/>
        </w:rPr>
        <w:t xml:space="preserve"> </w:t>
      </w:r>
      <w:r>
        <w:t>malicioso</w:t>
      </w:r>
      <w:r>
        <w:rPr>
          <w:spacing w:val="14"/>
        </w:rPr>
        <w:t xml:space="preserve"> </w:t>
      </w:r>
      <w:r>
        <w:t>y</w:t>
      </w:r>
      <w:r>
        <w:rPr>
          <w:spacing w:val="8"/>
        </w:rPr>
        <w:t xml:space="preserve"> </w:t>
      </w:r>
      <w:r>
        <w:t>voluntario</w:t>
      </w:r>
      <w:r>
        <w:rPr>
          <w:spacing w:val="13"/>
        </w:rPr>
        <w:t xml:space="preserve"> </w:t>
      </w:r>
      <w:r>
        <w:t>de</w:t>
      </w:r>
      <w:r>
        <w:rPr>
          <w:spacing w:val="10"/>
        </w:rPr>
        <w:t xml:space="preserve"> </w:t>
      </w:r>
      <w:r>
        <w:t>datos</w:t>
      </w:r>
      <w:r>
        <w:rPr>
          <w:spacing w:val="10"/>
        </w:rPr>
        <w:t xml:space="preserve"> </w:t>
      </w:r>
      <w:r>
        <w:t>o</w:t>
      </w:r>
      <w:r>
        <w:rPr>
          <w:spacing w:val="14"/>
        </w:rPr>
        <w:t xml:space="preserve"> </w:t>
      </w:r>
      <w:r>
        <w:t>información</w:t>
      </w:r>
      <w:r>
        <w:rPr>
          <w:spacing w:val="8"/>
        </w:rPr>
        <w:t xml:space="preserve"> </w:t>
      </w:r>
      <w:r>
        <w:t>de</w:t>
      </w:r>
      <w:r>
        <w:rPr>
          <w:spacing w:val="8"/>
        </w:rPr>
        <w:t xml:space="preserve"> </w:t>
      </w:r>
      <w:r>
        <w:t>la</w:t>
      </w:r>
      <w:r>
        <w:rPr>
          <w:spacing w:val="9"/>
        </w:rPr>
        <w:t xml:space="preserve"> </w:t>
      </w:r>
      <w:r>
        <w:rPr>
          <w:spacing w:val="-2"/>
        </w:rPr>
        <w:t>Empresa.</w:t>
      </w:r>
    </w:p>
    <w:p w14:paraId="7B201211" w14:textId="77777777" w:rsidR="000D4301" w:rsidRDefault="00000000">
      <w:pPr>
        <w:pStyle w:val="Prrafodelista"/>
        <w:numPr>
          <w:ilvl w:val="2"/>
          <w:numId w:val="13"/>
        </w:numPr>
        <w:tabs>
          <w:tab w:val="left" w:pos="1592"/>
        </w:tabs>
        <w:spacing w:before="4"/>
        <w:ind w:left="1592" w:hanging="337"/>
      </w:pPr>
      <w:r>
        <w:t>La</w:t>
      </w:r>
      <w:r>
        <w:rPr>
          <w:spacing w:val="5"/>
        </w:rPr>
        <w:t xml:space="preserve"> </w:t>
      </w:r>
      <w:r>
        <w:t>falta</w:t>
      </w:r>
      <w:r>
        <w:rPr>
          <w:spacing w:val="2"/>
        </w:rPr>
        <w:t xml:space="preserve"> </w:t>
      </w:r>
      <w:r>
        <w:t>de</w:t>
      </w:r>
      <w:r>
        <w:rPr>
          <w:spacing w:val="4"/>
        </w:rPr>
        <w:t xml:space="preserve"> </w:t>
      </w:r>
      <w:r>
        <w:t>asistencia</w:t>
      </w:r>
      <w:r>
        <w:rPr>
          <w:spacing w:val="5"/>
        </w:rPr>
        <w:t xml:space="preserve"> </w:t>
      </w:r>
      <w:r>
        <w:t>al</w:t>
      </w:r>
      <w:r>
        <w:rPr>
          <w:spacing w:val="4"/>
        </w:rPr>
        <w:t xml:space="preserve"> </w:t>
      </w:r>
      <w:r>
        <w:t>trabajo,</w:t>
      </w:r>
      <w:r>
        <w:rPr>
          <w:spacing w:val="3"/>
        </w:rPr>
        <w:t xml:space="preserve"> </w:t>
      </w:r>
      <w:r>
        <w:t>sin</w:t>
      </w:r>
      <w:r>
        <w:rPr>
          <w:spacing w:val="5"/>
        </w:rPr>
        <w:t xml:space="preserve"> </w:t>
      </w:r>
      <w:r>
        <w:t>causa</w:t>
      </w:r>
      <w:r>
        <w:rPr>
          <w:spacing w:val="2"/>
        </w:rPr>
        <w:t xml:space="preserve"> </w:t>
      </w:r>
      <w:r>
        <w:t>justificada,</w:t>
      </w:r>
      <w:r>
        <w:rPr>
          <w:spacing w:val="3"/>
        </w:rPr>
        <w:t xml:space="preserve"> </w:t>
      </w:r>
      <w:r>
        <w:t>de</w:t>
      </w:r>
      <w:r>
        <w:rPr>
          <w:spacing w:val="2"/>
        </w:rPr>
        <w:t xml:space="preserve"> </w:t>
      </w:r>
      <w:r>
        <w:t>tres</w:t>
      </w:r>
      <w:r>
        <w:rPr>
          <w:spacing w:val="4"/>
        </w:rPr>
        <w:t xml:space="preserve"> </w:t>
      </w:r>
      <w:r>
        <w:t>o</w:t>
      </w:r>
      <w:r>
        <w:rPr>
          <w:spacing w:val="5"/>
        </w:rPr>
        <w:t xml:space="preserve"> </w:t>
      </w:r>
      <w:r>
        <w:t>más</w:t>
      </w:r>
      <w:r>
        <w:rPr>
          <w:spacing w:val="3"/>
        </w:rPr>
        <w:t xml:space="preserve"> </w:t>
      </w:r>
      <w:r>
        <w:t>días al</w:t>
      </w:r>
      <w:r>
        <w:rPr>
          <w:spacing w:val="3"/>
        </w:rPr>
        <w:t xml:space="preserve"> </w:t>
      </w:r>
      <w:r>
        <w:rPr>
          <w:spacing w:val="-4"/>
        </w:rPr>
        <w:t>mes.</w:t>
      </w:r>
    </w:p>
    <w:p w14:paraId="186213AF" w14:textId="77777777" w:rsidR="000D4301" w:rsidRDefault="00000000">
      <w:pPr>
        <w:pStyle w:val="Prrafodelista"/>
        <w:numPr>
          <w:ilvl w:val="2"/>
          <w:numId w:val="13"/>
        </w:numPr>
        <w:tabs>
          <w:tab w:val="left" w:pos="1591"/>
          <w:tab w:val="left" w:pos="1593"/>
        </w:tabs>
        <w:spacing w:before="6" w:line="244" w:lineRule="auto"/>
        <w:ind w:right="1350"/>
      </w:pPr>
      <w:r>
        <w:t>Las</w:t>
      </w:r>
      <w:r>
        <w:rPr>
          <w:spacing w:val="-7"/>
        </w:rPr>
        <w:t xml:space="preserve"> </w:t>
      </w:r>
      <w:r>
        <w:t>faltas</w:t>
      </w:r>
      <w:r>
        <w:rPr>
          <w:spacing w:val="-10"/>
        </w:rPr>
        <w:t xml:space="preserve"> </w:t>
      </w:r>
      <w:r>
        <w:t>reiteradas</w:t>
      </w:r>
      <w:r>
        <w:rPr>
          <w:spacing w:val="-6"/>
        </w:rPr>
        <w:t xml:space="preserve"> </w:t>
      </w:r>
      <w:r>
        <w:t>de</w:t>
      </w:r>
      <w:r>
        <w:rPr>
          <w:spacing w:val="-9"/>
        </w:rPr>
        <w:t xml:space="preserve"> </w:t>
      </w:r>
      <w:r>
        <w:t>puntualidad,</w:t>
      </w:r>
      <w:r>
        <w:rPr>
          <w:spacing w:val="-10"/>
        </w:rPr>
        <w:t xml:space="preserve"> </w:t>
      </w:r>
      <w:r>
        <w:t>sin</w:t>
      </w:r>
      <w:r>
        <w:rPr>
          <w:spacing w:val="-8"/>
        </w:rPr>
        <w:t xml:space="preserve"> </w:t>
      </w:r>
      <w:r>
        <w:t>causa</w:t>
      </w:r>
      <w:r>
        <w:rPr>
          <w:spacing w:val="-10"/>
        </w:rPr>
        <w:t xml:space="preserve"> </w:t>
      </w:r>
      <w:r>
        <w:t>justificada,</w:t>
      </w:r>
      <w:r>
        <w:rPr>
          <w:spacing w:val="-8"/>
        </w:rPr>
        <w:t xml:space="preserve"> </w:t>
      </w:r>
      <w:r>
        <w:t>durante</w:t>
      </w:r>
      <w:r>
        <w:rPr>
          <w:spacing w:val="-10"/>
        </w:rPr>
        <w:t xml:space="preserve"> </w:t>
      </w:r>
      <w:r>
        <w:t>diez</w:t>
      </w:r>
      <w:r>
        <w:rPr>
          <w:spacing w:val="-8"/>
        </w:rPr>
        <w:t xml:space="preserve"> </w:t>
      </w:r>
      <w:r>
        <w:t>días</w:t>
      </w:r>
      <w:r>
        <w:rPr>
          <w:spacing w:val="-6"/>
        </w:rPr>
        <w:t xml:space="preserve"> </w:t>
      </w:r>
      <w:r>
        <w:t>o</w:t>
      </w:r>
      <w:r>
        <w:rPr>
          <w:spacing w:val="-14"/>
        </w:rPr>
        <w:t xml:space="preserve"> </w:t>
      </w:r>
      <w:r>
        <w:t>más</w:t>
      </w:r>
      <w:r>
        <w:rPr>
          <w:spacing w:val="-6"/>
        </w:rPr>
        <w:t xml:space="preserve"> </w:t>
      </w:r>
      <w:r>
        <w:t>al mes, o durante veinte días al trimestre.</w:t>
      </w:r>
    </w:p>
    <w:p w14:paraId="0599DDA5" w14:textId="77777777" w:rsidR="000D4301" w:rsidRDefault="00000000">
      <w:pPr>
        <w:pStyle w:val="Prrafodelista"/>
        <w:numPr>
          <w:ilvl w:val="2"/>
          <w:numId w:val="13"/>
        </w:numPr>
        <w:tabs>
          <w:tab w:val="left" w:pos="1591"/>
          <w:tab w:val="left" w:pos="1593"/>
        </w:tabs>
        <w:spacing w:before="3" w:line="244" w:lineRule="auto"/>
        <w:ind w:right="1348"/>
      </w:pPr>
      <w:r>
        <w:t>La reincidencia en faltas</w:t>
      </w:r>
      <w:r>
        <w:rPr>
          <w:spacing w:val="25"/>
        </w:rPr>
        <w:t xml:space="preserve"> </w:t>
      </w:r>
      <w:r>
        <w:t>graves,</w:t>
      </w:r>
      <w:r>
        <w:rPr>
          <w:spacing w:val="28"/>
        </w:rPr>
        <w:t xml:space="preserve"> </w:t>
      </w:r>
      <w:r>
        <w:t>aunque sea de</w:t>
      </w:r>
      <w:r>
        <w:rPr>
          <w:spacing w:val="26"/>
        </w:rPr>
        <w:t xml:space="preserve"> </w:t>
      </w:r>
      <w:r>
        <w:t>distinta naturaleza, dentro de</w:t>
      </w:r>
      <w:r>
        <w:rPr>
          <w:spacing w:val="26"/>
        </w:rPr>
        <w:t xml:space="preserve"> </w:t>
      </w:r>
      <w:r>
        <w:t>un periodo de cuatro meses, siempre</w:t>
      </w:r>
      <w:r>
        <w:rPr>
          <w:spacing w:val="-2"/>
        </w:rPr>
        <w:t xml:space="preserve"> </w:t>
      </w:r>
      <w:r>
        <w:t>que la falta anterior</w:t>
      </w:r>
      <w:r>
        <w:rPr>
          <w:spacing w:val="-2"/>
        </w:rPr>
        <w:t xml:space="preserve"> </w:t>
      </w:r>
      <w:r>
        <w:t>haya sido sancionada.</w:t>
      </w:r>
    </w:p>
    <w:p w14:paraId="7AD8B7D6" w14:textId="77777777" w:rsidR="000D4301" w:rsidRDefault="00000000">
      <w:pPr>
        <w:pStyle w:val="Prrafodelista"/>
        <w:numPr>
          <w:ilvl w:val="2"/>
          <w:numId w:val="13"/>
        </w:numPr>
        <w:tabs>
          <w:tab w:val="left" w:pos="1591"/>
          <w:tab w:val="left" w:pos="1593"/>
        </w:tabs>
        <w:spacing w:before="4" w:line="244" w:lineRule="auto"/>
        <w:ind w:right="1345"/>
      </w:pPr>
      <w:r>
        <w:t>El</w:t>
      </w:r>
      <w:r>
        <w:rPr>
          <w:spacing w:val="40"/>
        </w:rPr>
        <w:t xml:space="preserve"> </w:t>
      </w:r>
      <w:r>
        <w:t>incumplimiento</w:t>
      </w:r>
      <w:r>
        <w:rPr>
          <w:spacing w:val="40"/>
        </w:rPr>
        <w:t xml:space="preserve"> </w:t>
      </w:r>
      <w:r>
        <w:t>de</w:t>
      </w:r>
      <w:r>
        <w:rPr>
          <w:spacing w:val="40"/>
        </w:rPr>
        <w:t xml:space="preserve"> </w:t>
      </w:r>
      <w:r>
        <w:t>las</w:t>
      </w:r>
      <w:r>
        <w:rPr>
          <w:spacing w:val="40"/>
        </w:rPr>
        <w:t xml:space="preserve"> </w:t>
      </w:r>
      <w:r>
        <w:t>normas</w:t>
      </w:r>
      <w:r>
        <w:rPr>
          <w:spacing w:val="40"/>
        </w:rPr>
        <w:t xml:space="preserve"> </w:t>
      </w:r>
      <w:r>
        <w:t>sobre</w:t>
      </w:r>
      <w:r>
        <w:rPr>
          <w:spacing w:val="40"/>
        </w:rPr>
        <w:t xml:space="preserve"> </w:t>
      </w:r>
      <w:r>
        <w:t>incompatibilidad</w:t>
      </w:r>
      <w:r>
        <w:rPr>
          <w:spacing w:val="40"/>
        </w:rPr>
        <w:t xml:space="preserve"> </w:t>
      </w:r>
      <w:r>
        <w:t>cuando</w:t>
      </w:r>
      <w:r>
        <w:rPr>
          <w:spacing w:val="40"/>
        </w:rPr>
        <w:t xml:space="preserve"> </w:t>
      </w:r>
      <w:r>
        <w:t>den</w:t>
      </w:r>
      <w:r>
        <w:rPr>
          <w:spacing w:val="40"/>
        </w:rPr>
        <w:t xml:space="preserve"> </w:t>
      </w:r>
      <w:r>
        <w:t>lugar</w:t>
      </w:r>
      <w:r>
        <w:rPr>
          <w:spacing w:val="40"/>
        </w:rPr>
        <w:t xml:space="preserve"> </w:t>
      </w:r>
      <w:r>
        <w:t>a situaciones de incompatibilidad.</w:t>
      </w:r>
    </w:p>
    <w:p w14:paraId="67119615" w14:textId="77777777" w:rsidR="000D4301" w:rsidRDefault="00000000">
      <w:pPr>
        <w:pStyle w:val="Prrafodelista"/>
        <w:numPr>
          <w:ilvl w:val="2"/>
          <w:numId w:val="13"/>
        </w:numPr>
        <w:tabs>
          <w:tab w:val="left" w:pos="1591"/>
          <w:tab w:val="left" w:pos="1593"/>
        </w:tabs>
        <w:spacing w:before="3" w:line="244" w:lineRule="auto"/>
        <w:ind w:right="1341"/>
      </w:pPr>
      <w:r>
        <w:rPr>
          <w:spacing w:val="-2"/>
        </w:rPr>
        <w:t>El</w:t>
      </w:r>
      <w:r>
        <w:rPr>
          <w:spacing w:val="-14"/>
        </w:rPr>
        <w:t xml:space="preserve"> </w:t>
      </w:r>
      <w:r>
        <w:rPr>
          <w:spacing w:val="-2"/>
        </w:rPr>
        <w:t>acoso</w:t>
      </w:r>
      <w:r>
        <w:rPr>
          <w:spacing w:val="-15"/>
        </w:rPr>
        <w:t xml:space="preserve"> </w:t>
      </w:r>
      <w:r>
        <w:rPr>
          <w:spacing w:val="-2"/>
        </w:rPr>
        <w:t>o</w:t>
      </w:r>
      <w:r>
        <w:rPr>
          <w:spacing w:val="-13"/>
        </w:rPr>
        <w:t xml:space="preserve"> </w:t>
      </w:r>
      <w:r>
        <w:rPr>
          <w:spacing w:val="-2"/>
        </w:rPr>
        <w:t>abuso</w:t>
      </w:r>
      <w:r>
        <w:rPr>
          <w:spacing w:val="-17"/>
        </w:rPr>
        <w:t xml:space="preserve"> </w:t>
      </w:r>
      <w:r>
        <w:rPr>
          <w:spacing w:val="-2"/>
        </w:rPr>
        <w:t>sexual</w:t>
      </w:r>
      <w:r>
        <w:rPr>
          <w:spacing w:val="-14"/>
        </w:rPr>
        <w:t xml:space="preserve"> </w:t>
      </w:r>
      <w:r>
        <w:rPr>
          <w:spacing w:val="-2"/>
        </w:rPr>
        <w:t>y</w:t>
      </w:r>
      <w:r>
        <w:rPr>
          <w:spacing w:val="-13"/>
        </w:rPr>
        <w:t xml:space="preserve"> </w:t>
      </w:r>
      <w:r>
        <w:rPr>
          <w:spacing w:val="-2"/>
        </w:rPr>
        <w:t>por</w:t>
      </w:r>
      <w:r>
        <w:rPr>
          <w:spacing w:val="-16"/>
        </w:rPr>
        <w:t xml:space="preserve"> </w:t>
      </w:r>
      <w:r>
        <w:rPr>
          <w:spacing w:val="-2"/>
        </w:rPr>
        <w:t>razón</w:t>
      </w:r>
      <w:r>
        <w:rPr>
          <w:spacing w:val="-13"/>
        </w:rPr>
        <w:t xml:space="preserve"> </w:t>
      </w:r>
      <w:r>
        <w:rPr>
          <w:spacing w:val="-2"/>
        </w:rPr>
        <w:t>de</w:t>
      </w:r>
      <w:r>
        <w:rPr>
          <w:spacing w:val="-14"/>
        </w:rPr>
        <w:t xml:space="preserve"> </w:t>
      </w:r>
      <w:r>
        <w:rPr>
          <w:spacing w:val="-2"/>
        </w:rPr>
        <w:t>sexo</w:t>
      </w:r>
      <w:r>
        <w:rPr>
          <w:spacing w:val="-15"/>
        </w:rPr>
        <w:t xml:space="preserve"> </w:t>
      </w:r>
      <w:r>
        <w:rPr>
          <w:spacing w:val="-2"/>
        </w:rPr>
        <w:t>tanto</w:t>
      </w:r>
      <w:r>
        <w:rPr>
          <w:spacing w:val="-13"/>
        </w:rPr>
        <w:t xml:space="preserve"> </w:t>
      </w:r>
      <w:r>
        <w:rPr>
          <w:spacing w:val="-2"/>
        </w:rPr>
        <w:t>verbal</w:t>
      </w:r>
      <w:r>
        <w:rPr>
          <w:spacing w:val="-17"/>
        </w:rPr>
        <w:t xml:space="preserve"> </w:t>
      </w:r>
      <w:r>
        <w:rPr>
          <w:spacing w:val="-2"/>
        </w:rPr>
        <w:t>como</w:t>
      </w:r>
      <w:r>
        <w:rPr>
          <w:spacing w:val="-15"/>
        </w:rPr>
        <w:t xml:space="preserve"> </w:t>
      </w:r>
      <w:r>
        <w:rPr>
          <w:spacing w:val="-2"/>
        </w:rPr>
        <w:t>físico,</w:t>
      </w:r>
      <w:r>
        <w:rPr>
          <w:spacing w:val="-15"/>
        </w:rPr>
        <w:t xml:space="preserve"> </w:t>
      </w:r>
      <w:r>
        <w:rPr>
          <w:spacing w:val="-2"/>
        </w:rPr>
        <w:t>de</w:t>
      </w:r>
      <w:r>
        <w:rPr>
          <w:spacing w:val="-14"/>
        </w:rPr>
        <w:t xml:space="preserve"> </w:t>
      </w:r>
      <w:r>
        <w:rPr>
          <w:spacing w:val="-2"/>
        </w:rPr>
        <w:t>unas</w:t>
      </w:r>
      <w:r>
        <w:rPr>
          <w:spacing w:val="-15"/>
        </w:rPr>
        <w:t xml:space="preserve"> </w:t>
      </w:r>
      <w:r>
        <w:rPr>
          <w:spacing w:val="-2"/>
        </w:rPr>
        <w:t xml:space="preserve">personas </w:t>
      </w:r>
      <w:r>
        <w:t>trabajadoras respecto a otros.</w:t>
      </w:r>
    </w:p>
    <w:p w14:paraId="28B7A1E3" w14:textId="77777777" w:rsidR="000D4301" w:rsidRDefault="00000000">
      <w:pPr>
        <w:pStyle w:val="Prrafodelista"/>
        <w:numPr>
          <w:ilvl w:val="2"/>
          <w:numId w:val="13"/>
        </w:numPr>
        <w:tabs>
          <w:tab w:val="left" w:pos="1592"/>
        </w:tabs>
        <w:spacing w:before="2"/>
        <w:ind w:left="1592" w:hanging="337"/>
      </w:pPr>
      <w:r>
        <w:t>El</w:t>
      </w:r>
      <w:r>
        <w:rPr>
          <w:spacing w:val="7"/>
        </w:rPr>
        <w:t xml:space="preserve"> </w:t>
      </w:r>
      <w:r>
        <w:t>abuso</w:t>
      </w:r>
      <w:r>
        <w:rPr>
          <w:spacing w:val="4"/>
        </w:rPr>
        <w:t xml:space="preserve"> </w:t>
      </w:r>
      <w:r>
        <w:t>o</w:t>
      </w:r>
      <w:r>
        <w:rPr>
          <w:spacing w:val="10"/>
        </w:rPr>
        <w:t xml:space="preserve"> </w:t>
      </w:r>
      <w:r>
        <w:t>acoso</w:t>
      </w:r>
      <w:r>
        <w:rPr>
          <w:spacing w:val="9"/>
        </w:rPr>
        <w:t xml:space="preserve"> </w:t>
      </w:r>
      <w:r>
        <w:rPr>
          <w:spacing w:val="-2"/>
        </w:rPr>
        <w:t>psicológico.</w:t>
      </w:r>
    </w:p>
    <w:p w14:paraId="27CA376A" w14:textId="77777777" w:rsidR="000D4301" w:rsidRDefault="00000000">
      <w:pPr>
        <w:pStyle w:val="Prrafodelista"/>
        <w:numPr>
          <w:ilvl w:val="2"/>
          <w:numId w:val="13"/>
        </w:numPr>
        <w:tabs>
          <w:tab w:val="left" w:pos="1591"/>
          <w:tab w:val="left" w:pos="1593"/>
        </w:tabs>
        <w:spacing w:before="6" w:line="244" w:lineRule="auto"/>
        <w:ind w:right="1350"/>
        <w:jc w:val="both"/>
      </w:pPr>
      <w:r>
        <w:t>Las ofensas verbales o físicas, así como los malos tratos de palabra u obra a cualquier persona trabajadora, a los miembros o representantes de la Empresa, así como a los clientes, usuario o público en general, en el trabajo.</w:t>
      </w:r>
    </w:p>
    <w:p w14:paraId="13BCAEF5" w14:textId="77777777" w:rsidR="000D4301" w:rsidRDefault="00000000">
      <w:pPr>
        <w:pStyle w:val="Prrafodelista"/>
        <w:numPr>
          <w:ilvl w:val="2"/>
          <w:numId w:val="13"/>
        </w:numPr>
        <w:tabs>
          <w:tab w:val="left" w:pos="1591"/>
          <w:tab w:val="left" w:pos="1593"/>
        </w:tabs>
        <w:spacing w:before="4" w:line="244" w:lineRule="auto"/>
        <w:ind w:right="1352"/>
        <w:jc w:val="both"/>
      </w:pPr>
      <w:r>
        <w:t>Injuriar,</w:t>
      </w:r>
      <w:r>
        <w:rPr>
          <w:spacing w:val="40"/>
        </w:rPr>
        <w:t xml:space="preserve"> </w:t>
      </w:r>
      <w:r>
        <w:t>difamar,</w:t>
      </w:r>
      <w:r>
        <w:rPr>
          <w:spacing w:val="40"/>
        </w:rPr>
        <w:t xml:space="preserve"> </w:t>
      </w:r>
      <w:r>
        <w:t>calumniar,</w:t>
      </w:r>
      <w:r>
        <w:rPr>
          <w:spacing w:val="40"/>
        </w:rPr>
        <w:t xml:space="preserve"> </w:t>
      </w:r>
      <w:r>
        <w:t>o</w:t>
      </w:r>
      <w:r>
        <w:rPr>
          <w:spacing w:val="40"/>
        </w:rPr>
        <w:t xml:space="preserve"> </w:t>
      </w:r>
      <w:r>
        <w:t>propagar</w:t>
      </w:r>
      <w:r>
        <w:rPr>
          <w:spacing w:val="40"/>
        </w:rPr>
        <w:t xml:space="preserve"> </w:t>
      </w:r>
      <w:r>
        <w:t>y</w:t>
      </w:r>
      <w:r>
        <w:rPr>
          <w:spacing w:val="40"/>
        </w:rPr>
        <w:t xml:space="preserve"> </w:t>
      </w:r>
      <w:r>
        <w:t>divulgar</w:t>
      </w:r>
      <w:r>
        <w:rPr>
          <w:spacing w:val="40"/>
        </w:rPr>
        <w:t xml:space="preserve"> </w:t>
      </w:r>
      <w:r>
        <w:t>rumores</w:t>
      </w:r>
      <w:r>
        <w:rPr>
          <w:spacing w:val="40"/>
        </w:rPr>
        <w:t xml:space="preserve"> </w:t>
      </w:r>
      <w:r>
        <w:t>o</w:t>
      </w:r>
      <w:r>
        <w:rPr>
          <w:spacing w:val="40"/>
        </w:rPr>
        <w:t xml:space="preserve"> </w:t>
      </w:r>
      <w:r>
        <w:t>falsos testimonios de forma maledicente.</w:t>
      </w:r>
    </w:p>
    <w:p w14:paraId="4890B17D" w14:textId="77777777" w:rsidR="000D4301" w:rsidRDefault="00000000">
      <w:pPr>
        <w:pStyle w:val="Prrafodelista"/>
        <w:numPr>
          <w:ilvl w:val="2"/>
          <w:numId w:val="13"/>
        </w:numPr>
        <w:tabs>
          <w:tab w:val="left" w:pos="1592"/>
        </w:tabs>
        <w:spacing w:before="4"/>
        <w:ind w:left="1592" w:hanging="337"/>
      </w:pPr>
      <w:r>
        <w:t>La</w:t>
      </w:r>
      <w:r>
        <w:rPr>
          <w:spacing w:val="8"/>
        </w:rPr>
        <w:t xml:space="preserve"> </w:t>
      </w:r>
      <w:r>
        <w:t>comisión</w:t>
      </w:r>
      <w:r>
        <w:rPr>
          <w:spacing w:val="8"/>
        </w:rPr>
        <w:t xml:space="preserve"> </w:t>
      </w:r>
      <w:r>
        <w:t>de</w:t>
      </w:r>
      <w:r>
        <w:rPr>
          <w:spacing w:val="7"/>
        </w:rPr>
        <w:t xml:space="preserve"> </w:t>
      </w:r>
      <w:r>
        <w:t>las</w:t>
      </w:r>
      <w:r>
        <w:rPr>
          <w:spacing w:val="8"/>
        </w:rPr>
        <w:t xml:space="preserve"> </w:t>
      </w:r>
      <w:r>
        <w:t>faltas</w:t>
      </w:r>
      <w:r>
        <w:rPr>
          <w:spacing w:val="9"/>
        </w:rPr>
        <w:t xml:space="preserve"> </w:t>
      </w:r>
      <w:r>
        <w:t>o</w:t>
      </w:r>
      <w:r>
        <w:rPr>
          <w:spacing w:val="10"/>
        </w:rPr>
        <w:t xml:space="preserve"> </w:t>
      </w:r>
      <w:r>
        <w:t>delitos</w:t>
      </w:r>
      <w:r>
        <w:rPr>
          <w:spacing w:val="9"/>
        </w:rPr>
        <w:t xml:space="preserve"> </w:t>
      </w:r>
      <w:r>
        <w:t>de</w:t>
      </w:r>
      <w:r>
        <w:rPr>
          <w:spacing w:val="7"/>
        </w:rPr>
        <w:t xml:space="preserve"> </w:t>
      </w:r>
      <w:r>
        <w:t>hurto,</w:t>
      </w:r>
      <w:r>
        <w:rPr>
          <w:spacing w:val="9"/>
        </w:rPr>
        <w:t xml:space="preserve"> </w:t>
      </w:r>
      <w:r>
        <w:t>robo</w:t>
      </w:r>
      <w:r>
        <w:rPr>
          <w:spacing w:val="6"/>
        </w:rPr>
        <w:t xml:space="preserve"> </w:t>
      </w:r>
      <w:r>
        <w:t>o</w:t>
      </w:r>
      <w:r>
        <w:rPr>
          <w:spacing w:val="11"/>
        </w:rPr>
        <w:t xml:space="preserve"> </w:t>
      </w:r>
      <w:r>
        <w:t>apropiación</w:t>
      </w:r>
      <w:r>
        <w:rPr>
          <w:spacing w:val="10"/>
        </w:rPr>
        <w:t xml:space="preserve"> </w:t>
      </w:r>
      <w:r>
        <w:rPr>
          <w:spacing w:val="-2"/>
        </w:rPr>
        <w:t>indebida.</w:t>
      </w:r>
    </w:p>
    <w:p w14:paraId="71F5E2FF" w14:textId="77777777" w:rsidR="000D4301" w:rsidRDefault="00000000">
      <w:pPr>
        <w:pStyle w:val="Prrafodelista"/>
        <w:numPr>
          <w:ilvl w:val="2"/>
          <w:numId w:val="13"/>
        </w:numPr>
        <w:tabs>
          <w:tab w:val="left" w:pos="1592"/>
        </w:tabs>
        <w:spacing w:before="7"/>
        <w:ind w:left="1592" w:hanging="337"/>
      </w:pPr>
      <w:r>
        <w:t>La</w:t>
      </w:r>
      <w:r>
        <w:rPr>
          <w:spacing w:val="11"/>
        </w:rPr>
        <w:t xml:space="preserve"> </w:t>
      </w:r>
      <w:r>
        <w:t>embriaguez</w:t>
      </w:r>
      <w:r>
        <w:rPr>
          <w:spacing w:val="11"/>
        </w:rPr>
        <w:t xml:space="preserve"> </w:t>
      </w:r>
      <w:r>
        <w:t>o</w:t>
      </w:r>
      <w:r>
        <w:rPr>
          <w:spacing w:val="10"/>
        </w:rPr>
        <w:t xml:space="preserve"> </w:t>
      </w:r>
      <w:r>
        <w:t>toxicomanía</w:t>
      </w:r>
      <w:r>
        <w:rPr>
          <w:spacing w:val="11"/>
        </w:rPr>
        <w:t xml:space="preserve"> </w:t>
      </w:r>
      <w:r>
        <w:t>habitual</w:t>
      </w:r>
      <w:r>
        <w:rPr>
          <w:spacing w:val="9"/>
        </w:rPr>
        <w:t xml:space="preserve"> </w:t>
      </w:r>
      <w:r>
        <w:t>en</w:t>
      </w:r>
      <w:r>
        <w:rPr>
          <w:spacing w:val="11"/>
        </w:rPr>
        <w:t xml:space="preserve"> </w:t>
      </w:r>
      <w:r>
        <w:t>el</w:t>
      </w:r>
      <w:r>
        <w:rPr>
          <w:spacing w:val="11"/>
        </w:rPr>
        <w:t xml:space="preserve"> </w:t>
      </w:r>
      <w:r>
        <w:rPr>
          <w:spacing w:val="-2"/>
        </w:rPr>
        <w:t>trabajo.</w:t>
      </w:r>
    </w:p>
    <w:p w14:paraId="011241A2" w14:textId="77777777" w:rsidR="000D4301" w:rsidRDefault="00000000">
      <w:pPr>
        <w:pStyle w:val="Prrafodelista"/>
        <w:numPr>
          <w:ilvl w:val="2"/>
          <w:numId w:val="13"/>
        </w:numPr>
        <w:tabs>
          <w:tab w:val="left" w:pos="1592"/>
        </w:tabs>
        <w:spacing w:before="6"/>
        <w:ind w:left="1592" w:hanging="337"/>
      </w:pPr>
      <w:r>
        <w:t>La</w:t>
      </w:r>
      <w:r>
        <w:rPr>
          <w:spacing w:val="9"/>
        </w:rPr>
        <w:t xml:space="preserve"> </w:t>
      </w:r>
      <w:r>
        <w:t>obstaculización</w:t>
      </w:r>
      <w:r>
        <w:rPr>
          <w:spacing w:val="11"/>
        </w:rPr>
        <w:t xml:space="preserve"> </w:t>
      </w:r>
      <w:r>
        <w:t>en</w:t>
      </w:r>
      <w:r>
        <w:rPr>
          <w:spacing w:val="12"/>
        </w:rPr>
        <w:t xml:space="preserve"> </w:t>
      </w:r>
      <w:r>
        <w:t>el</w:t>
      </w:r>
      <w:r>
        <w:rPr>
          <w:spacing w:val="13"/>
        </w:rPr>
        <w:t xml:space="preserve"> </w:t>
      </w:r>
      <w:r>
        <w:t>ejercicio</w:t>
      </w:r>
      <w:r>
        <w:rPr>
          <w:spacing w:val="11"/>
        </w:rPr>
        <w:t xml:space="preserve"> </w:t>
      </w:r>
      <w:r>
        <w:t>de</w:t>
      </w:r>
      <w:r>
        <w:rPr>
          <w:spacing w:val="10"/>
        </w:rPr>
        <w:t xml:space="preserve"> </w:t>
      </w:r>
      <w:r>
        <w:t>las</w:t>
      </w:r>
      <w:r>
        <w:rPr>
          <w:spacing w:val="7"/>
        </w:rPr>
        <w:t xml:space="preserve"> </w:t>
      </w:r>
      <w:r>
        <w:t>libertades</w:t>
      </w:r>
      <w:r>
        <w:rPr>
          <w:spacing w:val="9"/>
        </w:rPr>
        <w:t xml:space="preserve"> </w:t>
      </w:r>
      <w:r>
        <w:rPr>
          <w:spacing w:val="-2"/>
        </w:rPr>
        <w:t>públicas.</w:t>
      </w:r>
    </w:p>
    <w:p w14:paraId="346C9408" w14:textId="77777777" w:rsidR="000D4301" w:rsidRDefault="00000000">
      <w:pPr>
        <w:pStyle w:val="Prrafodelista"/>
        <w:numPr>
          <w:ilvl w:val="2"/>
          <w:numId w:val="13"/>
        </w:numPr>
        <w:tabs>
          <w:tab w:val="left" w:pos="1591"/>
          <w:tab w:val="left" w:pos="1593"/>
        </w:tabs>
        <w:spacing w:before="6" w:line="244" w:lineRule="auto"/>
        <w:ind w:right="1351"/>
        <w:jc w:val="both"/>
      </w:pPr>
      <w:r>
        <w:t xml:space="preserve">Los actos limitativos de la libre expresión del pensamiento de las ideas y de las </w:t>
      </w:r>
      <w:r>
        <w:rPr>
          <w:spacing w:val="-2"/>
        </w:rPr>
        <w:t>opiniones.</w:t>
      </w:r>
    </w:p>
    <w:p w14:paraId="4477C8E1" w14:textId="77777777" w:rsidR="000D4301" w:rsidRDefault="00000000">
      <w:pPr>
        <w:pStyle w:val="Prrafodelista"/>
        <w:numPr>
          <w:ilvl w:val="2"/>
          <w:numId w:val="13"/>
        </w:numPr>
        <w:tabs>
          <w:tab w:val="left" w:pos="1591"/>
          <w:tab w:val="left" w:pos="1593"/>
        </w:tabs>
        <w:spacing w:before="2" w:line="244" w:lineRule="auto"/>
        <w:ind w:right="1351"/>
        <w:jc w:val="both"/>
      </w:pPr>
      <w:r>
        <w:t>Atentar contra el derecho al honor, a la intimidad personal y familiar y a la propia imagen de cualquier persona trabajadora de la Empresa.</w:t>
      </w:r>
    </w:p>
    <w:p w14:paraId="42623A24" w14:textId="77777777" w:rsidR="000D4301" w:rsidRDefault="00000000">
      <w:pPr>
        <w:pStyle w:val="Prrafodelista"/>
        <w:numPr>
          <w:ilvl w:val="2"/>
          <w:numId w:val="13"/>
        </w:numPr>
        <w:tabs>
          <w:tab w:val="left" w:pos="1591"/>
          <w:tab w:val="left" w:pos="1593"/>
        </w:tabs>
        <w:spacing w:before="3" w:line="247" w:lineRule="auto"/>
        <w:ind w:right="1352"/>
        <w:jc w:val="both"/>
      </w:pPr>
      <w:r>
        <w:t>La realización de una segunda actividad sin haber solicitado y obtenido previamente por parte de la Dirección de la Empresa, la correspondiente declaración de compatibilidad y sin haber tramitado el correspondiente</w:t>
      </w:r>
      <w:r>
        <w:rPr>
          <w:spacing w:val="80"/>
        </w:rPr>
        <w:t xml:space="preserve"> </w:t>
      </w:r>
      <w:r>
        <w:t>expediente. La misma sanción le corresponderá a la persona trabajadora cuando, habiendo tramitado el oportuno expediente, realizará la segunda actividad</w:t>
      </w:r>
      <w:r>
        <w:rPr>
          <w:spacing w:val="40"/>
        </w:rPr>
        <w:t xml:space="preserve"> </w:t>
      </w:r>
      <w:r>
        <w:t>habiendo sido la misma denegada.</w:t>
      </w:r>
    </w:p>
    <w:p w14:paraId="4D5D4381" w14:textId="77777777" w:rsidR="000D4301" w:rsidRDefault="00000000">
      <w:pPr>
        <w:pStyle w:val="Prrafodelista"/>
        <w:numPr>
          <w:ilvl w:val="2"/>
          <w:numId w:val="13"/>
        </w:numPr>
        <w:tabs>
          <w:tab w:val="left" w:pos="1591"/>
          <w:tab w:val="left" w:pos="1593"/>
        </w:tabs>
        <w:spacing w:before="219" w:line="244" w:lineRule="auto"/>
        <w:ind w:right="1353"/>
        <w:jc w:val="both"/>
      </w:pPr>
      <w:r>
        <w:t>Toda actuación que suponga discriminación por razón de origen racial o étnico, religión o convicciones, discapacidad, edad u orientación sexual, sexo, lengua, opinión, lugar de nacimiento o vecindad, o cualquier otra condición o</w:t>
      </w:r>
      <w:r>
        <w:rPr>
          <w:spacing w:val="40"/>
        </w:rPr>
        <w:t xml:space="preserve"> </w:t>
      </w:r>
      <w:r>
        <w:t>circunstancia personal o social, así como el acoso por razón de origen racial o étnico, religión o convicciones, discapacidad, edad u orientación sexual, el acoso moral, sexual y por razón de sexo.</w:t>
      </w:r>
    </w:p>
    <w:p w14:paraId="0DF39032" w14:textId="77777777" w:rsidR="000D4301" w:rsidRDefault="00000000">
      <w:pPr>
        <w:pStyle w:val="Prrafodelista"/>
        <w:numPr>
          <w:ilvl w:val="2"/>
          <w:numId w:val="13"/>
        </w:numPr>
        <w:tabs>
          <w:tab w:val="left" w:pos="1591"/>
          <w:tab w:val="left" w:pos="1593"/>
        </w:tabs>
        <w:spacing w:before="233" w:line="247" w:lineRule="auto"/>
        <w:ind w:right="1350"/>
        <w:jc w:val="both"/>
      </w:pPr>
      <w:r>
        <w:t>La agresión física, los malos tratos de palabra u obra, las ofensas y conductas verbales o físicas amenazantes, intimidatorias, abusivas, acosadoras o denigrantes y cualquier otra conducta susceptible de ser considerada como violencia en el trabajo, a cualquier persona trabajadora, a sus representantes, así como a la ciudadanía en general.</w:t>
      </w:r>
    </w:p>
    <w:p w14:paraId="53EF89F5" w14:textId="77777777" w:rsidR="000D4301" w:rsidRDefault="000D4301">
      <w:pPr>
        <w:spacing w:line="247" w:lineRule="auto"/>
        <w:jc w:val="both"/>
        <w:sectPr w:rsidR="000D4301">
          <w:pgSz w:w="12240" w:h="15840"/>
          <w:pgMar w:top="1220" w:right="780" w:bottom="960" w:left="1200" w:header="0" w:footer="778" w:gutter="0"/>
          <w:cols w:space="720"/>
        </w:sectPr>
      </w:pPr>
    </w:p>
    <w:p w14:paraId="278C53E6" w14:textId="77777777" w:rsidR="000D4301" w:rsidRDefault="00000000">
      <w:pPr>
        <w:pStyle w:val="Prrafodelista"/>
        <w:numPr>
          <w:ilvl w:val="2"/>
          <w:numId w:val="13"/>
        </w:numPr>
        <w:tabs>
          <w:tab w:val="left" w:pos="1591"/>
          <w:tab w:val="left" w:pos="1593"/>
        </w:tabs>
        <w:spacing w:before="70" w:line="244" w:lineRule="auto"/>
        <w:ind w:right="1353"/>
        <w:jc w:val="both"/>
      </w:pPr>
      <w:r>
        <w:lastRenderedPageBreak/>
        <w:t>El hurto y el robo, tanto al resto del personal como a la Empresa o a cualquier persona, dentro de los centros de trabajo o fuera de ellos durante la prestación de sus servicios.</w:t>
      </w:r>
    </w:p>
    <w:p w14:paraId="4D7B5481" w14:textId="77777777" w:rsidR="000D4301" w:rsidRDefault="00000000">
      <w:pPr>
        <w:pStyle w:val="Prrafodelista"/>
        <w:numPr>
          <w:ilvl w:val="2"/>
          <w:numId w:val="13"/>
        </w:numPr>
        <w:tabs>
          <w:tab w:val="left" w:pos="1591"/>
          <w:tab w:val="left" w:pos="1593"/>
        </w:tabs>
        <w:spacing w:before="231" w:line="244" w:lineRule="auto"/>
        <w:ind w:right="1351"/>
        <w:jc w:val="both"/>
      </w:pPr>
      <w:r>
        <w:t>El abandono</w:t>
      </w:r>
      <w:r>
        <w:rPr>
          <w:spacing w:val="28"/>
        </w:rPr>
        <w:t xml:space="preserve"> </w:t>
      </w:r>
      <w:r>
        <w:t>del</w:t>
      </w:r>
      <w:r>
        <w:rPr>
          <w:spacing w:val="31"/>
        </w:rPr>
        <w:t xml:space="preserve"> </w:t>
      </w:r>
      <w:r>
        <w:t>centro</w:t>
      </w:r>
      <w:r>
        <w:rPr>
          <w:spacing w:val="30"/>
        </w:rPr>
        <w:t xml:space="preserve"> </w:t>
      </w:r>
      <w:r>
        <w:t>o puesto</w:t>
      </w:r>
      <w:r>
        <w:rPr>
          <w:spacing w:val="28"/>
        </w:rPr>
        <w:t xml:space="preserve"> </w:t>
      </w:r>
      <w:r>
        <w:t>de</w:t>
      </w:r>
      <w:r>
        <w:rPr>
          <w:spacing w:val="28"/>
        </w:rPr>
        <w:t xml:space="preserve"> </w:t>
      </w:r>
      <w:r>
        <w:t>trabajo, sin</w:t>
      </w:r>
      <w:r>
        <w:rPr>
          <w:spacing w:val="28"/>
        </w:rPr>
        <w:t xml:space="preserve"> </w:t>
      </w:r>
      <w:r>
        <w:t>causa o motivo justificado, aún por breve tiempo siempre que dicho abandono fuera perjudicial para el desarrollo de la actividad del centro o causa de daño o accidente a sus compañeras/os de trabajo. Asimismo, no hacerse cargo voluntariamente de las tareas o funciones</w:t>
      </w:r>
      <w:r>
        <w:rPr>
          <w:spacing w:val="80"/>
          <w:w w:val="150"/>
        </w:rPr>
        <w:t xml:space="preserve"> </w:t>
      </w:r>
      <w:r>
        <w:t>que tienen encomendadas.</w:t>
      </w:r>
    </w:p>
    <w:p w14:paraId="0F65AA50" w14:textId="77777777" w:rsidR="000D4301" w:rsidRDefault="00000000">
      <w:pPr>
        <w:pStyle w:val="Prrafodelista"/>
        <w:numPr>
          <w:ilvl w:val="2"/>
          <w:numId w:val="13"/>
        </w:numPr>
        <w:tabs>
          <w:tab w:val="left" w:pos="1591"/>
          <w:tab w:val="left" w:pos="1593"/>
        </w:tabs>
        <w:spacing w:before="229" w:line="244" w:lineRule="auto"/>
        <w:ind w:right="1352"/>
        <w:jc w:val="both"/>
      </w:pPr>
      <w:r>
        <w:t xml:space="preserve">La disminución continuada y voluntaria en el rendimiento del trabajo normal o </w:t>
      </w:r>
      <w:r>
        <w:rPr>
          <w:spacing w:val="-2"/>
        </w:rPr>
        <w:t>pactado.</w:t>
      </w:r>
    </w:p>
    <w:p w14:paraId="4A43838C" w14:textId="77777777" w:rsidR="000D4301" w:rsidRDefault="00000000">
      <w:pPr>
        <w:pStyle w:val="Prrafodelista"/>
        <w:numPr>
          <w:ilvl w:val="2"/>
          <w:numId w:val="13"/>
        </w:numPr>
        <w:tabs>
          <w:tab w:val="left" w:pos="1591"/>
          <w:tab w:val="left" w:pos="1593"/>
        </w:tabs>
        <w:spacing w:before="228" w:line="247" w:lineRule="auto"/>
        <w:ind w:right="1353"/>
        <w:jc w:val="both"/>
      </w:pPr>
      <w:r>
        <w:t>El cobro directo, en beneficio propio, por la prestación de alguno de los servicios inherentes a su puesto</w:t>
      </w:r>
      <w:r>
        <w:rPr>
          <w:spacing w:val="16"/>
        </w:rPr>
        <w:t xml:space="preserve"> </w:t>
      </w:r>
      <w:r>
        <w:t>de trabajo o</w:t>
      </w:r>
      <w:r>
        <w:rPr>
          <w:spacing w:val="16"/>
        </w:rPr>
        <w:t xml:space="preserve"> </w:t>
      </w:r>
      <w:r>
        <w:t>a la actividad propia de la Empresa,</w:t>
      </w:r>
      <w:r>
        <w:rPr>
          <w:spacing w:val="16"/>
        </w:rPr>
        <w:t xml:space="preserve"> </w:t>
      </w:r>
      <w:r>
        <w:t>así como</w:t>
      </w:r>
      <w:r>
        <w:rPr>
          <w:spacing w:val="40"/>
        </w:rPr>
        <w:t xml:space="preserve"> </w:t>
      </w:r>
      <w:r>
        <w:t>la</w:t>
      </w:r>
      <w:r>
        <w:rPr>
          <w:spacing w:val="13"/>
        </w:rPr>
        <w:t xml:space="preserve"> </w:t>
      </w:r>
      <w:r>
        <w:t>prestación gratuita con</w:t>
      </w:r>
      <w:r>
        <w:rPr>
          <w:spacing w:val="14"/>
        </w:rPr>
        <w:t xml:space="preserve"> </w:t>
      </w:r>
      <w:r>
        <w:t>medios</w:t>
      </w:r>
      <w:r>
        <w:rPr>
          <w:spacing w:val="14"/>
        </w:rPr>
        <w:t xml:space="preserve"> </w:t>
      </w:r>
      <w:r>
        <w:t>de</w:t>
      </w:r>
      <w:r>
        <w:rPr>
          <w:spacing w:val="14"/>
        </w:rPr>
        <w:t xml:space="preserve"> </w:t>
      </w:r>
      <w:r>
        <w:t>la</w:t>
      </w:r>
      <w:r>
        <w:rPr>
          <w:spacing w:val="13"/>
        </w:rPr>
        <w:t xml:space="preserve"> </w:t>
      </w:r>
      <w:r>
        <w:t>Empresa de</w:t>
      </w:r>
      <w:r>
        <w:rPr>
          <w:spacing w:val="13"/>
        </w:rPr>
        <w:t xml:space="preserve"> </w:t>
      </w:r>
      <w:r>
        <w:t>uno</w:t>
      </w:r>
      <w:r>
        <w:rPr>
          <w:spacing w:val="17"/>
        </w:rPr>
        <w:t xml:space="preserve"> </w:t>
      </w:r>
      <w:r>
        <w:t>de estos</w:t>
      </w:r>
      <w:r>
        <w:rPr>
          <w:spacing w:val="14"/>
        </w:rPr>
        <w:t xml:space="preserve"> </w:t>
      </w:r>
      <w:r>
        <w:t>servicios para sí o para terceras personas.</w:t>
      </w:r>
    </w:p>
    <w:p w14:paraId="1B1A6C73" w14:textId="77777777" w:rsidR="000D4301" w:rsidRDefault="00000000">
      <w:pPr>
        <w:pStyle w:val="Ttulo1"/>
        <w:spacing w:before="246"/>
        <w:ind w:left="938"/>
        <w:jc w:val="both"/>
      </w:pPr>
      <w:r>
        <w:t>Artículo</w:t>
      </w:r>
      <w:r>
        <w:rPr>
          <w:spacing w:val="11"/>
        </w:rPr>
        <w:t xml:space="preserve"> </w:t>
      </w:r>
      <w:r>
        <w:t>44.-</w:t>
      </w:r>
      <w:r>
        <w:rPr>
          <w:spacing w:val="9"/>
        </w:rPr>
        <w:t xml:space="preserve"> </w:t>
      </w:r>
      <w:r>
        <w:rPr>
          <w:spacing w:val="-2"/>
        </w:rPr>
        <w:t>Sanciones</w:t>
      </w:r>
    </w:p>
    <w:p w14:paraId="5FBF4268" w14:textId="77777777" w:rsidR="000D4301" w:rsidRDefault="000D4301">
      <w:pPr>
        <w:pStyle w:val="Textoindependiente"/>
        <w:spacing w:before="3"/>
        <w:ind w:left="0"/>
        <w:jc w:val="left"/>
        <w:rPr>
          <w:b/>
        </w:rPr>
      </w:pPr>
    </w:p>
    <w:p w14:paraId="47636653" w14:textId="77777777" w:rsidR="000D4301" w:rsidRDefault="00000000">
      <w:pPr>
        <w:pStyle w:val="Textoindependiente"/>
        <w:spacing w:line="247" w:lineRule="auto"/>
        <w:ind w:left="938" w:right="1355"/>
      </w:pPr>
      <w:r>
        <w:t>Las sanciones que la Empresa puede aplicar, según la gravedad y circunstancias de las faltas cometidas, serán las siguientes.</w:t>
      </w:r>
    </w:p>
    <w:p w14:paraId="4B595020" w14:textId="77777777" w:rsidR="000D4301" w:rsidRDefault="00000000">
      <w:pPr>
        <w:pStyle w:val="Prrafodelista"/>
        <w:numPr>
          <w:ilvl w:val="0"/>
          <w:numId w:val="12"/>
        </w:numPr>
        <w:tabs>
          <w:tab w:val="left" w:pos="1140"/>
        </w:tabs>
        <w:spacing w:before="226"/>
        <w:ind w:left="1140" w:hanging="224"/>
      </w:pPr>
      <w:r>
        <w:t>Para</w:t>
      </w:r>
      <w:r>
        <w:rPr>
          <w:spacing w:val="7"/>
        </w:rPr>
        <w:t xml:space="preserve"> </w:t>
      </w:r>
      <w:r>
        <w:t>las</w:t>
      </w:r>
      <w:r>
        <w:rPr>
          <w:spacing w:val="7"/>
        </w:rPr>
        <w:t xml:space="preserve"> </w:t>
      </w:r>
      <w:r>
        <w:t>faltas</w:t>
      </w:r>
      <w:r>
        <w:rPr>
          <w:spacing w:val="9"/>
        </w:rPr>
        <w:t xml:space="preserve"> </w:t>
      </w:r>
      <w:r>
        <w:rPr>
          <w:spacing w:val="-2"/>
        </w:rPr>
        <w:t>leves:</w:t>
      </w:r>
    </w:p>
    <w:p w14:paraId="3C63AA86" w14:textId="77777777" w:rsidR="000D4301" w:rsidRDefault="00000000">
      <w:pPr>
        <w:pStyle w:val="Prrafodelista"/>
        <w:numPr>
          <w:ilvl w:val="1"/>
          <w:numId w:val="12"/>
        </w:numPr>
        <w:tabs>
          <w:tab w:val="left" w:pos="1592"/>
        </w:tabs>
        <w:spacing w:before="231"/>
        <w:ind w:left="1592" w:hanging="337"/>
      </w:pPr>
      <w:r>
        <w:t>Apercibimiento</w:t>
      </w:r>
      <w:r>
        <w:rPr>
          <w:spacing w:val="14"/>
        </w:rPr>
        <w:t xml:space="preserve"> </w:t>
      </w:r>
      <w:r>
        <w:t>por</w:t>
      </w:r>
      <w:r>
        <w:rPr>
          <w:spacing w:val="20"/>
        </w:rPr>
        <w:t xml:space="preserve"> </w:t>
      </w:r>
      <w:r>
        <w:rPr>
          <w:spacing w:val="-2"/>
        </w:rPr>
        <w:t>escrito.</w:t>
      </w:r>
    </w:p>
    <w:p w14:paraId="5691BAC8" w14:textId="77777777" w:rsidR="000D4301" w:rsidRDefault="00000000">
      <w:pPr>
        <w:pStyle w:val="Prrafodelista"/>
        <w:numPr>
          <w:ilvl w:val="1"/>
          <w:numId w:val="12"/>
        </w:numPr>
        <w:tabs>
          <w:tab w:val="left" w:pos="1592"/>
        </w:tabs>
        <w:spacing w:before="7"/>
        <w:ind w:left="1592" w:hanging="337"/>
      </w:pPr>
      <w:r>
        <w:t>Suspensión</w:t>
      </w:r>
      <w:r>
        <w:rPr>
          <w:spacing w:val="9"/>
        </w:rPr>
        <w:t xml:space="preserve"> </w:t>
      </w:r>
      <w:r>
        <w:t>de</w:t>
      </w:r>
      <w:r>
        <w:rPr>
          <w:spacing w:val="7"/>
        </w:rPr>
        <w:t xml:space="preserve"> </w:t>
      </w:r>
      <w:r>
        <w:t>empleo</w:t>
      </w:r>
      <w:r>
        <w:rPr>
          <w:spacing w:val="9"/>
        </w:rPr>
        <w:t xml:space="preserve"> </w:t>
      </w:r>
      <w:r>
        <w:t>y</w:t>
      </w:r>
      <w:r>
        <w:rPr>
          <w:spacing w:val="10"/>
        </w:rPr>
        <w:t xml:space="preserve"> </w:t>
      </w:r>
      <w:r>
        <w:t>sueldo</w:t>
      </w:r>
      <w:r>
        <w:rPr>
          <w:spacing w:val="9"/>
        </w:rPr>
        <w:t xml:space="preserve"> </w:t>
      </w:r>
      <w:r>
        <w:t>de</w:t>
      </w:r>
      <w:r>
        <w:rPr>
          <w:spacing w:val="10"/>
        </w:rPr>
        <w:t xml:space="preserve"> </w:t>
      </w:r>
      <w:r>
        <w:t>uno</w:t>
      </w:r>
      <w:r>
        <w:rPr>
          <w:spacing w:val="9"/>
        </w:rPr>
        <w:t xml:space="preserve"> </w:t>
      </w:r>
      <w:r>
        <w:t>a</w:t>
      </w:r>
      <w:r>
        <w:rPr>
          <w:spacing w:val="8"/>
        </w:rPr>
        <w:t xml:space="preserve"> </w:t>
      </w:r>
      <w:r>
        <w:t>cinco</w:t>
      </w:r>
      <w:r>
        <w:rPr>
          <w:spacing w:val="8"/>
        </w:rPr>
        <w:t xml:space="preserve"> </w:t>
      </w:r>
      <w:r>
        <w:rPr>
          <w:spacing w:val="-2"/>
        </w:rPr>
        <w:t>días.</w:t>
      </w:r>
    </w:p>
    <w:p w14:paraId="2FB77E46" w14:textId="77777777" w:rsidR="000D4301" w:rsidRDefault="000D4301">
      <w:pPr>
        <w:pStyle w:val="Textoindependiente"/>
        <w:spacing w:before="12"/>
        <w:ind w:left="0"/>
        <w:jc w:val="left"/>
      </w:pPr>
    </w:p>
    <w:p w14:paraId="2D740152" w14:textId="77777777" w:rsidR="000D4301" w:rsidRDefault="00000000">
      <w:pPr>
        <w:pStyle w:val="Prrafodelista"/>
        <w:numPr>
          <w:ilvl w:val="0"/>
          <w:numId w:val="12"/>
        </w:numPr>
        <w:tabs>
          <w:tab w:val="left" w:pos="1199"/>
        </w:tabs>
        <w:ind w:left="1199" w:hanging="224"/>
      </w:pPr>
      <w:r>
        <w:t>Para</w:t>
      </w:r>
      <w:r>
        <w:rPr>
          <w:spacing w:val="6"/>
        </w:rPr>
        <w:t xml:space="preserve"> </w:t>
      </w:r>
      <w:r>
        <w:t>las</w:t>
      </w:r>
      <w:r>
        <w:rPr>
          <w:spacing w:val="7"/>
        </w:rPr>
        <w:t xml:space="preserve"> </w:t>
      </w:r>
      <w:r>
        <w:t>faltas</w:t>
      </w:r>
      <w:r>
        <w:rPr>
          <w:spacing w:val="6"/>
        </w:rPr>
        <w:t xml:space="preserve"> </w:t>
      </w:r>
      <w:r>
        <w:rPr>
          <w:spacing w:val="-2"/>
        </w:rPr>
        <w:t>graves:</w:t>
      </w:r>
    </w:p>
    <w:p w14:paraId="566381FA" w14:textId="77777777" w:rsidR="000D4301" w:rsidRDefault="00000000">
      <w:pPr>
        <w:pStyle w:val="Prrafodelista"/>
        <w:numPr>
          <w:ilvl w:val="1"/>
          <w:numId w:val="12"/>
        </w:numPr>
        <w:tabs>
          <w:tab w:val="left" w:pos="1592"/>
        </w:tabs>
        <w:spacing w:before="232"/>
        <w:ind w:left="1592" w:hanging="337"/>
      </w:pPr>
      <w:r>
        <w:t>Suspensión</w:t>
      </w:r>
      <w:r>
        <w:rPr>
          <w:spacing w:val="9"/>
        </w:rPr>
        <w:t xml:space="preserve"> </w:t>
      </w:r>
      <w:r>
        <w:t>de</w:t>
      </w:r>
      <w:r>
        <w:rPr>
          <w:spacing w:val="7"/>
        </w:rPr>
        <w:t xml:space="preserve"> </w:t>
      </w:r>
      <w:r>
        <w:t>empleo</w:t>
      </w:r>
      <w:r>
        <w:rPr>
          <w:spacing w:val="9"/>
        </w:rPr>
        <w:t xml:space="preserve"> </w:t>
      </w:r>
      <w:r>
        <w:t>y</w:t>
      </w:r>
      <w:r>
        <w:rPr>
          <w:spacing w:val="9"/>
        </w:rPr>
        <w:t xml:space="preserve"> </w:t>
      </w:r>
      <w:r>
        <w:t>sueldo</w:t>
      </w:r>
      <w:r>
        <w:rPr>
          <w:spacing w:val="10"/>
        </w:rPr>
        <w:t xml:space="preserve"> </w:t>
      </w:r>
      <w:r>
        <w:t>de</w:t>
      </w:r>
      <w:r>
        <w:rPr>
          <w:spacing w:val="9"/>
        </w:rPr>
        <w:t xml:space="preserve"> </w:t>
      </w:r>
      <w:r>
        <w:t>seis</w:t>
      </w:r>
      <w:r>
        <w:rPr>
          <w:spacing w:val="9"/>
        </w:rPr>
        <w:t xml:space="preserve"> </w:t>
      </w:r>
      <w:r>
        <w:t>días</w:t>
      </w:r>
      <w:r>
        <w:rPr>
          <w:spacing w:val="9"/>
        </w:rPr>
        <w:t xml:space="preserve"> </w:t>
      </w:r>
      <w:r>
        <w:t>hasta</w:t>
      </w:r>
      <w:r>
        <w:rPr>
          <w:spacing w:val="12"/>
        </w:rPr>
        <w:t xml:space="preserve"> </w:t>
      </w:r>
      <w:r>
        <w:t>dos</w:t>
      </w:r>
      <w:r>
        <w:rPr>
          <w:spacing w:val="9"/>
        </w:rPr>
        <w:t xml:space="preserve"> </w:t>
      </w:r>
      <w:r>
        <w:rPr>
          <w:spacing w:val="-2"/>
        </w:rPr>
        <w:t>meses.</w:t>
      </w:r>
    </w:p>
    <w:p w14:paraId="427E2FD5" w14:textId="77777777" w:rsidR="000D4301" w:rsidRDefault="000D4301">
      <w:pPr>
        <w:pStyle w:val="Textoindependiente"/>
        <w:spacing w:before="12"/>
        <w:ind w:left="0"/>
        <w:jc w:val="left"/>
      </w:pPr>
    </w:p>
    <w:p w14:paraId="7DFDDA50" w14:textId="77777777" w:rsidR="000D4301" w:rsidRDefault="00000000">
      <w:pPr>
        <w:pStyle w:val="Prrafodelista"/>
        <w:numPr>
          <w:ilvl w:val="0"/>
          <w:numId w:val="12"/>
        </w:numPr>
        <w:tabs>
          <w:tab w:val="left" w:pos="1140"/>
        </w:tabs>
        <w:ind w:left="1140" w:hanging="224"/>
      </w:pPr>
      <w:r>
        <w:t>Para</w:t>
      </w:r>
      <w:r>
        <w:rPr>
          <w:spacing w:val="7"/>
        </w:rPr>
        <w:t xml:space="preserve"> </w:t>
      </w:r>
      <w:r>
        <w:t>faltas</w:t>
      </w:r>
      <w:r>
        <w:rPr>
          <w:spacing w:val="10"/>
        </w:rPr>
        <w:t xml:space="preserve"> </w:t>
      </w:r>
      <w:r>
        <w:t>muy</w:t>
      </w:r>
      <w:r>
        <w:rPr>
          <w:spacing w:val="9"/>
        </w:rPr>
        <w:t xml:space="preserve"> </w:t>
      </w:r>
      <w:r>
        <w:rPr>
          <w:spacing w:val="-2"/>
        </w:rPr>
        <w:t>graves:</w:t>
      </w:r>
    </w:p>
    <w:p w14:paraId="0EAD2A66" w14:textId="77777777" w:rsidR="000D4301" w:rsidRDefault="00000000">
      <w:pPr>
        <w:pStyle w:val="Prrafodelista"/>
        <w:numPr>
          <w:ilvl w:val="1"/>
          <w:numId w:val="12"/>
        </w:numPr>
        <w:tabs>
          <w:tab w:val="left" w:pos="1592"/>
        </w:tabs>
        <w:spacing w:before="232"/>
        <w:ind w:left="1592" w:hanging="337"/>
      </w:pPr>
      <w:r>
        <w:t>Suspensión</w:t>
      </w:r>
      <w:r>
        <w:rPr>
          <w:spacing w:val="8"/>
        </w:rPr>
        <w:t xml:space="preserve"> </w:t>
      </w:r>
      <w:r>
        <w:t>de</w:t>
      </w:r>
      <w:r>
        <w:rPr>
          <w:spacing w:val="8"/>
        </w:rPr>
        <w:t xml:space="preserve"> </w:t>
      </w:r>
      <w:r>
        <w:t>empleo</w:t>
      </w:r>
      <w:r>
        <w:rPr>
          <w:spacing w:val="5"/>
        </w:rPr>
        <w:t xml:space="preserve"> </w:t>
      </w:r>
      <w:r>
        <w:t>y</w:t>
      </w:r>
      <w:r>
        <w:rPr>
          <w:spacing w:val="8"/>
        </w:rPr>
        <w:t xml:space="preserve"> </w:t>
      </w:r>
      <w:r>
        <w:t>sueldo</w:t>
      </w:r>
      <w:r>
        <w:rPr>
          <w:spacing w:val="10"/>
        </w:rPr>
        <w:t xml:space="preserve"> </w:t>
      </w:r>
      <w:r>
        <w:t>de</w:t>
      </w:r>
      <w:r>
        <w:rPr>
          <w:spacing w:val="8"/>
        </w:rPr>
        <w:t xml:space="preserve"> </w:t>
      </w:r>
      <w:r>
        <w:t>dos</w:t>
      </w:r>
      <w:r>
        <w:rPr>
          <w:spacing w:val="8"/>
        </w:rPr>
        <w:t xml:space="preserve"> </w:t>
      </w:r>
      <w:r>
        <w:t>meses</w:t>
      </w:r>
      <w:r>
        <w:rPr>
          <w:spacing w:val="8"/>
        </w:rPr>
        <w:t xml:space="preserve"> </w:t>
      </w:r>
      <w:r>
        <w:t>y</w:t>
      </w:r>
      <w:r>
        <w:rPr>
          <w:spacing w:val="8"/>
        </w:rPr>
        <w:t xml:space="preserve"> </w:t>
      </w:r>
      <w:r>
        <w:t>un</w:t>
      </w:r>
      <w:r>
        <w:rPr>
          <w:spacing w:val="13"/>
        </w:rPr>
        <w:t xml:space="preserve"> </w:t>
      </w:r>
      <w:r>
        <w:t>día</w:t>
      </w:r>
      <w:r>
        <w:rPr>
          <w:spacing w:val="8"/>
        </w:rPr>
        <w:t xml:space="preserve"> </w:t>
      </w:r>
      <w:r>
        <w:t>hasta</w:t>
      </w:r>
      <w:r>
        <w:rPr>
          <w:spacing w:val="8"/>
        </w:rPr>
        <w:t xml:space="preserve"> </w:t>
      </w:r>
      <w:r>
        <w:t>seis</w:t>
      </w:r>
      <w:r>
        <w:rPr>
          <w:spacing w:val="8"/>
        </w:rPr>
        <w:t xml:space="preserve"> </w:t>
      </w:r>
      <w:r>
        <w:rPr>
          <w:spacing w:val="-2"/>
        </w:rPr>
        <w:t>meses.</w:t>
      </w:r>
    </w:p>
    <w:p w14:paraId="24403DEF" w14:textId="77777777" w:rsidR="000D4301" w:rsidRDefault="00000000">
      <w:pPr>
        <w:pStyle w:val="Prrafodelista"/>
        <w:numPr>
          <w:ilvl w:val="1"/>
          <w:numId w:val="12"/>
        </w:numPr>
        <w:tabs>
          <w:tab w:val="left" w:pos="1592"/>
        </w:tabs>
        <w:spacing w:before="9"/>
        <w:ind w:left="1592" w:hanging="337"/>
      </w:pPr>
      <w:r>
        <w:t>Impedir</w:t>
      </w:r>
      <w:r>
        <w:rPr>
          <w:spacing w:val="9"/>
        </w:rPr>
        <w:t xml:space="preserve"> </w:t>
      </w:r>
      <w:r>
        <w:t>el</w:t>
      </w:r>
      <w:r>
        <w:rPr>
          <w:spacing w:val="12"/>
        </w:rPr>
        <w:t xml:space="preserve"> </w:t>
      </w:r>
      <w:r>
        <w:t>ascenso</w:t>
      </w:r>
      <w:r>
        <w:rPr>
          <w:spacing w:val="7"/>
        </w:rPr>
        <w:t xml:space="preserve"> </w:t>
      </w:r>
      <w:r>
        <w:t>o</w:t>
      </w:r>
      <w:r>
        <w:rPr>
          <w:spacing w:val="11"/>
        </w:rPr>
        <w:t xml:space="preserve"> </w:t>
      </w:r>
      <w:r>
        <w:t>degradación</w:t>
      </w:r>
      <w:r>
        <w:rPr>
          <w:spacing w:val="11"/>
        </w:rPr>
        <w:t xml:space="preserve"> </w:t>
      </w:r>
      <w:r>
        <w:t>de</w:t>
      </w:r>
      <w:r>
        <w:rPr>
          <w:spacing w:val="7"/>
        </w:rPr>
        <w:t xml:space="preserve"> </w:t>
      </w:r>
      <w:r>
        <w:t>un</w:t>
      </w:r>
      <w:r>
        <w:rPr>
          <w:spacing w:val="7"/>
        </w:rPr>
        <w:t xml:space="preserve"> </w:t>
      </w:r>
      <w:r>
        <w:rPr>
          <w:spacing w:val="-5"/>
        </w:rPr>
        <w:t>año</w:t>
      </w:r>
    </w:p>
    <w:p w14:paraId="4F94BA1D" w14:textId="77777777" w:rsidR="000D4301" w:rsidRDefault="00000000">
      <w:pPr>
        <w:pStyle w:val="Prrafodelista"/>
        <w:numPr>
          <w:ilvl w:val="1"/>
          <w:numId w:val="12"/>
        </w:numPr>
        <w:tabs>
          <w:tab w:val="left" w:pos="1592"/>
        </w:tabs>
        <w:spacing w:before="6"/>
        <w:ind w:left="1592" w:hanging="337"/>
      </w:pPr>
      <w:r>
        <w:rPr>
          <w:spacing w:val="-2"/>
        </w:rPr>
        <w:t>Despido.</w:t>
      </w:r>
    </w:p>
    <w:p w14:paraId="17B4BE88" w14:textId="77777777" w:rsidR="000D4301" w:rsidRDefault="000D4301">
      <w:pPr>
        <w:pStyle w:val="Textoindependiente"/>
        <w:spacing w:before="12"/>
        <w:ind w:left="0"/>
        <w:jc w:val="left"/>
      </w:pPr>
    </w:p>
    <w:p w14:paraId="0BFE32A3" w14:textId="77777777" w:rsidR="000D4301" w:rsidRDefault="00000000">
      <w:pPr>
        <w:pStyle w:val="Textoindependiente"/>
        <w:spacing w:line="244" w:lineRule="auto"/>
        <w:ind w:right="1355"/>
      </w:pPr>
      <w:r>
        <w:t>Acumulativamente a las anteriores sanciones, para las faltas graves y muy graves, según las circunstancias de las mismas, se podrá imponer la sanción accesoria de suspensión del derecho a concurrir a las pruebas que se efectúan para promoción interna, por un periodo de uno a dos años, y a ser designado para la encomienda</w:t>
      </w:r>
      <w:r>
        <w:rPr>
          <w:spacing w:val="-1"/>
        </w:rPr>
        <w:t xml:space="preserve"> </w:t>
      </w:r>
      <w:r>
        <w:t>de trabajos de puestos superiores por igual período.</w:t>
      </w:r>
    </w:p>
    <w:p w14:paraId="31E958C7" w14:textId="77777777" w:rsidR="000D4301" w:rsidRDefault="00000000">
      <w:pPr>
        <w:pStyle w:val="Prrafodelista"/>
        <w:numPr>
          <w:ilvl w:val="2"/>
          <w:numId w:val="12"/>
        </w:numPr>
        <w:tabs>
          <w:tab w:val="left" w:pos="2268"/>
          <w:tab w:val="left" w:pos="2270"/>
        </w:tabs>
        <w:spacing w:before="233" w:line="244" w:lineRule="auto"/>
        <w:ind w:right="1354"/>
      </w:pPr>
      <w:r>
        <w:t>El alcance de cada sanción se establecerá teniendo en cuenta el grado de intencionalidad, descuido o negligencia que se revele en la conducta, la reiteración o reincidencia, así como el grado de participación.</w:t>
      </w:r>
    </w:p>
    <w:p w14:paraId="5FFFA1A8" w14:textId="77777777" w:rsidR="000D4301" w:rsidRDefault="000D4301">
      <w:pPr>
        <w:spacing w:line="244" w:lineRule="auto"/>
        <w:jc w:val="both"/>
        <w:sectPr w:rsidR="000D4301">
          <w:pgSz w:w="12240" w:h="15840"/>
          <w:pgMar w:top="1220" w:right="780" w:bottom="960" w:left="1200" w:header="0" w:footer="778" w:gutter="0"/>
          <w:cols w:space="720"/>
        </w:sectPr>
      </w:pPr>
    </w:p>
    <w:p w14:paraId="6CE9A24A" w14:textId="77777777" w:rsidR="000D4301" w:rsidRDefault="00000000">
      <w:pPr>
        <w:pStyle w:val="Ttulo1"/>
        <w:spacing w:before="70"/>
        <w:jc w:val="both"/>
      </w:pPr>
      <w:r>
        <w:lastRenderedPageBreak/>
        <w:t>Artículo</w:t>
      </w:r>
      <w:r>
        <w:rPr>
          <w:spacing w:val="13"/>
        </w:rPr>
        <w:t xml:space="preserve"> </w:t>
      </w:r>
      <w:r>
        <w:t>45.-</w:t>
      </w:r>
      <w:r>
        <w:rPr>
          <w:spacing w:val="13"/>
        </w:rPr>
        <w:t xml:space="preserve"> </w:t>
      </w:r>
      <w:r>
        <w:t>Prescripción</w:t>
      </w:r>
      <w:r>
        <w:rPr>
          <w:spacing w:val="12"/>
        </w:rPr>
        <w:t xml:space="preserve"> </w:t>
      </w:r>
      <w:r>
        <w:t>de</w:t>
      </w:r>
      <w:r>
        <w:rPr>
          <w:spacing w:val="10"/>
        </w:rPr>
        <w:t xml:space="preserve"> </w:t>
      </w:r>
      <w:r>
        <w:t>faltas</w:t>
      </w:r>
      <w:r>
        <w:rPr>
          <w:spacing w:val="11"/>
        </w:rPr>
        <w:t xml:space="preserve"> </w:t>
      </w:r>
      <w:r>
        <w:t>y</w:t>
      </w:r>
      <w:r>
        <w:rPr>
          <w:spacing w:val="9"/>
        </w:rPr>
        <w:t xml:space="preserve"> </w:t>
      </w:r>
      <w:r>
        <w:t>faltas</w:t>
      </w:r>
      <w:r>
        <w:rPr>
          <w:spacing w:val="11"/>
        </w:rPr>
        <w:t xml:space="preserve"> </w:t>
      </w:r>
      <w:r>
        <w:rPr>
          <w:spacing w:val="-2"/>
        </w:rPr>
        <w:t>continuadas</w:t>
      </w:r>
    </w:p>
    <w:p w14:paraId="5A03DF2D" w14:textId="77777777" w:rsidR="000D4301" w:rsidRDefault="00000000">
      <w:pPr>
        <w:pStyle w:val="Prrafodelista"/>
        <w:numPr>
          <w:ilvl w:val="0"/>
          <w:numId w:val="11"/>
        </w:numPr>
        <w:tabs>
          <w:tab w:val="left" w:pos="1151"/>
        </w:tabs>
        <w:spacing w:before="6" w:line="244" w:lineRule="auto"/>
        <w:ind w:right="1355" w:firstLine="0"/>
        <w:jc w:val="both"/>
      </w:pPr>
      <w:r>
        <w:t>Las infracciones muy graves prescribirán a los 60 días, las graves a los 20 días y las leves a los 10 días.</w:t>
      </w:r>
    </w:p>
    <w:p w14:paraId="6195A992" w14:textId="77777777" w:rsidR="000D4301" w:rsidRDefault="00000000">
      <w:pPr>
        <w:pStyle w:val="Prrafodelista"/>
        <w:numPr>
          <w:ilvl w:val="0"/>
          <w:numId w:val="11"/>
        </w:numPr>
        <w:tabs>
          <w:tab w:val="left" w:pos="1086"/>
        </w:tabs>
        <w:spacing w:before="4" w:line="244" w:lineRule="auto"/>
        <w:ind w:right="1352" w:firstLine="0"/>
        <w:jc w:val="both"/>
      </w:pPr>
      <w:r>
        <w:t>El plazo de prescripción comienza a contar desde que la empresa tiene conocimiento de los hechos, y desde el cese de su comisión cuando se trate de faltas continuadas, interrumpiéndose el cómputo del plazo de prescripción desde el momento de la incoación del expediente disciplinario y en tanto se sustancia el mismo.</w:t>
      </w:r>
    </w:p>
    <w:p w14:paraId="45973947" w14:textId="77777777" w:rsidR="000D4301" w:rsidRDefault="00000000">
      <w:pPr>
        <w:pStyle w:val="Prrafodelista"/>
        <w:numPr>
          <w:ilvl w:val="0"/>
          <w:numId w:val="11"/>
        </w:numPr>
        <w:tabs>
          <w:tab w:val="left" w:pos="1140"/>
        </w:tabs>
        <w:spacing w:before="3" w:line="244" w:lineRule="auto"/>
        <w:ind w:right="1351" w:firstLine="0"/>
        <w:jc w:val="both"/>
      </w:pPr>
      <w:r>
        <w:t>Las sanciones impuestas por faltas muy graves prescribirán a los 3 años, las impuestas por faltas graves a los 2 años y las impuestas por faltas leves al año El plazo de prescripción para el cumplimiento de</w:t>
      </w:r>
      <w:r>
        <w:rPr>
          <w:spacing w:val="-2"/>
        </w:rPr>
        <w:t xml:space="preserve"> </w:t>
      </w:r>
      <w:r>
        <w:t>las sanciones comenzará</w:t>
      </w:r>
      <w:r>
        <w:rPr>
          <w:spacing w:val="-3"/>
        </w:rPr>
        <w:t xml:space="preserve"> </w:t>
      </w:r>
      <w:r>
        <w:t>a contarse desde</w:t>
      </w:r>
      <w:r>
        <w:rPr>
          <w:spacing w:val="-2"/>
        </w:rPr>
        <w:t xml:space="preserve"> </w:t>
      </w:r>
      <w:r>
        <w:t>la firmeza de la resolución sancionadora.</w:t>
      </w:r>
    </w:p>
    <w:p w14:paraId="557D4091" w14:textId="77777777" w:rsidR="000D4301" w:rsidRDefault="000D4301">
      <w:pPr>
        <w:pStyle w:val="Textoindependiente"/>
        <w:spacing w:before="13"/>
        <w:ind w:left="0"/>
        <w:jc w:val="left"/>
      </w:pPr>
    </w:p>
    <w:p w14:paraId="4122EA78" w14:textId="77777777" w:rsidR="000D4301" w:rsidRDefault="00000000">
      <w:pPr>
        <w:pStyle w:val="Ttulo1"/>
      </w:pPr>
      <w:r>
        <w:t>Art.</w:t>
      </w:r>
      <w:r>
        <w:rPr>
          <w:spacing w:val="9"/>
        </w:rPr>
        <w:t xml:space="preserve"> </w:t>
      </w:r>
      <w:r>
        <w:t>46.-</w:t>
      </w:r>
      <w:r>
        <w:rPr>
          <w:spacing w:val="10"/>
        </w:rPr>
        <w:t xml:space="preserve"> </w:t>
      </w:r>
      <w:r>
        <w:t>Inscripción</w:t>
      </w:r>
      <w:r>
        <w:rPr>
          <w:spacing w:val="10"/>
        </w:rPr>
        <w:t xml:space="preserve"> </w:t>
      </w:r>
      <w:r>
        <w:t>y</w:t>
      </w:r>
      <w:r>
        <w:rPr>
          <w:spacing w:val="12"/>
        </w:rPr>
        <w:t xml:space="preserve"> </w:t>
      </w:r>
      <w:r>
        <w:t>cancelación</w:t>
      </w:r>
      <w:r>
        <w:rPr>
          <w:spacing w:val="11"/>
        </w:rPr>
        <w:t xml:space="preserve"> </w:t>
      </w:r>
      <w:r>
        <w:t>de</w:t>
      </w:r>
      <w:r>
        <w:rPr>
          <w:spacing w:val="9"/>
        </w:rPr>
        <w:t xml:space="preserve"> </w:t>
      </w:r>
      <w:r>
        <w:t>faltas</w:t>
      </w:r>
      <w:r>
        <w:rPr>
          <w:spacing w:val="10"/>
        </w:rPr>
        <w:t xml:space="preserve"> </w:t>
      </w:r>
      <w:r>
        <w:t>y</w:t>
      </w:r>
      <w:r>
        <w:rPr>
          <w:spacing w:val="12"/>
        </w:rPr>
        <w:t xml:space="preserve"> </w:t>
      </w:r>
      <w:r>
        <w:rPr>
          <w:spacing w:val="-2"/>
        </w:rPr>
        <w:t>sanciones.</w:t>
      </w:r>
    </w:p>
    <w:p w14:paraId="7389D7BB" w14:textId="77777777" w:rsidR="000D4301" w:rsidRDefault="00000000">
      <w:pPr>
        <w:pStyle w:val="Prrafodelista"/>
        <w:numPr>
          <w:ilvl w:val="0"/>
          <w:numId w:val="10"/>
        </w:numPr>
        <w:tabs>
          <w:tab w:val="left" w:pos="1180"/>
        </w:tabs>
        <w:spacing w:before="6" w:line="244" w:lineRule="auto"/>
        <w:ind w:right="1355" w:firstLine="0"/>
      </w:pPr>
      <w:r>
        <w:t>Las</w:t>
      </w:r>
      <w:r>
        <w:rPr>
          <w:spacing w:val="40"/>
        </w:rPr>
        <w:t xml:space="preserve"> </w:t>
      </w:r>
      <w:r>
        <w:t>faltas</w:t>
      </w:r>
      <w:r>
        <w:rPr>
          <w:spacing w:val="40"/>
        </w:rPr>
        <w:t xml:space="preserve"> </w:t>
      </w:r>
      <w:r>
        <w:t>y</w:t>
      </w:r>
      <w:r>
        <w:rPr>
          <w:spacing w:val="40"/>
        </w:rPr>
        <w:t xml:space="preserve"> </w:t>
      </w:r>
      <w:r>
        <w:t>sanciones,</w:t>
      </w:r>
      <w:r>
        <w:rPr>
          <w:spacing w:val="40"/>
        </w:rPr>
        <w:t xml:space="preserve"> </w:t>
      </w:r>
      <w:r>
        <w:t>así</w:t>
      </w:r>
      <w:r>
        <w:rPr>
          <w:spacing w:val="40"/>
        </w:rPr>
        <w:t xml:space="preserve"> </w:t>
      </w:r>
      <w:r>
        <w:t>como</w:t>
      </w:r>
      <w:r>
        <w:rPr>
          <w:spacing w:val="40"/>
        </w:rPr>
        <w:t xml:space="preserve"> </w:t>
      </w:r>
      <w:r>
        <w:t>sus</w:t>
      </w:r>
      <w:r>
        <w:rPr>
          <w:spacing w:val="40"/>
        </w:rPr>
        <w:t xml:space="preserve"> </w:t>
      </w:r>
      <w:r>
        <w:t>cancelaciones,</w:t>
      </w:r>
      <w:r>
        <w:rPr>
          <w:spacing w:val="40"/>
        </w:rPr>
        <w:t xml:space="preserve"> </w:t>
      </w:r>
      <w:r>
        <w:t>se</w:t>
      </w:r>
      <w:r>
        <w:rPr>
          <w:spacing w:val="40"/>
        </w:rPr>
        <w:t xml:space="preserve"> </w:t>
      </w:r>
      <w:r>
        <w:t>incluirán</w:t>
      </w:r>
      <w:r>
        <w:rPr>
          <w:spacing w:val="40"/>
        </w:rPr>
        <w:t xml:space="preserve"> </w:t>
      </w:r>
      <w:r>
        <w:t>en</w:t>
      </w:r>
      <w:r>
        <w:rPr>
          <w:spacing w:val="40"/>
        </w:rPr>
        <w:t xml:space="preserve"> </w:t>
      </w:r>
      <w:r>
        <w:t>el</w:t>
      </w:r>
      <w:r>
        <w:rPr>
          <w:spacing w:val="40"/>
        </w:rPr>
        <w:t xml:space="preserve"> </w:t>
      </w:r>
      <w:r>
        <w:t>expediente personal del trabajador.</w:t>
      </w:r>
    </w:p>
    <w:p w14:paraId="0A260E7B" w14:textId="77777777" w:rsidR="000D4301" w:rsidRDefault="00000000">
      <w:pPr>
        <w:pStyle w:val="Prrafodelista"/>
        <w:numPr>
          <w:ilvl w:val="0"/>
          <w:numId w:val="10"/>
        </w:numPr>
        <w:tabs>
          <w:tab w:val="left" w:pos="1140"/>
        </w:tabs>
        <w:spacing w:before="3"/>
        <w:ind w:left="1140" w:hanging="224"/>
      </w:pPr>
      <w:r>
        <w:t>Las</w:t>
      </w:r>
      <w:r>
        <w:rPr>
          <w:spacing w:val="9"/>
        </w:rPr>
        <w:t xml:space="preserve"> </w:t>
      </w:r>
      <w:r>
        <w:t>cancelaciones</w:t>
      </w:r>
      <w:r>
        <w:rPr>
          <w:spacing w:val="12"/>
        </w:rPr>
        <w:t xml:space="preserve"> </w:t>
      </w:r>
      <w:r>
        <w:t>se</w:t>
      </w:r>
      <w:r>
        <w:rPr>
          <w:spacing w:val="13"/>
        </w:rPr>
        <w:t xml:space="preserve"> </w:t>
      </w:r>
      <w:r>
        <w:t>producirán</w:t>
      </w:r>
      <w:r>
        <w:rPr>
          <w:spacing w:val="14"/>
        </w:rPr>
        <w:t xml:space="preserve"> </w:t>
      </w:r>
      <w:r>
        <w:t>de</w:t>
      </w:r>
      <w:r>
        <w:rPr>
          <w:spacing w:val="9"/>
        </w:rPr>
        <w:t xml:space="preserve"> </w:t>
      </w:r>
      <w:r>
        <w:t>la</w:t>
      </w:r>
      <w:r>
        <w:rPr>
          <w:spacing w:val="10"/>
        </w:rPr>
        <w:t xml:space="preserve"> </w:t>
      </w:r>
      <w:r>
        <w:t>siguiente</w:t>
      </w:r>
      <w:r>
        <w:rPr>
          <w:spacing w:val="12"/>
        </w:rPr>
        <w:t xml:space="preserve"> </w:t>
      </w:r>
      <w:r>
        <w:rPr>
          <w:spacing w:val="-2"/>
        </w:rPr>
        <w:t>forma:</w:t>
      </w:r>
    </w:p>
    <w:p w14:paraId="71064DBC" w14:textId="77777777" w:rsidR="000D4301" w:rsidRDefault="00000000">
      <w:pPr>
        <w:pStyle w:val="Prrafodelista"/>
        <w:numPr>
          <w:ilvl w:val="1"/>
          <w:numId w:val="10"/>
        </w:numPr>
        <w:tabs>
          <w:tab w:val="left" w:pos="1930"/>
        </w:tabs>
        <w:spacing w:before="6"/>
        <w:ind w:left="1930" w:hanging="337"/>
      </w:pPr>
      <w:r>
        <w:t>Las</w:t>
      </w:r>
      <w:r>
        <w:rPr>
          <w:spacing w:val="7"/>
        </w:rPr>
        <w:t xml:space="preserve"> </w:t>
      </w:r>
      <w:r>
        <w:t>faltas</w:t>
      </w:r>
      <w:r>
        <w:rPr>
          <w:spacing w:val="10"/>
        </w:rPr>
        <w:t xml:space="preserve"> </w:t>
      </w:r>
      <w:r>
        <w:t>leves,</w:t>
      </w:r>
      <w:r>
        <w:rPr>
          <w:spacing w:val="10"/>
        </w:rPr>
        <w:t xml:space="preserve"> </w:t>
      </w:r>
      <w:r>
        <w:t>a</w:t>
      </w:r>
      <w:r>
        <w:rPr>
          <w:spacing w:val="8"/>
        </w:rPr>
        <w:t xml:space="preserve"> </w:t>
      </w:r>
      <w:r>
        <w:t>los</w:t>
      </w:r>
      <w:r>
        <w:rPr>
          <w:spacing w:val="10"/>
        </w:rPr>
        <w:t xml:space="preserve"> </w:t>
      </w:r>
      <w:r>
        <w:t>seis</w:t>
      </w:r>
      <w:r>
        <w:rPr>
          <w:spacing w:val="10"/>
        </w:rPr>
        <w:t xml:space="preserve"> </w:t>
      </w:r>
      <w:r>
        <w:t>meses</w:t>
      </w:r>
      <w:r>
        <w:rPr>
          <w:spacing w:val="8"/>
        </w:rPr>
        <w:t xml:space="preserve"> </w:t>
      </w:r>
      <w:r>
        <w:t>del</w:t>
      </w:r>
      <w:r>
        <w:rPr>
          <w:spacing w:val="7"/>
        </w:rPr>
        <w:t xml:space="preserve"> </w:t>
      </w:r>
      <w:r>
        <w:t>cumplimiento</w:t>
      </w:r>
      <w:r>
        <w:rPr>
          <w:spacing w:val="8"/>
        </w:rPr>
        <w:t xml:space="preserve"> </w:t>
      </w:r>
      <w:r>
        <w:t>de</w:t>
      </w:r>
      <w:r>
        <w:rPr>
          <w:spacing w:val="11"/>
        </w:rPr>
        <w:t xml:space="preserve"> </w:t>
      </w:r>
      <w:r>
        <w:t>la</w:t>
      </w:r>
      <w:r>
        <w:rPr>
          <w:spacing w:val="10"/>
        </w:rPr>
        <w:t xml:space="preserve"> </w:t>
      </w:r>
      <w:r>
        <w:rPr>
          <w:spacing w:val="-2"/>
        </w:rPr>
        <w:t>sanción.</w:t>
      </w:r>
    </w:p>
    <w:p w14:paraId="19E12953" w14:textId="77777777" w:rsidR="000D4301" w:rsidRDefault="00000000">
      <w:pPr>
        <w:pStyle w:val="Prrafodelista"/>
        <w:numPr>
          <w:ilvl w:val="1"/>
          <w:numId w:val="10"/>
        </w:numPr>
        <w:tabs>
          <w:tab w:val="left" w:pos="1989"/>
        </w:tabs>
        <w:spacing w:before="6"/>
        <w:ind w:left="1989" w:hanging="396"/>
      </w:pPr>
      <w:r>
        <w:t>Las</w:t>
      </w:r>
      <w:r>
        <w:rPr>
          <w:spacing w:val="8"/>
        </w:rPr>
        <w:t xml:space="preserve"> </w:t>
      </w:r>
      <w:r>
        <w:t>faltas</w:t>
      </w:r>
      <w:r>
        <w:rPr>
          <w:spacing w:val="6"/>
        </w:rPr>
        <w:t xml:space="preserve"> </w:t>
      </w:r>
      <w:r>
        <w:t>graves,</w:t>
      </w:r>
      <w:r>
        <w:rPr>
          <w:spacing w:val="9"/>
        </w:rPr>
        <w:t xml:space="preserve"> </w:t>
      </w:r>
      <w:r>
        <w:t>a</w:t>
      </w:r>
      <w:r>
        <w:rPr>
          <w:spacing w:val="8"/>
        </w:rPr>
        <w:t xml:space="preserve"> </w:t>
      </w:r>
      <w:r>
        <w:t>los</w:t>
      </w:r>
      <w:r>
        <w:rPr>
          <w:spacing w:val="9"/>
        </w:rPr>
        <w:t xml:space="preserve"> </w:t>
      </w:r>
      <w:r>
        <w:t>dos</w:t>
      </w:r>
      <w:r>
        <w:rPr>
          <w:spacing w:val="6"/>
        </w:rPr>
        <w:t xml:space="preserve"> </w:t>
      </w:r>
      <w:r>
        <w:t>años</w:t>
      </w:r>
      <w:r>
        <w:rPr>
          <w:spacing w:val="8"/>
        </w:rPr>
        <w:t xml:space="preserve"> </w:t>
      </w:r>
      <w:r>
        <w:t>del</w:t>
      </w:r>
      <w:r>
        <w:rPr>
          <w:spacing w:val="9"/>
        </w:rPr>
        <w:t xml:space="preserve"> </w:t>
      </w:r>
      <w:r>
        <w:t>cumplimiento</w:t>
      </w:r>
      <w:r>
        <w:rPr>
          <w:spacing w:val="10"/>
        </w:rPr>
        <w:t xml:space="preserve"> </w:t>
      </w:r>
      <w:r>
        <w:t>de</w:t>
      </w:r>
      <w:r>
        <w:rPr>
          <w:spacing w:val="9"/>
        </w:rPr>
        <w:t xml:space="preserve"> </w:t>
      </w:r>
      <w:r>
        <w:t>la</w:t>
      </w:r>
      <w:r>
        <w:rPr>
          <w:spacing w:val="9"/>
        </w:rPr>
        <w:t xml:space="preserve"> </w:t>
      </w:r>
      <w:r>
        <w:rPr>
          <w:spacing w:val="-2"/>
        </w:rPr>
        <w:t>sanción.</w:t>
      </w:r>
    </w:p>
    <w:p w14:paraId="6DFB0AB9" w14:textId="77777777" w:rsidR="000D4301" w:rsidRDefault="00000000">
      <w:pPr>
        <w:pStyle w:val="Prrafodelista"/>
        <w:numPr>
          <w:ilvl w:val="1"/>
          <w:numId w:val="10"/>
        </w:numPr>
        <w:tabs>
          <w:tab w:val="left" w:pos="1930"/>
        </w:tabs>
        <w:spacing w:before="6"/>
        <w:ind w:left="1930" w:hanging="337"/>
      </w:pPr>
      <w:r>
        <w:t>Las</w:t>
      </w:r>
      <w:r>
        <w:rPr>
          <w:spacing w:val="6"/>
        </w:rPr>
        <w:t xml:space="preserve"> </w:t>
      </w:r>
      <w:r>
        <w:t>faltas</w:t>
      </w:r>
      <w:r>
        <w:rPr>
          <w:spacing w:val="10"/>
        </w:rPr>
        <w:t xml:space="preserve"> </w:t>
      </w:r>
      <w:r>
        <w:t>muy</w:t>
      </w:r>
      <w:r>
        <w:rPr>
          <w:spacing w:val="9"/>
        </w:rPr>
        <w:t xml:space="preserve"> </w:t>
      </w:r>
      <w:r>
        <w:t>graves,</w:t>
      </w:r>
      <w:r>
        <w:rPr>
          <w:spacing w:val="9"/>
        </w:rPr>
        <w:t xml:space="preserve"> </w:t>
      </w:r>
      <w:r>
        <w:t>a</w:t>
      </w:r>
      <w:r>
        <w:rPr>
          <w:spacing w:val="9"/>
        </w:rPr>
        <w:t xml:space="preserve"> </w:t>
      </w:r>
      <w:r>
        <w:t>los</w:t>
      </w:r>
      <w:r>
        <w:rPr>
          <w:spacing w:val="10"/>
        </w:rPr>
        <w:t xml:space="preserve"> </w:t>
      </w:r>
      <w:r>
        <w:t>tres</w:t>
      </w:r>
      <w:r>
        <w:rPr>
          <w:spacing w:val="9"/>
        </w:rPr>
        <w:t xml:space="preserve"> </w:t>
      </w:r>
      <w:r>
        <w:t>años</w:t>
      </w:r>
      <w:r>
        <w:rPr>
          <w:spacing w:val="9"/>
        </w:rPr>
        <w:t xml:space="preserve"> </w:t>
      </w:r>
      <w:r>
        <w:t>del</w:t>
      </w:r>
      <w:r>
        <w:rPr>
          <w:spacing w:val="7"/>
        </w:rPr>
        <w:t xml:space="preserve"> </w:t>
      </w:r>
      <w:r>
        <w:t>cumplimiento</w:t>
      </w:r>
      <w:r>
        <w:rPr>
          <w:spacing w:val="9"/>
        </w:rPr>
        <w:t xml:space="preserve"> </w:t>
      </w:r>
      <w:r>
        <w:t>de</w:t>
      </w:r>
      <w:r>
        <w:rPr>
          <w:spacing w:val="8"/>
        </w:rPr>
        <w:t xml:space="preserve"> </w:t>
      </w:r>
      <w:r>
        <w:t>la</w:t>
      </w:r>
      <w:r>
        <w:rPr>
          <w:spacing w:val="9"/>
        </w:rPr>
        <w:t xml:space="preserve"> </w:t>
      </w:r>
      <w:r>
        <w:rPr>
          <w:spacing w:val="-2"/>
        </w:rPr>
        <w:t>sanción.</w:t>
      </w:r>
    </w:p>
    <w:p w14:paraId="52D7568A" w14:textId="77777777" w:rsidR="000D4301" w:rsidRDefault="000D4301">
      <w:pPr>
        <w:pStyle w:val="Textoindependiente"/>
        <w:ind w:left="0"/>
        <w:jc w:val="left"/>
      </w:pPr>
    </w:p>
    <w:p w14:paraId="2A1FC560" w14:textId="77777777" w:rsidR="000D4301" w:rsidRDefault="000D4301">
      <w:pPr>
        <w:pStyle w:val="Textoindependiente"/>
        <w:spacing w:before="244"/>
        <w:ind w:left="0"/>
        <w:jc w:val="left"/>
      </w:pPr>
    </w:p>
    <w:p w14:paraId="1FE3B42A" w14:textId="77777777" w:rsidR="000D4301" w:rsidRDefault="00000000">
      <w:pPr>
        <w:ind w:right="429"/>
        <w:jc w:val="center"/>
        <w:rPr>
          <w:b/>
        </w:rPr>
      </w:pPr>
      <w:r>
        <w:rPr>
          <w:b/>
        </w:rPr>
        <w:t>CAPITULO</w:t>
      </w:r>
      <w:r>
        <w:rPr>
          <w:b/>
          <w:spacing w:val="24"/>
        </w:rPr>
        <w:t xml:space="preserve"> </w:t>
      </w:r>
      <w:r>
        <w:rPr>
          <w:b/>
          <w:spacing w:val="-10"/>
        </w:rPr>
        <w:t>X</w:t>
      </w:r>
    </w:p>
    <w:p w14:paraId="7D838340" w14:textId="77777777" w:rsidR="000D4301" w:rsidRDefault="00000000">
      <w:pPr>
        <w:spacing w:before="235"/>
        <w:ind w:right="443"/>
        <w:jc w:val="center"/>
        <w:rPr>
          <w:b/>
        </w:rPr>
      </w:pPr>
      <w:r>
        <w:rPr>
          <w:b/>
        </w:rPr>
        <w:t>DERECHOS</w:t>
      </w:r>
      <w:r>
        <w:rPr>
          <w:b/>
          <w:spacing w:val="18"/>
        </w:rPr>
        <w:t xml:space="preserve"> </w:t>
      </w:r>
      <w:r>
        <w:rPr>
          <w:b/>
        </w:rPr>
        <w:t>DE</w:t>
      </w:r>
      <w:r>
        <w:rPr>
          <w:b/>
          <w:spacing w:val="14"/>
        </w:rPr>
        <w:t xml:space="preserve"> </w:t>
      </w:r>
      <w:r>
        <w:rPr>
          <w:b/>
        </w:rPr>
        <w:t>LOS</w:t>
      </w:r>
      <w:r>
        <w:rPr>
          <w:b/>
          <w:spacing w:val="17"/>
        </w:rPr>
        <w:t xml:space="preserve"> </w:t>
      </w:r>
      <w:r>
        <w:rPr>
          <w:b/>
        </w:rPr>
        <w:t>REPRESENTANTES</w:t>
      </w:r>
      <w:r>
        <w:rPr>
          <w:b/>
          <w:spacing w:val="18"/>
        </w:rPr>
        <w:t xml:space="preserve"> </w:t>
      </w:r>
      <w:r>
        <w:rPr>
          <w:b/>
        </w:rPr>
        <w:t>DE</w:t>
      </w:r>
      <w:r>
        <w:rPr>
          <w:b/>
          <w:spacing w:val="19"/>
        </w:rPr>
        <w:t xml:space="preserve"> </w:t>
      </w:r>
      <w:r>
        <w:rPr>
          <w:b/>
        </w:rPr>
        <w:t>LOS</w:t>
      </w:r>
      <w:r>
        <w:rPr>
          <w:b/>
          <w:spacing w:val="18"/>
        </w:rPr>
        <w:t xml:space="preserve"> </w:t>
      </w:r>
      <w:r>
        <w:rPr>
          <w:b/>
          <w:spacing w:val="-2"/>
        </w:rPr>
        <w:t>TRABAJADORES</w:t>
      </w:r>
    </w:p>
    <w:p w14:paraId="394F1FD8" w14:textId="77777777" w:rsidR="000D4301" w:rsidRDefault="000D4301">
      <w:pPr>
        <w:pStyle w:val="Textoindependiente"/>
        <w:ind w:left="0"/>
        <w:jc w:val="left"/>
        <w:rPr>
          <w:b/>
        </w:rPr>
      </w:pPr>
    </w:p>
    <w:p w14:paraId="2B856308" w14:textId="77777777" w:rsidR="000D4301" w:rsidRDefault="000D4301">
      <w:pPr>
        <w:pStyle w:val="Textoindependiente"/>
        <w:ind w:left="0"/>
        <w:jc w:val="left"/>
        <w:rPr>
          <w:b/>
        </w:rPr>
      </w:pPr>
    </w:p>
    <w:p w14:paraId="37350146" w14:textId="77777777" w:rsidR="000D4301" w:rsidRDefault="000D4301">
      <w:pPr>
        <w:pStyle w:val="Textoindependiente"/>
        <w:spacing w:before="5"/>
        <w:ind w:left="0"/>
        <w:jc w:val="left"/>
        <w:rPr>
          <w:b/>
        </w:rPr>
      </w:pPr>
    </w:p>
    <w:p w14:paraId="077EAC55" w14:textId="77777777" w:rsidR="000D4301" w:rsidRDefault="00000000">
      <w:pPr>
        <w:pStyle w:val="Ttulo1"/>
      </w:pPr>
      <w:r>
        <w:t>Artículo</w:t>
      </w:r>
      <w:r>
        <w:rPr>
          <w:spacing w:val="12"/>
        </w:rPr>
        <w:t xml:space="preserve"> </w:t>
      </w:r>
      <w:r>
        <w:t>47.-</w:t>
      </w:r>
      <w:r>
        <w:rPr>
          <w:spacing w:val="12"/>
        </w:rPr>
        <w:t xml:space="preserve"> </w:t>
      </w:r>
      <w:r>
        <w:t>Derechos</w:t>
      </w:r>
      <w:r>
        <w:rPr>
          <w:spacing w:val="13"/>
        </w:rPr>
        <w:t xml:space="preserve"> </w:t>
      </w:r>
      <w:r>
        <w:t>de</w:t>
      </w:r>
      <w:r>
        <w:rPr>
          <w:spacing w:val="9"/>
        </w:rPr>
        <w:t xml:space="preserve"> </w:t>
      </w:r>
      <w:r>
        <w:t>los/as</w:t>
      </w:r>
      <w:r>
        <w:rPr>
          <w:spacing w:val="10"/>
        </w:rPr>
        <w:t xml:space="preserve"> </w:t>
      </w:r>
      <w:r>
        <w:rPr>
          <w:spacing w:val="-2"/>
        </w:rPr>
        <w:t>representantes</w:t>
      </w:r>
    </w:p>
    <w:p w14:paraId="21A5DA73" w14:textId="77777777" w:rsidR="000D4301" w:rsidRDefault="000D4301">
      <w:pPr>
        <w:pStyle w:val="Textoindependiente"/>
        <w:spacing w:before="5"/>
        <w:ind w:left="0"/>
        <w:jc w:val="left"/>
        <w:rPr>
          <w:b/>
        </w:rPr>
      </w:pPr>
    </w:p>
    <w:p w14:paraId="72BA2FA3" w14:textId="77777777" w:rsidR="000D4301" w:rsidRDefault="00000000">
      <w:pPr>
        <w:pStyle w:val="Textoindependiente"/>
        <w:spacing w:before="1" w:line="244" w:lineRule="auto"/>
        <w:ind w:right="1390"/>
      </w:pPr>
      <w:r>
        <w:t>En relación con los derechos de los/as representantes sindicales de las personas trabajadoras de Turismo de Tenerife será de aplicación las normas contenidas en el Estatuto de los Trabajadores y en la Ley Orgánica de Libertad Sindical, cuando sean aplicables sus prescripciones.</w:t>
      </w:r>
    </w:p>
    <w:p w14:paraId="6BC27374" w14:textId="77777777" w:rsidR="000D4301" w:rsidRDefault="00000000">
      <w:pPr>
        <w:pStyle w:val="Textoindependiente"/>
        <w:spacing w:before="230" w:line="244" w:lineRule="auto"/>
        <w:ind w:right="1355"/>
      </w:pPr>
      <w:r>
        <w:t>Asimismo, la representación</w:t>
      </w:r>
      <w:r>
        <w:rPr>
          <w:spacing w:val="-3"/>
        </w:rPr>
        <w:t xml:space="preserve"> </w:t>
      </w:r>
      <w:r>
        <w:t>legal de los trabajadores</w:t>
      </w:r>
      <w:r>
        <w:rPr>
          <w:spacing w:val="-3"/>
        </w:rPr>
        <w:t xml:space="preserve"> </w:t>
      </w:r>
      <w:r>
        <w:t>contará</w:t>
      </w:r>
      <w:r>
        <w:rPr>
          <w:spacing w:val="-3"/>
        </w:rPr>
        <w:t xml:space="preserve"> </w:t>
      </w:r>
      <w:r>
        <w:t>con los</w:t>
      </w:r>
      <w:r>
        <w:rPr>
          <w:spacing w:val="-3"/>
        </w:rPr>
        <w:t xml:space="preserve"> </w:t>
      </w:r>
      <w:r>
        <w:t>derechos y garantías previstas en la legislación señalada en el párrafo anterior, según sea aplicable legalmente, en cada caso.</w:t>
      </w:r>
    </w:p>
    <w:p w14:paraId="1DD41112" w14:textId="77777777" w:rsidR="000D4301" w:rsidRDefault="00000000">
      <w:pPr>
        <w:pStyle w:val="Ttulo1"/>
        <w:spacing w:before="231"/>
        <w:ind w:left="931"/>
      </w:pPr>
      <w:r>
        <w:t>Artículo</w:t>
      </w:r>
      <w:r>
        <w:rPr>
          <w:spacing w:val="13"/>
        </w:rPr>
        <w:t xml:space="preserve"> </w:t>
      </w:r>
      <w:r>
        <w:t>48.-</w:t>
      </w:r>
      <w:r>
        <w:rPr>
          <w:spacing w:val="11"/>
        </w:rPr>
        <w:t xml:space="preserve"> </w:t>
      </w:r>
      <w:r>
        <w:t>Acción</w:t>
      </w:r>
      <w:r>
        <w:rPr>
          <w:spacing w:val="13"/>
        </w:rPr>
        <w:t xml:space="preserve"> </w:t>
      </w:r>
      <w:r>
        <w:rPr>
          <w:spacing w:val="-2"/>
        </w:rPr>
        <w:t>sindical</w:t>
      </w:r>
    </w:p>
    <w:p w14:paraId="6B9F909D" w14:textId="77777777" w:rsidR="000D4301" w:rsidRDefault="000D4301">
      <w:pPr>
        <w:pStyle w:val="Textoindependiente"/>
        <w:spacing w:before="22"/>
        <w:ind w:left="0"/>
        <w:jc w:val="left"/>
        <w:rPr>
          <w:b/>
        </w:rPr>
      </w:pPr>
    </w:p>
    <w:p w14:paraId="637BD643" w14:textId="77777777" w:rsidR="000D4301" w:rsidRDefault="00000000">
      <w:pPr>
        <w:pStyle w:val="Textoindependiente"/>
        <w:spacing w:line="247" w:lineRule="auto"/>
        <w:ind w:left="938" w:right="1354"/>
      </w:pPr>
      <w:r>
        <w:t>Los/as delegados/as sindicales podrán ejercer, en el ámbito de la Empresa, los derechos que expresamente les sean reconocidos en la Ley Orgánica de Libertad Sindical, sin las garantías expuestas en dicha norma al no contar la entidad con más de 250 trabajadores/</w:t>
      </w:r>
    </w:p>
    <w:p w14:paraId="20D7B2AA" w14:textId="77777777" w:rsidR="000D4301" w:rsidRDefault="00000000">
      <w:pPr>
        <w:pStyle w:val="Ttulo1"/>
        <w:spacing w:before="248"/>
      </w:pPr>
      <w:r>
        <w:t>Artículo</w:t>
      </w:r>
      <w:r>
        <w:rPr>
          <w:spacing w:val="15"/>
        </w:rPr>
        <w:t xml:space="preserve"> </w:t>
      </w:r>
      <w:r>
        <w:t>49.-</w:t>
      </w:r>
      <w:r>
        <w:rPr>
          <w:spacing w:val="15"/>
        </w:rPr>
        <w:t xml:space="preserve"> </w:t>
      </w:r>
      <w:r>
        <w:t>Información</w:t>
      </w:r>
      <w:r>
        <w:rPr>
          <w:spacing w:val="12"/>
        </w:rPr>
        <w:t xml:space="preserve"> </w:t>
      </w:r>
      <w:r>
        <w:t>y</w:t>
      </w:r>
      <w:r>
        <w:rPr>
          <w:spacing w:val="13"/>
        </w:rPr>
        <w:t xml:space="preserve"> </w:t>
      </w:r>
      <w:r>
        <w:t>participación</w:t>
      </w:r>
      <w:r>
        <w:rPr>
          <w:spacing w:val="13"/>
        </w:rPr>
        <w:t xml:space="preserve"> </w:t>
      </w:r>
      <w:r>
        <w:t>de</w:t>
      </w:r>
      <w:r>
        <w:rPr>
          <w:spacing w:val="11"/>
        </w:rPr>
        <w:t xml:space="preserve"> </w:t>
      </w:r>
      <w:r>
        <w:t>las</w:t>
      </w:r>
      <w:r>
        <w:rPr>
          <w:spacing w:val="13"/>
        </w:rPr>
        <w:t xml:space="preserve"> </w:t>
      </w:r>
      <w:r>
        <w:t>personas</w:t>
      </w:r>
      <w:r>
        <w:rPr>
          <w:spacing w:val="13"/>
        </w:rPr>
        <w:t xml:space="preserve"> </w:t>
      </w:r>
      <w:r>
        <w:rPr>
          <w:spacing w:val="-2"/>
        </w:rPr>
        <w:t>trabajadoras</w:t>
      </w:r>
    </w:p>
    <w:p w14:paraId="0DEDF3EF" w14:textId="77777777" w:rsidR="000D4301" w:rsidRDefault="000D4301">
      <w:pPr>
        <w:pStyle w:val="Textoindependiente"/>
        <w:spacing w:before="10"/>
        <w:ind w:left="0"/>
        <w:jc w:val="left"/>
        <w:rPr>
          <w:b/>
        </w:rPr>
      </w:pPr>
    </w:p>
    <w:p w14:paraId="7CB3D8EF" w14:textId="77777777" w:rsidR="000D4301" w:rsidRDefault="00000000">
      <w:pPr>
        <w:pStyle w:val="Prrafodelista"/>
        <w:numPr>
          <w:ilvl w:val="0"/>
          <w:numId w:val="9"/>
        </w:numPr>
        <w:tabs>
          <w:tab w:val="left" w:pos="1186"/>
        </w:tabs>
        <w:spacing w:line="247" w:lineRule="auto"/>
        <w:ind w:right="1360" w:firstLine="0"/>
        <w:jc w:val="both"/>
      </w:pPr>
      <w:r>
        <w:t>En la sede de TURISMO DE TENERIFE se dispondrá de un tablón de anuncios. Asimismo, dispondrán de un espacio en la intranet corporativa y una cuenta de correo electrónico</w:t>
      </w:r>
      <w:r>
        <w:rPr>
          <w:spacing w:val="20"/>
        </w:rPr>
        <w:t xml:space="preserve"> </w:t>
      </w:r>
      <w:r>
        <w:t>para</w:t>
      </w:r>
      <w:r>
        <w:rPr>
          <w:spacing w:val="19"/>
        </w:rPr>
        <w:t xml:space="preserve"> </w:t>
      </w:r>
      <w:r>
        <w:t>el</w:t>
      </w:r>
      <w:r>
        <w:rPr>
          <w:spacing w:val="20"/>
        </w:rPr>
        <w:t xml:space="preserve"> </w:t>
      </w:r>
      <w:r>
        <w:t>uso</w:t>
      </w:r>
      <w:r>
        <w:rPr>
          <w:spacing w:val="20"/>
        </w:rPr>
        <w:t xml:space="preserve"> </w:t>
      </w:r>
      <w:r>
        <w:t>de</w:t>
      </w:r>
      <w:r>
        <w:rPr>
          <w:spacing w:val="15"/>
        </w:rPr>
        <w:t xml:space="preserve"> </w:t>
      </w:r>
      <w:r>
        <w:t>la</w:t>
      </w:r>
      <w:r>
        <w:rPr>
          <w:spacing w:val="15"/>
        </w:rPr>
        <w:t xml:space="preserve"> </w:t>
      </w:r>
      <w:r>
        <w:t>actividad</w:t>
      </w:r>
      <w:r>
        <w:rPr>
          <w:spacing w:val="22"/>
        </w:rPr>
        <w:t xml:space="preserve"> </w:t>
      </w:r>
      <w:r>
        <w:t>sindical.</w:t>
      </w:r>
      <w:r>
        <w:rPr>
          <w:spacing w:val="22"/>
        </w:rPr>
        <w:t xml:space="preserve"> </w:t>
      </w:r>
      <w:r>
        <w:t>La</w:t>
      </w:r>
      <w:r>
        <w:rPr>
          <w:spacing w:val="20"/>
        </w:rPr>
        <w:t xml:space="preserve"> </w:t>
      </w:r>
      <w:r>
        <w:t>comunicación</w:t>
      </w:r>
      <w:r>
        <w:rPr>
          <w:spacing w:val="16"/>
        </w:rPr>
        <w:t xml:space="preserve"> </w:t>
      </w:r>
      <w:r>
        <w:t>por</w:t>
      </w:r>
      <w:r>
        <w:rPr>
          <w:spacing w:val="22"/>
        </w:rPr>
        <w:t xml:space="preserve"> </w:t>
      </w:r>
      <w:r>
        <w:t>correo</w:t>
      </w:r>
      <w:r>
        <w:rPr>
          <w:spacing w:val="20"/>
        </w:rPr>
        <w:t xml:space="preserve"> </w:t>
      </w:r>
      <w:r>
        <w:t>electrónico</w:t>
      </w:r>
    </w:p>
    <w:p w14:paraId="1A96431C" w14:textId="77777777" w:rsidR="000D4301" w:rsidRDefault="000D4301">
      <w:pPr>
        <w:spacing w:line="247" w:lineRule="auto"/>
        <w:jc w:val="both"/>
        <w:sectPr w:rsidR="000D4301">
          <w:pgSz w:w="12240" w:h="15840"/>
          <w:pgMar w:top="1220" w:right="780" w:bottom="960" w:left="1200" w:header="0" w:footer="778" w:gutter="0"/>
          <w:cols w:space="720"/>
        </w:sectPr>
      </w:pPr>
    </w:p>
    <w:p w14:paraId="11994D6F" w14:textId="77777777" w:rsidR="000D4301" w:rsidRDefault="00000000">
      <w:pPr>
        <w:pStyle w:val="Textoindependiente"/>
        <w:spacing w:before="70" w:line="247" w:lineRule="auto"/>
        <w:ind w:left="931" w:right="1360"/>
      </w:pPr>
      <w:r>
        <w:lastRenderedPageBreak/>
        <w:t>de la</w:t>
      </w:r>
      <w:r>
        <w:rPr>
          <w:spacing w:val="17"/>
        </w:rPr>
        <w:t xml:space="preserve"> </w:t>
      </w:r>
      <w:r>
        <w:t>que</w:t>
      </w:r>
      <w:r>
        <w:rPr>
          <w:spacing w:val="16"/>
        </w:rPr>
        <w:t xml:space="preserve"> </w:t>
      </w:r>
      <w:r>
        <w:t>pueda</w:t>
      </w:r>
      <w:r>
        <w:rPr>
          <w:spacing w:val="16"/>
        </w:rPr>
        <w:t xml:space="preserve"> </w:t>
      </w:r>
      <w:r>
        <w:t>hacer uso la</w:t>
      </w:r>
      <w:r>
        <w:rPr>
          <w:spacing w:val="17"/>
        </w:rPr>
        <w:t xml:space="preserve"> </w:t>
      </w:r>
      <w:r>
        <w:t>representación</w:t>
      </w:r>
      <w:r>
        <w:rPr>
          <w:spacing w:val="16"/>
        </w:rPr>
        <w:t xml:space="preserve"> </w:t>
      </w:r>
      <w:r>
        <w:t>legal</w:t>
      </w:r>
      <w:r>
        <w:rPr>
          <w:spacing w:val="19"/>
        </w:rPr>
        <w:t xml:space="preserve"> </w:t>
      </w:r>
      <w:r>
        <w:t>de</w:t>
      </w:r>
      <w:r>
        <w:rPr>
          <w:spacing w:val="16"/>
        </w:rPr>
        <w:t xml:space="preserve"> </w:t>
      </w:r>
      <w:r>
        <w:t>los</w:t>
      </w:r>
      <w:r>
        <w:rPr>
          <w:spacing w:val="16"/>
        </w:rPr>
        <w:t xml:space="preserve"> </w:t>
      </w:r>
      <w:r>
        <w:t>trabajadores</w:t>
      </w:r>
      <w:r>
        <w:rPr>
          <w:spacing w:val="16"/>
        </w:rPr>
        <w:t xml:space="preserve"> </w:t>
      </w:r>
      <w:r>
        <w:t>no</w:t>
      </w:r>
      <w:r>
        <w:rPr>
          <w:spacing w:val="16"/>
        </w:rPr>
        <w:t xml:space="preserve"> </w:t>
      </w:r>
      <w:r>
        <w:t>podrá</w:t>
      </w:r>
      <w:r>
        <w:rPr>
          <w:spacing w:val="16"/>
        </w:rPr>
        <w:t xml:space="preserve"> </w:t>
      </w:r>
      <w:r>
        <w:t>perturbar la normal actividad de la Empresa y no podrá ser obligatoria su lectura o recepción asumiendo en todo momento la representación legal de los trabajadores la</w:t>
      </w:r>
      <w:r>
        <w:rPr>
          <w:spacing w:val="80"/>
        </w:rPr>
        <w:t xml:space="preserve"> </w:t>
      </w:r>
      <w:r>
        <w:t>responsabilidad del contenido de sus comunicaciones.</w:t>
      </w:r>
    </w:p>
    <w:p w14:paraId="413C6102" w14:textId="77777777" w:rsidR="000D4301" w:rsidRDefault="00000000">
      <w:pPr>
        <w:pStyle w:val="Prrafodelista"/>
        <w:numPr>
          <w:ilvl w:val="0"/>
          <w:numId w:val="9"/>
        </w:numPr>
        <w:tabs>
          <w:tab w:val="left" w:pos="1131"/>
        </w:tabs>
        <w:spacing w:before="232" w:line="247" w:lineRule="auto"/>
        <w:ind w:left="916" w:right="1353" w:firstLine="0"/>
        <w:jc w:val="both"/>
      </w:pPr>
      <w:r>
        <w:t>La</w:t>
      </w:r>
      <w:r>
        <w:rPr>
          <w:spacing w:val="-2"/>
        </w:rPr>
        <w:t xml:space="preserve"> </w:t>
      </w:r>
      <w:r>
        <w:t>representación legal de los trabajadores podrá informar periódicamente de la gestión realizada, publicando y distribuyendo, sin perturbar el desenvolvimiento del trabajo, los extractos de acuerdos</w:t>
      </w:r>
      <w:r>
        <w:rPr>
          <w:spacing w:val="79"/>
        </w:rPr>
        <w:t xml:space="preserve"> </w:t>
      </w:r>
      <w:r>
        <w:t>adoptados y cualquier comunicación de interés profesional laboral</w:t>
      </w:r>
      <w:r>
        <w:rPr>
          <w:spacing w:val="40"/>
        </w:rPr>
        <w:t xml:space="preserve"> </w:t>
      </w:r>
      <w:r>
        <w:t>o social.</w:t>
      </w:r>
    </w:p>
    <w:p w14:paraId="446260B8" w14:textId="77777777" w:rsidR="000D4301" w:rsidRDefault="00000000">
      <w:pPr>
        <w:pStyle w:val="Prrafodelista"/>
        <w:numPr>
          <w:ilvl w:val="0"/>
          <w:numId w:val="9"/>
        </w:numPr>
        <w:tabs>
          <w:tab w:val="left" w:pos="1211"/>
        </w:tabs>
        <w:spacing w:before="237" w:line="247" w:lineRule="auto"/>
        <w:ind w:left="924" w:right="1360" w:firstLine="0"/>
        <w:jc w:val="both"/>
      </w:pPr>
      <w:r>
        <w:t>El derecho de información sindical por parte de la representación legal de los trabajadores, y dentro de las horas sindicales solicitadas al efecto, podrá ser ejercido</w:t>
      </w:r>
      <w:r>
        <w:rPr>
          <w:spacing w:val="40"/>
        </w:rPr>
        <w:t xml:space="preserve"> </w:t>
      </w:r>
      <w:r>
        <w:t>previa comunicación expresa a la Dirección de la Empresa en las zonas comunes o de descanso, sin perturbar la actividad normal ni la imagen de los servicios dados por ésta.</w:t>
      </w:r>
    </w:p>
    <w:p w14:paraId="0D254844" w14:textId="77777777" w:rsidR="000D4301" w:rsidRDefault="00000000">
      <w:pPr>
        <w:pStyle w:val="Ttulo1"/>
        <w:spacing w:before="239"/>
        <w:jc w:val="both"/>
      </w:pPr>
      <w:r>
        <w:t>Artículo</w:t>
      </w:r>
      <w:r>
        <w:rPr>
          <w:spacing w:val="12"/>
        </w:rPr>
        <w:t xml:space="preserve"> </w:t>
      </w:r>
      <w:r>
        <w:t>50.-</w:t>
      </w:r>
      <w:r>
        <w:rPr>
          <w:spacing w:val="12"/>
        </w:rPr>
        <w:t xml:space="preserve"> </w:t>
      </w:r>
      <w:r>
        <w:rPr>
          <w:spacing w:val="-2"/>
        </w:rPr>
        <w:t>Asamblea</w:t>
      </w:r>
    </w:p>
    <w:p w14:paraId="6A520EE0" w14:textId="77777777" w:rsidR="000D4301" w:rsidRDefault="00000000">
      <w:pPr>
        <w:pStyle w:val="Prrafodelista"/>
        <w:numPr>
          <w:ilvl w:val="0"/>
          <w:numId w:val="8"/>
        </w:numPr>
        <w:tabs>
          <w:tab w:val="left" w:pos="1135"/>
        </w:tabs>
        <w:spacing w:before="232" w:line="247" w:lineRule="auto"/>
        <w:ind w:right="1353" w:firstLine="0"/>
        <w:jc w:val="both"/>
      </w:pPr>
      <w:r>
        <w:t>En los términos previstos en los artículos 77 y siguientes del Estatuto los Trabajadores, la representación legal de los trabajadores o un número no inferior al treinta y tres por ciento de la plantilla, podrán convocar asambleas previa comunicación con cuarenta y ocho horas de antelación, como mínimo, a la Dirección de la Empresa.</w:t>
      </w:r>
    </w:p>
    <w:p w14:paraId="69118DBA" w14:textId="77777777" w:rsidR="000D4301" w:rsidRDefault="00000000">
      <w:pPr>
        <w:pStyle w:val="Prrafodelista"/>
        <w:numPr>
          <w:ilvl w:val="0"/>
          <w:numId w:val="8"/>
        </w:numPr>
        <w:tabs>
          <w:tab w:val="left" w:pos="1140"/>
        </w:tabs>
        <w:spacing w:before="222" w:line="244" w:lineRule="auto"/>
        <w:ind w:right="1351" w:firstLine="0"/>
        <w:jc w:val="both"/>
      </w:pPr>
      <w:r>
        <w:t>El lugar de reunión será en las dependencias de la empresa y se podrá iniciar una hora antes de la finalización de la jornada laboral.</w:t>
      </w:r>
    </w:p>
    <w:p w14:paraId="6176F70E" w14:textId="77777777" w:rsidR="000D4301" w:rsidRDefault="00000000">
      <w:pPr>
        <w:pStyle w:val="Prrafodelista"/>
        <w:numPr>
          <w:ilvl w:val="0"/>
          <w:numId w:val="8"/>
        </w:numPr>
        <w:tabs>
          <w:tab w:val="left" w:pos="1147"/>
        </w:tabs>
        <w:spacing w:before="228" w:line="244" w:lineRule="auto"/>
        <w:ind w:right="1352" w:firstLine="0"/>
        <w:jc w:val="both"/>
      </w:pPr>
      <w:r>
        <w:t>El</w:t>
      </w:r>
      <w:r>
        <w:rPr>
          <w:spacing w:val="18"/>
        </w:rPr>
        <w:t xml:space="preserve"> </w:t>
      </w:r>
      <w:r>
        <w:t>promotor</w:t>
      </w:r>
      <w:r>
        <w:rPr>
          <w:spacing w:val="18"/>
        </w:rPr>
        <w:t xml:space="preserve"> </w:t>
      </w:r>
      <w:r>
        <w:t>de</w:t>
      </w:r>
      <w:r>
        <w:rPr>
          <w:spacing w:val="18"/>
        </w:rPr>
        <w:t xml:space="preserve"> </w:t>
      </w:r>
      <w:r>
        <w:t>la</w:t>
      </w:r>
      <w:r>
        <w:rPr>
          <w:spacing w:val="19"/>
        </w:rPr>
        <w:t xml:space="preserve"> </w:t>
      </w:r>
      <w:r>
        <w:t>asamblea</w:t>
      </w:r>
      <w:r>
        <w:rPr>
          <w:spacing w:val="14"/>
        </w:rPr>
        <w:t xml:space="preserve"> </w:t>
      </w:r>
      <w:r>
        <w:t>comunicará</w:t>
      </w:r>
      <w:r>
        <w:rPr>
          <w:spacing w:val="17"/>
        </w:rPr>
        <w:t xml:space="preserve"> </w:t>
      </w:r>
      <w:r>
        <w:t>a</w:t>
      </w:r>
      <w:r>
        <w:rPr>
          <w:spacing w:val="14"/>
        </w:rPr>
        <w:t xml:space="preserve"> </w:t>
      </w:r>
      <w:r>
        <w:t>la</w:t>
      </w:r>
      <w:r>
        <w:rPr>
          <w:spacing w:val="13"/>
        </w:rPr>
        <w:t xml:space="preserve"> </w:t>
      </w:r>
      <w:r>
        <w:t>Dirección</w:t>
      </w:r>
      <w:r>
        <w:rPr>
          <w:spacing w:val="14"/>
        </w:rPr>
        <w:t xml:space="preserve"> </w:t>
      </w:r>
      <w:r>
        <w:t>de</w:t>
      </w:r>
      <w:r>
        <w:rPr>
          <w:spacing w:val="18"/>
        </w:rPr>
        <w:t xml:space="preserve"> </w:t>
      </w:r>
      <w:r>
        <w:t>la</w:t>
      </w:r>
      <w:r>
        <w:rPr>
          <w:spacing w:val="18"/>
        </w:rPr>
        <w:t xml:space="preserve"> </w:t>
      </w:r>
      <w:r>
        <w:t>Empresa</w:t>
      </w:r>
      <w:r>
        <w:rPr>
          <w:spacing w:val="19"/>
        </w:rPr>
        <w:t xml:space="preserve"> </w:t>
      </w:r>
      <w:r>
        <w:t>la</w:t>
      </w:r>
      <w:r>
        <w:rPr>
          <w:spacing w:val="21"/>
        </w:rPr>
        <w:t xml:space="preserve"> </w:t>
      </w:r>
      <w:r>
        <w:t>convocatoria y la autorización de la misma al objeto de que personas no pertenecientes a TURISMO</w:t>
      </w:r>
      <w:r>
        <w:rPr>
          <w:spacing w:val="40"/>
        </w:rPr>
        <w:t xml:space="preserve"> </w:t>
      </w:r>
      <w:r>
        <w:t>DE TENERIFE asistan a la misma, acordando las medidas oportunas para evitar</w:t>
      </w:r>
      <w:r>
        <w:rPr>
          <w:spacing w:val="40"/>
        </w:rPr>
        <w:t xml:space="preserve"> </w:t>
      </w:r>
      <w:r>
        <w:t>perjuicios en la actividad normal de la Empresa, y autorizándose y acotándose nominativamente los asistentes.</w:t>
      </w:r>
    </w:p>
    <w:p w14:paraId="2BF0AFCD" w14:textId="77777777" w:rsidR="000D4301" w:rsidRDefault="00000000">
      <w:pPr>
        <w:pStyle w:val="Ttulo1"/>
        <w:spacing w:before="232"/>
        <w:jc w:val="both"/>
      </w:pPr>
      <w:r>
        <w:t>Artículo</w:t>
      </w:r>
      <w:r>
        <w:rPr>
          <w:spacing w:val="15"/>
        </w:rPr>
        <w:t xml:space="preserve"> </w:t>
      </w:r>
      <w:r>
        <w:t>51.-</w:t>
      </w:r>
      <w:r>
        <w:rPr>
          <w:spacing w:val="15"/>
        </w:rPr>
        <w:t xml:space="preserve"> </w:t>
      </w:r>
      <w:r>
        <w:t>Competencias</w:t>
      </w:r>
      <w:r>
        <w:rPr>
          <w:spacing w:val="12"/>
        </w:rPr>
        <w:t xml:space="preserve"> </w:t>
      </w:r>
      <w:r>
        <w:t>de</w:t>
      </w:r>
      <w:r>
        <w:rPr>
          <w:spacing w:val="12"/>
        </w:rPr>
        <w:t xml:space="preserve"> </w:t>
      </w:r>
      <w:r>
        <w:t>la</w:t>
      </w:r>
      <w:r>
        <w:rPr>
          <w:spacing w:val="10"/>
        </w:rPr>
        <w:t xml:space="preserve"> </w:t>
      </w:r>
      <w:r>
        <w:t>Representación</w:t>
      </w:r>
      <w:r>
        <w:rPr>
          <w:spacing w:val="13"/>
        </w:rPr>
        <w:t xml:space="preserve"> </w:t>
      </w:r>
      <w:r>
        <w:t>Legal</w:t>
      </w:r>
      <w:r>
        <w:rPr>
          <w:spacing w:val="10"/>
        </w:rPr>
        <w:t xml:space="preserve"> </w:t>
      </w:r>
      <w:r>
        <w:t>de</w:t>
      </w:r>
      <w:r>
        <w:rPr>
          <w:spacing w:val="13"/>
        </w:rPr>
        <w:t xml:space="preserve"> </w:t>
      </w:r>
      <w:r>
        <w:t>los</w:t>
      </w:r>
      <w:r>
        <w:rPr>
          <w:spacing w:val="12"/>
        </w:rPr>
        <w:t xml:space="preserve"> </w:t>
      </w:r>
      <w:r>
        <w:rPr>
          <w:spacing w:val="-2"/>
        </w:rPr>
        <w:t>Trabajadores</w:t>
      </w:r>
    </w:p>
    <w:p w14:paraId="4B950B89" w14:textId="77777777" w:rsidR="000D4301" w:rsidRDefault="000D4301">
      <w:pPr>
        <w:pStyle w:val="Textoindependiente"/>
        <w:spacing w:before="5"/>
        <w:ind w:left="0"/>
        <w:jc w:val="left"/>
        <w:rPr>
          <w:b/>
        </w:rPr>
      </w:pPr>
    </w:p>
    <w:p w14:paraId="2FE86C39" w14:textId="77777777" w:rsidR="000D4301" w:rsidRDefault="00000000">
      <w:pPr>
        <w:pStyle w:val="Textoindependiente"/>
        <w:spacing w:line="244" w:lineRule="auto"/>
        <w:ind w:right="1427"/>
      </w:pPr>
      <w:r>
        <w:t>Conforme a lo previsto</w:t>
      </w:r>
      <w:r>
        <w:rPr>
          <w:spacing w:val="-2"/>
        </w:rPr>
        <w:t xml:space="preserve"> </w:t>
      </w:r>
      <w:r>
        <w:t>en el Texto Refundido de</w:t>
      </w:r>
      <w:r>
        <w:rPr>
          <w:spacing w:val="-2"/>
        </w:rPr>
        <w:t xml:space="preserve"> </w:t>
      </w:r>
      <w:r>
        <w:t>la Ley del Estatuto de los</w:t>
      </w:r>
      <w:r>
        <w:rPr>
          <w:spacing w:val="-5"/>
        </w:rPr>
        <w:t xml:space="preserve"> </w:t>
      </w:r>
      <w:r>
        <w:t>Trabajadores, la representación legal de los trabajadores en su condición de representantes legales de todas las personas trabajadoras, tendrán las siguientes competencias:</w:t>
      </w:r>
    </w:p>
    <w:p w14:paraId="028C9E4D" w14:textId="77777777" w:rsidR="000D4301" w:rsidRDefault="000D4301">
      <w:pPr>
        <w:pStyle w:val="Textoindependiente"/>
        <w:spacing w:before="2"/>
        <w:ind w:left="0"/>
        <w:jc w:val="left"/>
      </w:pPr>
    </w:p>
    <w:p w14:paraId="67A1B069" w14:textId="77777777" w:rsidR="000D4301" w:rsidRDefault="00000000">
      <w:pPr>
        <w:pStyle w:val="Prrafodelista"/>
        <w:numPr>
          <w:ilvl w:val="1"/>
          <w:numId w:val="8"/>
        </w:numPr>
        <w:tabs>
          <w:tab w:val="left" w:pos="1716"/>
          <w:tab w:val="left" w:pos="1718"/>
        </w:tabs>
        <w:spacing w:line="244" w:lineRule="auto"/>
        <w:ind w:right="1425"/>
        <w:jc w:val="both"/>
      </w:pPr>
      <w:r>
        <w:t>Recibir, a solicitud expresa, información sobre la situación del personal</w:t>
      </w:r>
      <w:r>
        <w:rPr>
          <w:spacing w:val="80"/>
        </w:rPr>
        <w:t xml:space="preserve"> </w:t>
      </w:r>
      <w:r>
        <w:t>afectado por el presente Convenio Colectivo, así como ser informado de todos aquellos asuntos que en materia de personal se acuerden por el Consejo de Administración de la Empresa.</w:t>
      </w:r>
    </w:p>
    <w:p w14:paraId="40F98E14" w14:textId="77777777" w:rsidR="000D4301" w:rsidRDefault="000D4301">
      <w:pPr>
        <w:pStyle w:val="Textoindependiente"/>
        <w:spacing w:before="1"/>
        <w:ind w:left="0"/>
        <w:jc w:val="left"/>
      </w:pPr>
    </w:p>
    <w:p w14:paraId="40CC6F41" w14:textId="77777777" w:rsidR="000D4301" w:rsidRDefault="00000000">
      <w:pPr>
        <w:pStyle w:val="Prrafodelista"/>
        <w:numPr>
          <w:ilvl w:val="1"/>
          <w:numId w:val="8"/>
        </w:numPr>
        <w:tabs>
          <w:tab w:val="left" w:pos="1716"/>
          <w:tab w:val="left" w:pos="1718"/>
        </w:tabs>
        <w:spacing w:before="1" w:line="247" w:lineRule="auto"/>
        <w:ind w:right="1425"/>
        <w:jc w:val="both"/>
      </w:pPr>
      <w:r>
        <w:t>Recibir información sobre la celebración de nuevos contratos de trabajo, con indicación de las modalidades y tipos de contratos que serán utilizados,</w:t>
      </w:r>
      <w:r>
        <w:rPr>
          <w:spacing w:val="40"/>
        </w:rPr>
        <w:t xml:space="preserve"> </w:t>
      </w:r>
      <w:r>
        <w:t>incluidos los contratos a tiempo parcial, de la realización de horas complementarias por las personas trabajadoras contratados a tiempo parcial y</w:t>
      </w:r>
      <w:r>
        <w:rPr>
          <w:spacing w:val="80"/>
          <w:w w:val="150"/>
        </w:rPr>
        <w:t xml:space="preserve"> </w:t>
      </w:r>
      <w:r>
        <w:t>de los supuestos de subcontratación.</w:t>
      </w:r>
    </w:p>
    <w:p w14:paraId="7DD4F038" w14:textId="77777777" w:rsidR="000D4301" w:rsidRDefault="00000000">
      <w:pPr>
        <w:pStyle w:val="Prrafodelista"/>
        <w:numPr>
          <w:ilvl w:val="1"/>
          <w:numId w:val="8"/>
        </w:numPr>
        <w:tabs>
          <w:tab w:val="left" w:pos="1716"/>
          <w:tab w:val="left" w:pos="1718"/>
        </w:tabs>
        <w:spacing w:before="242" w:line="244" w:lineRule="auto"/>
        <w:ind w:right="1424"/>
        <w:jc w:val="both"/>
      </w:pPr>
      <w:r>
        <w:t>Recibir</w:t>
      </w:r>
      <w:r>
        <w:rPr>
          <w:spacing w:val="-6"/>
        </w:rPr>
        <w:t xml:space="preserve"> </w:t>
      </w:r>
      <w:r>
        <w:t>la copia básica</w:t>
      </w:r>
      <w:r>
        <w:rPr>
          <w:spacing w:val="-4"/>
        </w:rPr>
        <w:t xml:space="preserve"> </w:t>
      </w:r>
      <w:r>
        <w:t>de</w:t>
      </w:r>
      <w:r>
        <w:rPr>
          <w:spacing w:val="-2"/>
        </w:rPr>
        <w:t xml:space="preserve"> </w:t>
      </w:r>
      <w:r>
        <w:t>los</w:t>
      </w:r>
      <w:r>
        <w:rPr>
          <w:spacing w:val="-3"/>
        </w:rPr>
        <w:t xml:space="preserve"> </w:t>
      </w:r>
      <w:r>
        <w:t>contratos</w:t>
      </w:r>
      <w:r>
        <w:rPr>
          <w:spacing w:val="-3"/>
        </w:rPr>
        <w:t xml:space="preserve"> </w:t>
      </w:r>
      <w:r>
        <w:t>a</w:t>
      </w:r>
      <w:r>
        <w:rPr>
          <w:spacing w:val="-2"/>
        </w:rPr>
        <w:t xml:space="preserve"> </w:t>
      </w:r>
      <w:r>
        <w:t>que</w:t>
      </w:r>
      <w:r>
        <w:rPr>
          <w:spacing w:val="-2"/>
        </w:rPr>
        <w:t xml:space="preserve"> </w:t>
      </w:r>
      <w:r>
        <w:t>se refiere</w:t>
      </w:r>
      <w:r>
        <w:rPr>
          <w:spacing w:val="-2"/>
        </w:rPr>
        <w:t xml:space="preserve"> </w:t>
      </w:r>
      <w:r>
        <w:t>el párrafo a)</w:t>
      </w:r>
      <w:r>
        <w:rPr>
          <w:spacing w:val="-3"/>
        </w:rPr>
        <w:t xml:space="preserve"> </w:t>
      </w:r>
      <w:r>
        <w:t>del apartado 3</w:t>
      </w:r>
      <w:r>
        <w:rPr>
          <w:spacing w:val="62"/>
        </w:rPr>
        <w:t xml:space="preserve"> </w:t>
      </w:r>
      <w:r>
        <w:t>del</w:t>
      </w:r>
      <w:r>
        <w:rPr>
          <w:spacing w:val="62"/>
        </w:rPr>
        <w:t xml:space="preserve"> </w:t>
      </w:r>
      <w:r>
        <w:t>artículo</w:t>
      </w:r>
      <w:r>
        <w:rPr>
          <w:spacing w:val="65"/>
        </w:rPr>
        <w:t xml:space="preserve"> </w:t>
      </w:r>
      <w:r>
        <w:t>8</w:t>
      </w:r>
      <w:r>
        <w:rPr>
          <w:spacing w:val="65"/>
        </w:rPr>
        <w:t xml:space="preserve"> </w:t>
      </w:r>
      <w:r>
        <w:t>del</w:t>
      </w:r>
      <w:r>
        <w:rPr>
          <w:spacing w:val="65"/>
        </w:rPr>
        <w:t xml:space="preserve"> </w:t>
      </w:r>
      <w:r>
        <w:t>Estatuto</w:t>
      </w:r>
      <w:r>
        <w:rPr>
          <w:spacing w:val="62"/>
        </w:rPr>
        <w:t xml:space="preserve"> </w:t>
      </w:r>
      <w:r>
        <w:t>de</w:t>
      </w:r>
      <w:r>
        <w:rPr>
          <w:spacing w:val="60"/>
        </w:rPr>
        <w:t xml:space="preserve"> </w:t>
      </w:r>
      <w:r>
        <w:t>los</w:t>
      </w:r>
      <w:r>
        <w:rPr>
          <w:spacing w:val="60"/>
        </w:rPr>
        <w:t xml:space="preserve"> </w:t>
      </w:r>
      <w:r>
        <w:t>Trabajadores</w:t>
      </w:r>
      <w:r>
        <w:rPr>
          <w:spacing w:val="65"/>
        </w:rPr>
        <w:t xml:space="preserve"> </w:t>
      </w:r>
      <w:r>
        <w:t>y</w:t>
      </w:r>
      <w:r>
        <w:rPr>
          <w:spacing w:val="62"/>
        </w:rPr>
        <w:t xml:space="preserve"> </w:t>
      </w:r>
      <w:r>
        <w:t>la</w:t>
      </w:r>
      <w:r>
        <w:rPr>
          <w:spacing w:val="66"/>
        </w:rPr>
        <w:t xml:space="preserve"> </w:t>
      </w:r>
      <w:r>
        <w:t>notificación</w:t>
      </w:r>
      <w:r>
        <w:rPr>
          <w:spacing w:val="62"/>
        </w:rPr>
        <w:t xml:space="preserve"> </w:t>
      </w:r>
      <w:r>
        <w:t>de</w:t>
      </w:r>
      <w:r>
        <w:rPr>
          <w:spacing w:val="66"/>
        </w:rPr>
        <w:t xml:space="preserve"> </w:t>
      </w:r>
      <w:r>
        <w:t>las</w:t>
      </w:r>
    </w:p>
    <w:p w14:paraId="6D108BDA" w14:textId="77777777" w:rsidR="000D4301" w:rsidRDefault="000D4301">
      <w:pPr>
        <w:spacing w:line="244" w:lineRule="auto"/>
        <w:jc w:val="both"/>
        <w:sectPr w:rsidR="000D4301">
          <w:pgSz w:w="12240" w:h="15840"/>
          <w:pgMar w:top="1220" w:right="780" w:bottom="960" w:left="1200" w:header="0" w:footer="778" w:gutter="0"/>
          <w:cols w:space="720"/>
        </w:sectPr>
      </w:pPr>
    </w:p>
    <w:p w14:paraId="2ED21F9C" w14:textId="77777777" w:rsidR="000D4301" w:rsidRDefault="00000000">
      <w:pPr>
        <w:pStyle w:val="Textoindependiente"/>
        <w:spacing w:before="70" w:line="244" w:lineRule="auto"/>
        <w:ind w:left="1718" w:right="1304"/>
        <w:jc w:val="left"/>
      </w:pPr>
      <w:r>
        <w:lastRenderedPageBreak/>
        <w:t>prórrogas y de las denuncias correspondientes a los mismos, en el plazo de los diez días siguientes a que tuvieran lugar.</w:t>
      </w:r>
    </w:p>
    <w:p w14:paraId="4E136F6D" w14:textId="77777777" w:rsidR="000D4301" w:rsidRDefault="00000000">
      <w:pPr>
        <w:pStyle w:val="Prrafodelista"/>
        <w:numPr>
          <w:ilvl w:val="1"/>
          <w:numId w:val="8"/>
        </w:numPr>
        <w:tabs>
          <w:tab w:val="left" w:pos="1718"/>
        </w:tabs>
        <w:spacing w:before="251" w:line="244" w:lineRule="auto"/>
        <w:ind w:right="1426"/>
      </w:pPr>
      <w:r>
        <w:t>El</w:t>
      </w:r>
      <w:r>
        <w:rPr>
          <w:spacing w:val="23"/>
        </w:rPr>
        <w:t xml:space="preserve"> </w:t>
      </w:r>
      <w:r>
        <w:t>resto</w:t>
      </w:r>
      <w:r>
        <w:rPr>
          <w:spacing w:val="26"/>
        </w:rPr>
        <w:t xml:space="preserve"> </w:t>
      </w:r>
      <w:r>
        <w:t>de</w:t>
      </w:r>
      <w:r>
        <w:rPr>
          <w:spacing w:val="25"/>
        </w:rPr>
        <w:t xml:space="preserve"> </w:t>
      </w:r>
      <w:r>
        <w:t>las competencias</w:t>
      </w:r>
      <w:r>
        <w:rPr>
          <w:spacing w:val="23"/>
        </w:rPr>
        <w:t xml:space="preserve"> </w:t>
      </w:r>
      <w:r>
        <w:t>establecidas</w:t>
      </w:r>
      <w:r>
        <w:rPr>
          <w:spacing w:val="24"/>
        </w:rPr>
        <w:t xml:space="preserve"> </w:t>
      </w:r>
      <w:r>
        <w:t>en</w:t>
      </w:r>
      <w:r>
        <w:rPr>
          <w:spacing w:val="23"/>
        </w:rPr>
        <w:t xml:space="preserve"> </w:t>
      </w:r>
      <w:r>
        <w:t>el</w:t>
      </w:r>
      <w:r>
        <w:rPr>
          <w:spacing w:val="26"/>
        </w:rPr>
        <w:t xml:space="preserve"> </w:t>
      </w:r>
      <w:r>
        <w:t>artículo</w:t>
      </w:r>
      <w:r>
        <w:rPr>
          <w:spacing w:val="23"/>
        </w:rPr>
        <w:t xml:space="preserve"> </w:t>
      </w:r>
      <w:r>
        <w:t>64</w:t>
      </w:r>
      <w:r>
        <w:rPr>
          <w:spacing w:val="23"/>
        </w:rPr>
        <w:t xml:space="preserve"> </w:t>
      </w:r>
      <w:r>
        <w:t>del</w:t>
      </w:r>
      <w:r>
        <w:rPr>
          <w:spacing w:val="23"/>
        </w:rPr>
        <w:t xml:space="preserve"> </w:t>
      </w:r>
      <w:r>
        <w:t>Estatuto</w:t>
      </w:r>
      <w:r>
        <w:rPr>
          <w:spacing w:val="23"/>
        </w:rPr>
        <w:t xml:space="preserve"> </w:t>
      </w:r>
      <w:r>
        <w:t>de</w:t>
      </w:r>
      <w:r>
        <w:rPr>
          <w:spacing w:val="27"/>
        </w:rPr>
        <w:t xml:space="preserve"> </w:t>
      </w:r>
      <w:r>
        <w:t xml:space="preserve">los </w:t>
      </w:r>
      <w:r>
        <w:rPr>
          <w:spacing w:val="-2"/>
        </w:rPr>
        <w:t>Trabajadores.</w:t>
      </w:r>
    </w:p>
    <w:p w14:paraId="5AA67493" w14:textId="77777777" w:rsidR="000D4301" w:rsidRDefault="00000000">
      <w:pPr>
        <w:pStyle w:val="Ttulo1"/>
        <w:spacing w:before="248"/>
      </w:pPr>
      <w:r>
        <w:t>Artículo</w:t>
      </w:r>
      <w:r>
        <w:rPr>
          <w:spacing w:val="12"/>
        </w:rPr>
        <w:t xml:space="preserve"> </w:t>
      </w:r>
      <w:r>
        <w:t>52.-</w:t>
      </w:r>
      <w:r>
        <w:rPr>
          <w:spacing w:val="12"/>
        </w:rPr>
        <w:t xml:space="preserve"> </w:t>
      </w:r>
      <w:r>
        <w:rPr>
          <w:spacing w:val="-2"/>
        </w:rPr>
        <w:t>Garantías</w:t>
      </w:r>
    </w:p>
    <w:p w14:paraId="3ED30C49" w14:textId="77777777" w:rsidR="000D4301" w:rsidRDefault="000D4301">
      <w:pPr>
        <w:pStyle w:val="Textoindependiente"/>
        <w:spacing w:before="2"/>
        <w:ind w:left="0"/>
        <w:jc w:val="left"/>
        <w:rPr>
          <w:b/>
        </w:rPr>
      </w:pPr>
    </w:p>
    <w:p w14:paraId="418B210A" w14:textId="77777777" w:rsidR="000D4301" w:rsidRDefault="00000000">
      <w:pPr>
        <w:pStyle w:val="Prrafodelista"/>
        <w:numPr>
          <w:ilvl w:val="0"/>
          <w:numId w:val="7"/>
        </w:numPr>
        <w:tabs>
          <w:tab w:val="left" w:pos="1140"/>
        </w:tabs>
        <w:spacing w:line="244" w:lineRule="auto"/>
        <w:ind w:right="1416" w:firstLine="0"/>
        <w:jc w:val="both"/>
      </w:pPr>
      <w:r>
        <w:t>La representación legal de los trabajadores tendrá las garantías previstas en el artículo 68 del Estatuto de los Trabajadores.</w:t>
      </w:r>
    </w:p>
    <w:p w14:paraId="117F5247" w14:textId="77777777" w:rsidR="000D4301" w:rsidRDefault="000D4301">
      <w:pPr>
        <w:pStyle w:val="Textoindependiente"/>
        <w:spacing w:before="2"/>
        <w:ind w:left="0"/>
        <w:jc w:val="left"/>
      </w:pPr>
    </w:p>
    <w:p w14:paraId="5C8438DF" w14:textId="77777777" w:rsidR="000D4301" w:rsidRDefault="00000000">
      <w:pPr>
        <w:pStyle w:val="Prrafodelista"/>
        <w:numPr>
          <w:ilvl w:val="0"/>
          <w:numId w:val="7"/>
        </w:numPr>
        <w:tabs>
          <w:tab w:val="left" w:pos="1138"/>
        </w:tabs>
        <w:spacing w:line="244" w:lineRule="auto"/>
        <w:ind w:right="1416" w:firstLine="0"/>
        <w:jc w:val="both"/>
      </w:pPr>
      <w:r>
        <w:t>La utilización del crédito horario sindical deberá comunicarse por escrito, en el conste la fecha y horas de su utilización, con una antelación mínima de cuarenta y ocho horas, salvo casos expresos de carácter urgente.</w:t>
      </w:r>
    </w:p>
    <w:p w14:paraId="57869D00" w14:textId="77777777" w:rsidR="000D4301" w:rsidRDefault="000D4301">
      <w:pPr>
        <w:pStyle w:val="Textoindependiente"/>
        <w:ind w:left="0"/>
        <w:jc w:val="left"/>
      </w:pPr>
    </w:p>
    <w:p w14:paraId="6241E89B" w14:textId="77777777" w:rsidR="000D4301" w:rsidRDefault="00000000">
      <w:pPr>
        <w:pStyle w:val="Prrafodelista"/>
        <w:numPr>
          <w:ilvl w:val="0"/>
          <w:numId w:val="7"/>
        </w:numPr>
        <w:tabs>
          <w:tab w:val="left" w:pos="1140"/>
        </w:tabs>
        <w:spacing w:line="247" w:lineRule="auto"/>
        <w:ind w:right="1415" w:firstLine="0"/>
        <w:jc w:val="both"/>
      </w:pPr>
      <w:r>
        <w:t>La representación legal de los trabajadores podrá acumular entre uno o varios de ellos su crédito de horas mensuales sin rebasar el máximo total legalmente establecido y por</w:t>
      </w:r>
      <w:r>
        <w:rPr>
          <w:spacing w:val="80"/>
        </w:rPr>
        <w:t xml:space="preserve"> </w:t>
      </w:r>
      <w:r>
        <w:t>un periodo no superior a dos meses. La solicitud de acumulación de las horas correspondientes deberá ser suscrita por los delegados cedentes y cesionarios y comunicada al Departamento de Recursos Humanos.</w:t>
      </w:r>
    </w:p>
    <w:p w14:paraId="158579D2" w14:textId="77777777" w:rsidR="000D4301" w:rsidRDefault="00000000">
      <w:pPr>
        <w:pStyle w:val="Ttulo1"/>
        <w:spacing w:before="252"/>
      </w:pPr>
      <w:r>
        <w:t>Artículo</w:t>
      </w:r>
      <w:r>
        <w:rPr>
          <w:spacing w:val="12"/>
        </w:rPr>
        <w:t xml:space="preserve"> </w:t>
      </w:r>
      <w:r>
        <w:t>53.-</w:t>
      </w:r>
      <w:r>
        <w:rPr>
          <w:spacing w:val="13"/>
        </w:rPr>
        <w:t xml:space="preserve"> </w:t>
      </w:r>
      <w:r>
        <w:t>Cuota</w:t>
      </w:r>
      <w:r>
        <w:rPr>
          <w:spacing w:val="11"/>
        </w:rPr>
        <w:t xml:space="preserve"> </w:t>
      </w:r>
      <w:r>
        <w:rPr>
          <w:spacing w:val="-2"/>
        </w:rPr>
        <w:t>sindical</w:t>
      </w:r>
    </w:p>
    <w:p w14:paraId="3C9F3C44" w14:textId="77777777" w:rsidR="000D4301" w:rsidRDefault="000D4301">
      <w:pPr>
        <w:pStyle w:val="Textoindependiente"/>
        <w:spacing w:before="10"/>
        <w:ind w:left="0"/>
        <w:jc w:val="left"/>
        <w:rPr>
          <w:b/>
        </w:rPr>
      </w:pPr>
    </w:p>
    <w:p w14:paraId="43D7C16A" w14:textId="77777777" w:rsidR="000D4301" w:rsidRDefault="00000000">
      <w:pPr>
        <w:pStyle w:val="Textoindependiente"/>
        <w:spacing w:line="247" w:lineRule="auto"/>
        <w:ind w:right="1421"/>
      </w:pPr>
      <w:r>
        <w:t>Se descontará de la nómina mensual de las personas trabajadoras afiliadas que lo</w:t>
      </w:r>
      <w:r>
        <w:rPr>
          <w:spacing w:val="80"/>
        </w:rPr>
        <w:t xml:space="preserve"> </w:t>
      </w:r>
      <w:r>
        <w:t>soliciten por escrito, la cuota que cada año fije el sindicato, ingresándose en la cuenta corriente que éste indique al efecto. Todo ello previa formalización del correspondiente documento de autorización para la utilización de datos de carácter personal</w:t>
      </w:r>
      <w:r>
        <w:rPr>
          <w:spacing w:val="80"/>
        </w:rPr>
        <w:t xml:space="preserve"> </w:t>
      </w:r>
      <w:r>
        <w:t>especialmente protegidos, conforme a lo previsto en la Ley Orgánica de Protección de Datos de Carácter Personal.</w:t>
      </w:r>
    </w:p>
    <w:p w14:paraId="4723C8A3" w14:textId="77777777" w:rsidR="000D4301" w:rsidRDefault="000D4301">
      <w:pPr>
        <w:pStyle w:val="Textoindependiente"/>
        <w:spacing w:before="80"/>
        <w:ind w:left="0"/>
        <w:jc w:val="left"/>
      </w:pPr>
    </w:p>
    <w:p w14:paraId="42D4F9D8" w14:textId="77777777" w:rsidR="000D4301" w:rsidRDefault="00000000">
      <w:pPr>
        <w:ind w:right="429"/>
        <w:jc w:val="center"/>
        <w:rPr>
          <w:b/>
        </w:rPr>
      </w:pPr>
      <w:r>
        <w:rPr>
          <w:b/>
        </w:rPr>
        <w:t>CAPÍTULO</w:t>
      </w:r>
      <w:r>
        <w:rPr>
          <w:b/>
          <w:spacing w:val="24"/>
        </w:rPr>
        <w:t xml:space="preserve"> </w:t>
      </w:r>
      <w:r>
        <w:rPr>
          <w:b/>
          <w:spacing w:val="-5"/>
        </w:rPr>
        <w:t>XI.</w:t>
      </w:r>
    </w:p>
    <w:p w14:paraId="7F81AB22" w14:textId="77777777" w:rsidR="000D4301" w:rsidRDefault="00000000">
      <w:pPr>
        <w:spacing w:before="174"/>
        <w:ind w:right="431"/>
        <w:jc w:val="center"/>
        <w:rPr>
          <w:b/>
        </w:rPr>
      </w:pPr>
      <w:r>
        <w:rPr>
          <w:b/>
        </w:rPr>
        <w:t>PREVENCIÓN</w:t>
      </w:r>
      <w:r>
        <w:rPr>
          <w:b/>
          <w:spacing w:val="15"/>
        </w:rPr>
        <w:t xml:space="preserve"> </w:t>
      </w:r>
      <w:r>
        <w:rPr>
          <w:b/>
        </w:rPr>
        <w:t>DE</w:t>
      </w:r>
      <w:r>
        <w:rPr>
          <w:b/>
          <w:spacing w:val="14"/>
        </w:rPr>
        <w:t xml:space="preserve"> </w:t>
      </w:r>
      <w:r>
        <w:rPr>
          <w:b/>
        </w:rPr>
        <w:t>RIESGOS</w:t>
      </w:r>
      <w:r>
        <w:rPr>
          <w:b/>
          <w:spacing w:val="18"/>
        </w:rPr>
        <w:t xml:space="preserve"> </w:t>
      </w:r>
      <w:r>
        <w:rPr>
          <w:b/>
        </w:rPr>
        <w:t>Y</w:t>
      </w:r>
      <w:r>
        <w:rPr>
          <w:b/>
          <w:spacing w:val="10"/>
        </w:rPr>
        <w:t xml:space="preserve"> </w:t>
      </w:r>
      <w:r>
        <w:rPr>
          <w:b/>
        </w:rPr>
        <w:t>SALUD</w:t>
      </w:r>
      <w:r>
        <w:rPr>
          <w:b/>
          <w:spacing w:val="16"/>
        </w:rPr>
        <w:t xml:space="preserve"> </w:t>
      </w:r>
      <w:r>
        <w:rPr>
          <w:b/>
          <w:spacing w:val="-2"/>
        </w:rPr>
        <w:t>LABORAL</w:t>
      </w:r>
    </w:p>
    <w:p w14:paraId="2C8F251F" w14:textId="77777777" w:rsidR="000D4301" w:rsidRDefault="000D4301">
      <w:pPr>
        <w:pStyle w:val="Textoindependiente"/>
        <w:ind w:left="0"/>
        <w:jc w:val="left"/>
        <w:rPr>
          <w:b/>
        </w:rPr>
      </w:pPr>
    </w:p>
    <w:p w14:paraId="0A8FF427" w14:textId="77777777" w:rsidR="000D4301" w:rsidRDefault="000D4301">
      <w:pPr>
        <w:pStyle w:val="Textoindependiente"/>
        <w:spacing w:before="2"/>
        <w:ind w:left="0"/>
        <w:jc w:val="left"/>
        <w:rPr>
          <w:b/>
        </w:rPr>
      </w:pPr>
    </w:p>
    <w:p w14:paraId="4F962022" w14:textId="77777777" w:rsidR="000D4301" w:rsidRDefault="00000000">
      <w:pPr>
        <w:pStyle w:val="Ttulo1"/>
      </w:pPr>
      <w:r>
        <w:t>Artículo</w:t>
      </w:r>
      <w:r>
        <w:rPr>
          <w:spacing w:val="15"/>
        </w:rPr>
        <w:t xml:space="preserve"> </w:t>
      </w:r>
      <w:r>
        <w:t>54.-</w:t>
      </w:r>
      <w:r>
        <w:rPr>
          <w:spacing w:val="16"/>
        </w:rPr>
        <w:t xml:space="preserve"> </w:t>
      </w:r>
      <w:r>
        <w:t>Principios</w:t>
      </w:r>
      <w:r>
        <w:rPr>
          <w:spacing w:val="11"/>
        </w:rPr>
        <w:t xml:space="preserve"> </w:t>
      </w:r>
      <w:r>
        <w:rPr>
          <w:spacing w:val="-2"/>
        </w:rPr>
        <w:t>generales</w:t>
      </w:r>
    </w:p>
    <w:p w14:paraId="4D5B9962" w14:textId="77777777" w:rsidR="000D4301" w:rsidRDefault="000D4301">
      <w:pPr>
        <w:pStyle w:val="Textoindependiente"/>
        <w:spacing w:before="17"/>
        <w:ind w:left="0"/>
        <w:jc w:val="left"/>
        <w:rPr>
          <w:b/>
        </w:rPr>
      </w:pPr>
    </w:p>
    <w:p w14:paraId="4E18270F" w14:textId="77777777" w:rsidR="000D4301" w:rsidRDefault="00000000">
      <w:pPr>
        <w:pStyle w:val="Prrafodelista"/>
        <w:numPr>
          <w:ilvl w:val="0"/>
          <w:numId w:val="6"/>
        </w:numPr>
        <w:tabs>
          <w:tab w:val="left" w:pos="1174"/>
        </w:tabs>
        <w:spacing w:line="244" w:lineRule="auto"/>
        <w:ind w:right="1353" w:firstLine="0"/>
        <w:jc w:val="both"/>
      </w:pPr>
      <w:r>
        <w:t>Con el objeto de fomentar la prevención en el trabajo y asegurar el cumplimiento efectivo y real de sus obligaciones en materia de prevención de riesgos, TURISMO DE TENERIFE asume el compromiso de garantizar:</w:t>
      </w:r>
    </w:p>
    <w:p w14:paraId="0F9F37DA" w14:textId="77777777" w:rsidR="000D4301" w:rsidRDefault="000D4301">
      <w:pPr>
        <w:pStyle w:val="Textoindependiente"/>
        <w:spacing w:before="15"/>
        <w:ind w:left="0"/>
        <w:jc w:val="left"/>
      </w:pPr>
    </w:p>
    <w:p w14:paraId="6A2E7205" w14:textId="77777777" w:rsidR="000D4301" w:rsidRDefault="00000000">
      <w:pPr>
        <w:pStyle w:val="Prrafodelista"/>
        <w:numPr>
          <w:ilvl w:val="1"/>
          <w:numId w:val="6"/>
        </w:numPr>
        <w:tabs>
          <w:tab w:val="left" w:pos="1591"/>
          <w:tab w:val="left" w:pos="1593"/>
        </w:tabs>
        <w:spacing w:line="244" w:lineRule="auto"/>
        <w:ind w:right="1353"/>
        <w:jc w:val="both"/>
      </w:pPr>
      <w:r>
        <w:t>La</w:t>
      </w:r>
      <w:r>
        <w:rPr>
          <w:spacing w:val="-3"/>
        </w:rPr>
        <w:t xml:space="preserve"> </w:t>
      </w:r>
      <w:r>
        <w:t>protección de</w:t>
      </w:r>
      <w:r>
        <w:rPr>
          <w:spacing w:val="-3"/>
        </w:rPr>
        <w:t xml:space="preserve"> </w:t>
      </w:r>
      <w:r>
        <w:t>la seguridad y</w:t>
      </w:r>
      <w:r>
        <w:rPr>
          <w:spacing w:val="-3"/>
        </w:rPr>
        <w:t xml:space="preserve"> </w:t>
      </w:r>
      <w:r>
        <w:t>salud de todas sus personas trabajadoras,</w:t>
      </w:r>
      <w:r>
        <w:rPr>
          <w:spacing w:val="-3"/>
        </w:rPr>
        <w:t xml:space="preserve"> </w:t>
      </w:r>
      <w:r>
        <w:t>mediante la prevención de accidentes y enfermedades laborales.</w:t>
      </w:r>
    </w:p>
    <w:p w14:paraId="12D92321" w14:textId="77777777" w:rsidR="000D4301" w:rsidRDefault="000D4301">
      <w:pPr>
        <w:pStyle w:val="Textoindependiente"/>
        <w:spacing w:before="8"/>
        <w:ind w:left="0"/>
        <w:jc w:val="left"/>
      </w:pPr>
    </w:p>
    <w:p w14:paraId="2F255F63" w14:textId="77777777" w:rsidR="000D4301" w:rsidRDefault="00000000">
      <w:pPr>
        <w:pStyle w:val="Prrafodelista"/>
        <w:numPr>
          <w:ilvl w:val="1"/>
          <w:numId w:val="6"/>
        </w:numPr>
        <w:tabs>
          <w:tab w:val="left" w:pos="1591"/>
          <w:tab w:val="left" w:pos="1593"/>
        </w:tabs>
        <w:spacing w:line="244" w:lineRule="auto"/>
        <w:ind w:right="1354"/>
        <w:jc w:val="both"/>
      </w:pPr>
      <w:r>
        <w:t xml:space="preserve">El cumplimiento de la normativa vigente en materia de prevención de riesgos </w:t>
      </w:r>
      <w:r>
        <w:rPr>
          <w:spacing w:val="-2"/>
        </w:rPr>
        <w:t>laborales.</w:t>
      </w:r>
    </w:p>
    <w:p w14:paraId="47C92DDC" w14:textId="77777777" w:rsidR="000D4301" w:rsidRDefault="000D4301">
      <w:pPr>
        <w:pStyle w:val="Textoindependiente"/>
        <w:spacing w:before="9"/>
        <w:ind w:left="0"/>
        <w:jc w:val="left"/>
      </w:pPr>
    </w:p>
    <w:p w14:paraId="0BF1230C" w14:textId="77777777" w:rsidR="000D4301" w:rsidRDefault="00000000">
      <w:pPr>
        <w:pStyle w:val="Prrafodelista"/>
        <w:numPr>
          <w:ilvl w:val="1"/>
          <w:numId w:val="6"/>
        </w:numPr>
        <w:tabs>
          <w:tab w:val="left" w:pos="1591"/>
          <w:tab w:val="left" w:pos="1593"/>
        </w:tabs>
        <w:spacing w:line="244" w:lineRule="auto"/>
        <w:ind w:right="1351"/>
        <w:jc w:val="both"/>
      </w:pPr>
      <w:r>
        <w:t>La mejora continua en materia de prevención de riegos, a través de la planificación, desarrollo y evaluación de todas aquellas acciones preventivas que sean necesarias para su disminución o eliminación.</w:t>
      </w:r>
    </w:p>
    <w:p w14:paraId="3CDA39D5" w14:textId="77777777" w:rsidR="000D4301" w:rsidRDefault="000D4301">
      <w:pPr>
        <w:spacing w:line="244" w:lineRule="auto"/>
        <w:jc w:val="both"/>
        <w:sectPr w:rsidR="000D4301">
          <w:pgSz w:w="12240" w:h="15840"/>
          <w:pgMar w:top="1220" w:right="780" w:bottom="960" w:left="1200" w:header="0" w:footer="778" w:gutter="0"/>
          <w:cols w:space="720"/>
        </w:sectPr>
      </w:pPr>
    </w:p>
    <w:p w14:paraId="1AE97C3E" w14:textId="77777777" w:rsidR="000D4301" w:rsidRDefault="00000000">
      <w:pPr>
        <w:pStyle w:val="Prrafodelista"/>
        <w:numPr>
          <w:ilvl w:val="1"/>
          <w:numId w:val="6"/>
        </w:numPr>
        <w:tabs>
          <w:tab w:val="left" w:pos="1591"/>
          <w:tab w:val="left" w:pos="1593"/>
        </w:tabs>
        <w:spacing w:before="69" w:line="247" w:lineRule="auto"/>
        <w:ind w:right="1350"/>
        <w:jc w:val="both"/>
      </w:pPr>
      <w:r>
        <w:lastRenderedPageBreak/>
        <w:t>La adecuada formación e información a todas las personas trabajadoras, en</w:t>
      </w:r>
      <w:r>
        <w:rPr>
          <w:spacing w:val="80"/>
        </w:rPr>
        <w:t xml:space="preserve"> </w:t>
      </w:r>
      <w:r>
        <w:t>función de los riegos a los que estén expuestos, a los efectos de que adopten las medidas más apropiadas para preservar su seguridad.</w:t>
      </w:r>
    </w:p>
    <w:p w14:paraId="0A502487" w14:textId="77777777" w:rsidR="000D4301" w:rsidRDefault="000D4301">
      <w:pPr>
        <w:pStyle w:val="Textoindependiente"/>
        <w:spacing w:before="4"/>
        <w:ind w:left="0"/>
        <w:jc w:val="left"/>
      </w:pPr>
    </w:p>
    <w:p w14:paraId="3F9605E4" w14:textId="77777777" w:rsidR="000D4301" w:rsidRDefault="00000000">
      <w:pPr>
        <w:pStyle w:val="Prrafodelista"/>
        <w:numPr>
          <w:ilvl w:val="1"/>
          <w:numId w:val="6"/>
        </w:numPr>
        <w:tabs>
          <w:tab w:val="left" w:pos="1591"/>
          <w:tab w:val="left" w:pos="1593"/>
        </w:tabs>
        <w:spacing w:line="244" w:lineRule="auto"/>
        <w:ind w:right="1354"/>
        <w:jc w:val="both"/>
      </w:pPr>
      <w:r>
        <w:t>La participación de las personas trabajadoras en materia de prevención de riesgos laborales a través de sus representantes, en los términos establecidos en la legislación aplicable.</w:t>
      </w:r>
    </w:p>
    <w:p w14:paraId="796CD42A" w14:textId="77777777" w:rsidR="000D4301" w:rsidRDefault="000D4301">
      <w:pPr>
        <w:pStyle w:val="Textoindependiente"/>
        <w:spacing w:before="7"/>
        <w:ind w:left="0"/>
        <w:jc w:val="left"/>
      </w:pPr>
    </w:p>
    <w:p w14:paraId="5F145561" w14:textId="77777777" w:rsidR="000D4301" w:rsidRDefault="00000000">
      <w:pPr>
        <w:pStyle w:val="Prrafodelista"/>
        <w:numPr>
          <w:ilvl w:val="1"/>
          <w:numId w:val="6"/>
        </w:numPr>
        <w:tabs>
          <w:tab w:val="left" w:pos="1591"/>
          <w:tab w:val="left" w:pos="1593"/>
        </w:tabs>
        <w:spacing w:before="1" w:line="244" w:lineRule="auto"/>
        <w:ind w:right="1354"/>
        <w:jc w:val="both"/>
      </w:pPr>
      <w:r>
        <w:t>Que los equipos de trabajo de las personas trabajadoras cumplen las disposiciones vigentes en materia de seguridad y salud.</w:t>
      </w:r>
    </w:p>
    <w:p w14:paraId="2A1C4979" w14:textId="77777777" w:rsidR="000D4301" w:rsidRDefault="000D4301">
      <w:pPr>
        <w:pStyle w:val="Textoindependiente"/>
        <w:spacing w:before="10"/>
        <w:ind w:left="0"/>
        <w:jc w:val="left"/>
      </w:pPr>
    </w:p>
    <w:p w14:paraId="1A3B7BA1" w14:textId="77777777" w:rsidR="000D4301" w:rsidRDefault="00000000">
      <w:pPr>
        <w:pStyle w:val="Prrafodelista"/>
        <w:numPr>
          <w:ilvl w:val="1"/>
          <w:numId w:val="6"/>
        </w:numPr>
        <w:tabs>
          <w:tab w:val="left" w:pos="1591"/>
          <w:tab w:val="left" w:pos="1593"/>
        </w:tabs>
        <w:spacing w:line="244" w:lineRule="auto"/>
        <w:ind w:right="1352"/>
        <w:jc w:val="both"/>
      </w:pPr>
      <w:r>
        <w:t>La aplicación de las medidas que integran el deber general de prevención, establecido</w:t>
      </w:r>
      <w:r>
        <w:rPr>
          <w:spacing w:val="22"/>
        </w:rPr>
        <w:t xml:space="preserve"> </w:t>
      </w:r>
      <w:r>
        <w:t>en el artículo 14 de Ley</w:t>
      </w:r>
      <w:r>
        <w:rPr>
          <w:spacing w:val="22"/>
        </w:rPr>
        <w:t xml:space="preserve"> </w:t>
      </w:r>
      <w:r>
        <w:t>31/1995,</w:t>
      </w:r>
      <w:r>
        <w:rPr>
          <w:spacing w:val="22"/>
        </w:rPr>
        <w:t xml:space="preserve"> </w:t>
      </w:r>
      <w:r>
        <w:t>de 8</w:t>
      </w:r>
      <w:r>
        <w:rPr>
          <w:spacing w:val="22"/>
        </w:rPr>
        <w:t xml:space="preserve"> </w:t>
      </w:r>
      <w:r>
        <w:t>de noviembre, de Prevención de Riesgos Laborales, teniendo en cuenta los principios establecidos en la misma</w:t>
      </w:r>
      <w:r>
        <w:rPr>
          <w:spacing w:val="80"/>
        </w:rPr>
        <w:t xml:space="preserve"> </w:t>
      </w:r>
      <w:r>
        <w:t>y en su normativa de desarrollo.</w:t>
      </w:r>
    </w:p>
    <w:p w14:paraId="77028CB4" w14:textId="77777777" w:rsidR="000D4301" w:rsidRDefault="000D4301">
      <w:pPr>
        <w:pStyle w:val="Textoindependiente"/>
        <w:spacing w:before="11"/>
        <w:ind w:left="0"/>
        <w:jc w:val="left"/>
      </w:pPr>
    </w:p>
    <w:p w14:paraId="37DCBE97" w14:textId="77777777" w:rsidR="000D4301" w:rsidRDefault="00000000">
      <w:pPr>
        <w:pStyle w:val="Prrafodelista"/>
        <w:numPr>
          <w:ilvl w:val="0"/>
          <w:numId w:val="6"/>
        </w:numPr>
        <w:tabs>
          <w:tab w:val="left" w:pos="1162"/>
        </w:tabs>
        <w:spacing w:line="244" w:lineRule="auto"/>
        <w:ind w:right="1355" w:firstLine="0"/>
      </w:pPr>
      <w:r>
        <w:t>Las</w:t>
      </w:r>
      <w:r>
        <w:rPr>
          <w:spacing w:val="33"/>
        </w:rPr>
        <w:t xml:space="preserve"> </w:t>
      </w:r>
      <w:r>
        <w:t>personas</w:t>
      </w:r>
      <w:r>
        <w:rPr>
          <w:spacing w:val="31"/>
        </w:rPr>
        <w:t xml:space="preserve"> </w:t>
      </w:r>
      <w:r>
        <w:t>trabajadoras,</w:t>
      </w:r>
      <w:r>
        <w:rPr>
          <w:spacing w:val="31"/>
        </w:rPr>
        <w:t xml:space="preserve"> </w:t>
      </w:r>
      <w:r>
        <w:t>con</w:t>
      </w:r>
      <w:r>
        <w:rPr>
          <w:spacing w:val="36"/>
        </w:rPr>
        <w:t xml:space="preserve"> </w:t>
      </w:r>
      <w:r>
        <w:t>arreglo</w:t>
      </w:r>
      <w:r>
        <w:rPr>
          <w:spacing w:val="33"/>
        </w:rPr>
        <w:t xml:space="preserve"> </w:t>
      </w:r>
      <w:r>
        <w:t>a</w:t>
      </w:r>
      <w:r>
        <w:rPr>
          <w:spacing w:val="34"/>
        </w:rPr>
        <w:t xml:space="preserve"> </w:t>
      </w:r>
      <w:r>
        <w:t>su</w:t>
      </w:r>
      <w:r>
        <w:rPr>
          <w:spacing w:val="31"/>
        </w:rPr>
        <w:t xml:space="preserve"> </w:t>
      </w:r>
      <w:r>
        <w:t>formación</w:t>
      </w:r>
      <w:r>
        <w:rPr>
          <w:spacing w:val="33"/>
        </w:rPr>
        <w:t xml:space="preserve"> </w:t>
      </w:r>
      <w:r>
        <w:t>y</w:t>
      </w:r>
      <w:r>
        <w:rPr>
          <w:spacing w:val="36"/>
        </w:rPr>
        <w:t xml:space="preserve"> </w:t>
      </w:r>
      <w:r>
        <w:t>siguiendo</w:t>
      </w:r>
      <w:r>
        <w:rPr>
          <w:spacing w:val="33"/>
        </w:rPr>
        <w:t xml:space="preserve"> </w:t>
      </w:r>
      <w:r>
        <w:t>las</w:t>
      </w:r>
      <w:r>
        <w:rPr>
          <w:spacing w:val="36"/>
        </w:rPr>
        <w:t xml:space="preserve"> </w:t>
      </w:r>
      <w:r>
        <w:t>instrucciones correspondientes, deberán en todo caso:</w:t>
      </w:r>
    </w:p>
    <w:p w14:paraId="2A888198" w14:textId="77777777" w:rsidR="000D4301" w:rsidRDefault="000D4301">
      <w:pPr>
        <w:pStyle w:val="Textoindependiente"/>
        <w:spacing w:before="234"/>
        <w:ind w:left="0"/>
        <w:jc w:val="left"/>
      </w:pPr>
    </w:p>
    <w:p w14:paraId="51E07CC9" w14:textId="77777777" w:rsidR="000D4301" w:rsidRDefault="00000000">
      <w:pPr>
        <w:pStyle w:val="Prrafodelista"/>
        <w:numPr>
          <w:ilvl w:val="1"/>
          <w:numId w:val="6"/>
        </w:numPr>
        <w:tabs>
          <w:tab w:val="left" w:pos="1591"/>
          <w:tab w:val="left" w:pos="1593"/>
        </w:tabs>
        <w:spacing w:line="247" w:lineRule="auto"/>
        <w:ind w:right="1350"/>
        <w:jc w:val="both"/>
      </w:pPr>
      <w:r>
        <w:t>Usar adecuadamente, de acuerdo con su naturaleza y los riesgos previsibles, las máquinas, aparatos, y, en general, cualesquiera otros medios con los que desarrollen su actividad.</w:t>
      </w:r>
    </w:p>
    <w:p w14:paraId="2C1FF952" w14:textId="77777777" w:rsidR="000D4301" w:rsidRDefault="000D4301">
      <w:pPr>
        <w:pStyle w:val="Textoindependiente"/>
        <w:spacing w:before="5"/>
        <w:ind w:left="0"/>
        <w:jc w:val="left"/>
      </w:pPr>
    </w:p>
    <w:p w14:paraId="61AC9182" w14:textId="77777777" w:rsidR="000D4301" w:rsidRDefault="00000000">
      <w:pPr>
        <w:pStyle w:val="Prrafodelista"/>
        <w:numPr>
          <w:ilvl w:val="1"/>
          <w:numId w:val="6"/>
        </w:numPr>
        <w:tabs>
          <w:tab w:val="left" w:pos="1591"/>
          <w:tab w:val="left" w:pos="1593"/>
        </w:tabs>
        <w:spacing w:line="244" w:lineRule="auto"/>
        <w:ind w:right="1351"/>
        <w:jc w:val="both"/>
      </w:pPr>
      <w:r>
        <w:t>Utilizar correctamente los medios y equipos de protección facilitados por la Empresa, de acuerdo con las instrucciones recibidas.</w:t>
      </w:r>
    </w:p>
    <w:p w14:paraId="34571672" w14:textId="77777777" w:rsidR="000D4301" w:rsidRDefault="000D4301">
      <w:pPr>
        <w:pStyle w:val="Textoindependiente"/>
        <w:spacing w:before="8"/>
        <w:ind w:left="0"/>
        <w:jc w:val="left"/>
      </w:pPr>
    </w:p>
    <w:p w14:paraId="0C04F4AD" w14:textId="77777777" w:rsidR="000D4301" w:rsidRDefault="00000000">
      <w:pPr>
        <w:pStyle w:val="Prrafodelista"/>
        <w:numPr>
          <w:ilvl w:val="1"/>
          <w:numId w:val="6"/>
        </w:numPr>
        <w:tabs>
          <w:tab w:val="left" w:pos="1592"/>
        </w:tabs>
        <w:spacing w:before="1"/>
        <w:ind w:left="1592" w:hanging="337"/>
      </w:pPr>
      <w:r>
        <w:t>Utilizar</w:t>
      </w:r>
      <w:r>
        <w:rPr>
          <w:spacing w:val="13"/>
        </w:rPr>
        <w:t xml:space="preserve"> </w:t>
      </w:r>
      <w:r>
        <w:t>correctamente</w:t>
      </w:r>
      <w:r>
        <w:rPr>
          <w:spacing w:val="13"/>
        </w:rPr>
        <w:t xml:space="preserve"> </w:t>
      </w:r>
      <w:r>
        <w:t>los</w:t>
      </w:r>
      <w:r>
        <w:rPr>
          <w:spacing w:val="18"/>
        </w:rPr>
        <w:t xml:space="preserve"> </w:t>
      </w:r>
      <w:r>
        <w:t>dispositivos</w:t>
      </w:r>
      <w:r>
        <w:rPr>
          <w:spacing w:val="14"/>
        </w:rPr>
        <w:t xml:space="preserve"> </w:t>
      </w:r>
      <w:r>
        <w:t>de</w:t>
      </w:r>
      <w:r>
        <w:rPr>
          <w:spacing w:val="14"/>
        </w:rPr>
        <w:t xml:space="preserve"> </w:t>
      </w:r>
      <w:r>
        <w:t>seguridad</w:t>
      </w:r>
      <w:r>
        <w:rPr>
          <w:spacing w:val="14"/>
        </w:rPr>
        <w:t xml:space="preserve"> </w:t>
      </w:r>
      <w:r>
        <w:rPr>
          <w:spacing w:val="-2"/>
        </w:rPr>
        <w:t>existentes.</w:t>
      </w:r>
    </w:p>
    <w:p w14:paraId="352B3B7C" w14:textId="77777777" w:rsidR="000D4301" w:rsidRDefault="000D4301">
      <w:pPr>
        <w:pStyle w:val="Textoindependiente"/>
        <w:spacing w:before="12"/>
        <w:ind w:left="0"/>
        <w:jc w:val="left"/>
      </w:pPr>
    </w:p>
    <w:p w14:paraId="5695C515" w14:textId="77777777" w:rsidR="000D4301" w:rsidRDefault="00000000">
      <w:pPr>
        <w:pStyle w:val="Prrafodelista"/>
        <w:numPr>
          <w:ilvl w:val="1"/>
          <w:numId w:val="6"/>
        </w:numPr>
        <w:tabs>
          <w:tab w:val="left" w:pos="1591"/>
          <w:tab w:val="left" w:pos="1593"/>
        </w:tabs>
        <w:spacing w:line="244" w:lineRule="auto"/>
        <w:ind w:right="1351"/>
        <w:jc w:val="both"/>
      </w:pPr>
      <w:r>
        <w:t>Informar de inmediato a su superior y a las personas trabajadoras designados para realizar actividades de protección y de prevención, sobre cualquier situación que pueda suponer un riesgo para su seguridad y salud.</w:t>
      </w:r>
    </w:p>
    <w:p w14:paraId="4AB6A9F1" w14:textId="77777777" w:rsidR="000D4301" w:rsidRDefault="000D4301">
      <w:pPr>
        <w:pStyle w:val="Textoindependiente"/>
        <w:spacing w:before="12"/>
        <w:ind w:left="0"/>
        <w:jc w:val="left"/>
      </w:pPr>
    </w:p>
    <w:p w14:paraId="5CA2714B" w14:textId="77777777" w:rsidR="000D4301" w:rsidRDefault="00000000">
      <w:pPr>
        <w:pStyle w:val="Prrafodelista"/>
        <w:numPr>
          <w:ilvl w:val="1"/>
          <w:numId w:val="6"/>
        </w:numPr>
        <w:tabs>
          <w:tab w:val="left" w:pos="1591"/>
          <w:tab w:val="left" w:pos="1593"/>
        </w:tabs>
        <w:spacing w:line="244" w:lineRule="auto"/>
        <w:ind w:right="1353"/>
        <w:jc w:val="both"/>
      </w:pPr>
      <w:r>
        <w:t>Cooperar con la Empresa para que ésta pueda garantizar unas condiciones de trabajo que sean seguras y no entrañen riesgos para la seguridad y la salud de las personas trabajadoras.</w:t>
      </w:r>
    </w:p>
    <w:p w14:paraId="5EE135EB" w14:textId="77777777" w:rsidR="000D4301" w:rsidRDefault="000D4301">
      <w:pPr>
        <w:pStyle w:val="Textoindependiente"/>
        <w:spacing w:before="235"/>
        <w:ind w:left="0"/>
        <w:jc w:val="left"/>
      </w:pPr>
    </w:p>
    <w:p w14:paraId="00DE52E3" w14:textId="77777777" w:rsidR="000D4301" w:rsidRDefault="00000000">
      <w:pPr>
        <w:pStyle w:val="Ttulo1"/>
        <w:jc w:val="both"/>
      </w:pPr>
      <w:r>
        <w:t>Artículo</w:t>
      </w:r>
      <w:r>
        <w:rPr>
          <w:spacing w:val="12"/>
        </w:rPr>
        <w:t xml:space="preserve"> </w:t>
      </w:r>
      <w:r>
        <w:t>55.-</w:t>
      </w:r>
      <w:r>
        <w:rPr>
          <w:spacing w:val="13"/>
        </w:rPr>
        <w:t xml:space="preserve"> </w:t>
      </w:r>
      <w:r>
        <w:t>Delegado/a</w:t>
      </w:r>
      <w:r>
        <w:rPr>
          <w:spacing w:val="13"/>
        </w:rPr>
        <w:t xml:space="preserve"> </w:t>
      </w:r>
      <w:r>
        <w:t>de</w:t>
      </w:r>
      <w:r>
        <w:rPr>
          <w:spacing w:val="12"/>
        </w:rPr>
        <w:t xml:space="preserve"> </w:t>
      </w:r>
      <w:r>
        <w:rPr>
          <w:spacing w:val="-2"/>
        </w:rPr>
        <w:t>Prevención</w:t>
      </w:r>
    </w:p>
    <w:p w14:paraId="6C1E921F" w14:textId="77777777" w:rsidR="000D4301" w:rsidRDefault="00000000">
      <w:pPr>
        <w:pStyle w:val="Textoindependiente"/>
        <w:spacing w:before="232" w:line="244" w:lineRule="auto"/>
        <w:ind w:right="1144"/>
      </w:pPr>
      <w:r>
        <w:t>El/la Delegado/a de Prevención será la persona representante de los trabajadores con funciones específicas en materia de prevención de riesgos laborales.</w:t>
      </w:r>
    </w:p>
    <w:p w14:paraId="6BD8B049" w14:textId="77777777" w:rsidR="000D4301" w:rsidRDefault="00000000">
      <w:pPr>
        <w:pStyle w:val="Textoindependiente"/>
        <w:spacing w:before="228" w:line="247" w:lineRule="auto"/>
        <w:ind w:right="1140"/>
      </w:pPr>
      <w:r>
        <w:t>Sus</w:t>
      </w:r>
      <w:r>
        <w:rPr>
          <w:spacing w:val="21"/>
        </w:rPr>
        <w:t xml:space="preserve"> </w:t>
      </w:r>
      <w:r>
        <w:t>competencias</w:t>
      </w:r>
      <w:r>
        <w:rPr>
          <w:spacing w:val="21"/>
        </w:rPr>
        <w:t xml:space="preserve"> </w:t>
      </w:r>
      <w:r>
        <w:t>y</w:t>
      </w:r>
      <w:r>
        <w:rPr>
          <w:spacing w:val="21"/>
        </w:rPr>
        <w:t xml:space="preserve"> </w:t>
      </w:r>
      <w:r>
        <w:t>facultades</w:t>
      </w:r>
      <w:r>
        <w:rPr>
          <w:spacing w:val="21"/>
        </w:rPr>
        <w:t xml:space="preserve"> </w:t>
      </w:r>
      <w:r>
        <w:t>son</w:t>
      </w:r>
      <w:r>
        <w:rPr>
          <w:spacing w:val="19"/>
        </w:rPr>
        <w:t xml:space="preserve"> </w:t>
      </w:r>
      <w:r>
        <w:t>las</w:t>
      </w:r>
      <w:r>
        <w:rPr>
          <w:spacing w:val="21"/>
        </w:rPr>
        <w:t xml:space="preserve"> </w:t>
      </w:r>
      <w:r>
        <w:t>previstas</w:t>
      </w:r>
      <w:r>
        <w:rPr>
          <w:spacing w:val="21"/>
        </w:rPr>
        <w:t xml:space="preserve"> </w:t>
      </w:r>
      <w:r>
        <w:t>en</w:t>
      </w:r>
      <w:r>
        <w:rPr>
          <w:spacing w:val="21"/>
        </w:rPr>
        <w:t xml:space="preserve"> </w:t>
      </w:r>
      <w:r>
        <w:t>el</w:t>
      </w:r>
      <w:r>
        <w:rPr>
          <w:spacing w:val="21"/>
        </w:rPr>
        <w:t xml:space="preserve"> </w:t>
      </w:r>
      <w:r>
        <w:t>artículo</w:t>
      </w:r>
      <w:r>
        <w:rPr>
          <w:spacing w:val="21"/>
        </w:rPr>
        <w:t xml:space="preserve"> </w:t>
      </w:r>
      <w:r>
        <w:t>36</w:t>
      </w:r>
      <w:r>
        <w:rPr>
          <w:spacing w:val="21"/>
        </w:rPr>
        <w:t xml:space="preserve"> </w:t>
      </w:r>
      <w:r>
        <w:t>de</w:t>
      </w:r>
      <w:r>
        <w:rPr>
          <w:spacing w:val="21"/>
        </w:rPr>
        <w:t xml:space="preserve"> </w:t>
      </w:r>
      <w:r>
        <w:t>la</w:t>
      </w:r>
      <w:r>
        <w:rPr>
          <w:spacing w:val="23"/>
        </w:rPr>
        <w:t xml:space="preserve"> </w:t>
      </w:r>
      <w:r>
        <w:t>Ley</w:t>
      </w:r>
      <w:r>
        <w:rPr>
          <w:spacing w:val="24"/>
        </w:rPr>
        <w:t xml:space="preserve"> </w:t>
      </w:r>
      <w:r>
        <w:t>de</w:t>
      </w:r>
      <w:r>
        <w:rPr>
          <w:spacing w:val="18"/>
        </w:rPr>
        <w:t xml:space="preserve"> </w:t>
      </w:r>
      <w:r>
        <w:t>Prevención de Riesgos Laborales, y en lo referente a las garantías y sigilo profesional se estará a lo dispuesto en el artículo 37 del citado texto legal.</w:t>
      </w:r>
    </w:p>
    <w:p w14:paraId="72EFE404" w14:textId="77777777" w:rsidR="000D4301" w:rsidRDefault="00000000">
      <w:pPr>
        <w:pStyle w:val="Textoindependiente"/>
        <w:spacing w:before="224" w:line="244" w:lineRule="auto"/>
        <w:ind w:right="1141"/>
      </w:pPr>
      <w:r>
        <w:t>De conformidad con el artículo 35.4 de la Ley 31/1995, de 8 de noviembre, se establece que el Delegados de Prevención será designados por y</w:t>
      </w:r>
      <w:r>
        <w:rPr>
          <w:spacing w:val="33"/>
        </w:rPr>
        <w:t xml:space="preserve"> </w:t>
      </w:r>
      <w:r>
        <w:t>entre los representantes del personal.</w:t>
      </w:r>
    </w:p>
    <w:p w14:paraId="780B6543" w14:textId="77777777" w:rsidR="000D4301" w:rsidRDefault="000D4301">
      <w:pPr>
        <w:spacing w:line="244" w:lineRule="auto"/>
        <w:sectPr w:rsidR="000D4301">
          <w:pgSz w:w="12240" w:h="15840"/>
          <w:pgMar w:top="1480" w:right="780" w:bottom="960" w:left="1200" w:header="0" w:footer="778" w:gutter="0"/>
          <w:cols w:space="720"/>
        </w:sectPr>
      </w:pPr>
    </w:p>
    <w:p w14:paraId="6838A643" w14:textId="77777777" w:rsidR="000D4301" w:rsidRDefault="00000000">
      <w:pPr>
        <w:pStyle w:val="Ttulo1"/>
        <w:spacing w:before="66"/>
        <w:jc w:val="both"/>
      </w:pPr>
      <w:r>
        <w:lastRenderedPageBreak/>
        <w:t>Artículo</w:t>
      </w:r>
      <w:r>
        <w:rPr>
          <w:spacing w:val="12"/>
        </w:rPr>
        <w:t xml:space="preserve"> </w:t>
      </w:r>
      <w:r>
        <w:t>56.-</w:t>
      </w:r>
      <w:r>
        <w:rPr>
          <w:spacing w:val="13"/>
        </w:rPr>
        <w:t xml:space="preserve"> </w:t>
      </w:r>
      <w:r>
        <w:t>Protección</w:t>
      </w:r>
      <w:r>
        <w:rPr>
          <w:spacing w:val="10"/>
        </w:rPr>
        <w:t xml:space="preserve"> </w:t>
      </w:r>
      <w:r>
        <w:t>de</w:t>
      </w:r>
      <w:r>
        <w:rPr>
          <w:spacing w:val="10"/>
        </w:rPr>
        <w:t xml:space="preserve"> </w:t>
      </w:r>
      <w:r>
        <w:t>la</w:t>
      </w:r>
      <w:r>
        <w:rPr>
          <w:spacing w:val="10"/>
        </w:rPr>
        <w:t xml:space="preserve"> </w:t>
      </w:r>
      <w:r>
        <w:rPr>
          <w:spacing w:val="-2"/>
        </w:rPr>
        <w:t>maternidad</w:t>
      </w:r>
    </w:p>
    <w:p w14:paraId="604F39F8" w14:textId="77777777" w:rsidR="000D4301" w:rsidRDefault="000D4301">
      <w:pPr>
        <w:pStyle w:val="Textoindependiente"/>
        <w:spacing w:before="10"/>
        <w:ind w:left="0"/>
        <w:jc w:val="left"/>
        <w:rPr>
          <w:b/>
        </w:rPr>
      </w:pPr>
    </w:p>
    <w:p w14:paraId="5A6FD2EE" w14:textId="77777777" w:rsidR="000D4301" w:rsidRDefault="00000000">
      <w:pPr>
        <w:pStyle w:val="Prrafodelista"/>
        <w:numPr>
          <w:ilvl w:val="0"/>
          <w:numId w:val="5"/>
        </w:numPr>
        <w:tabs>
          <w:tab w:val="left" w:pos="1189"/>
        </w:tabs>
        <w:spacing w:line="247" w:lineRule="auto"/>
        <w:ind w:right="1353" w:firstLine="0"/>
        <w:jc w:val="both"/>
      </w:pPr>
      <w:r>
        <w:t>La evaluación de los riesgos para la seguridad y la salud deberá comprender la determinación de la naturaleza, el grado y la duración de la exposición de las trabajadoras en situación de embarazo o parto reciente a agentes, procedimientos o condiciones de trabajo que puedan influir negativamente en su salud o en la del feto, en cualquier actividad susceptible de presentar un riesgo específico.</w:t>
      </w:r>
    </w:p>
    <w:p w14:paraId="0EFBEDA0" w14:textId="77777777" w:rsidR="000D4301" w:rsidRDefault="000D4301">
      <w:pPr>
        <w:pStyle w:val="Textoindependiente"/>
        <w:ind w:left="0"/>
        <w:jc w:val="left"/>
      </w:pPr>
    </w:p>
    <w:p w14:paraId="71D7BB95" w14:textId="77777777" w:rsidR="000D4301" w:rsidRDefault="00000000">
      <w:pPr>
        <w:pStyle w:val="Textoindependiente"/>
        <w:spacing w:line="244" w:lineRule="auto"/>
        <w:ind w:right="1354"/>
      </w:pPr>
      <w:r>
        <w:t>Si los resultados de la evaluación revelasen un riesgo para la seguridad y la salud o una posible repercusión sobre el embarazo o la lactancia, la Empresa adoptará las medidas necesarias para evitar la exposición a dicho riesgo, a través de una adaptación de las condiciones o del tiempo de trabajo.</w:t>
      </w:r>
    </w:p>
    <w:p w14:paraId="7C4446A0" w14:textId="77777777" w:rsidR="000D4301" w:rsidRDefault="000D4301">
      <w:pPr>
        <w:pStyle w:val="Textoindependiente"/>
        <w:spacing w:before="10"/>
        <w:ind w:left="0"/>
        <w:jc w:val="left"/>
      </w:pPr>
    </w:p>
    <w:p w14:paraId="62565FEF" w14:textId="77777777" w:rsidR="000D4301" w:rsidRDefault="00000000">
      <w:pPr>
        <w:pStyle w:val="Prrafodelista"/>
        <w:numPr>
          <w:ilvl w:val="0"/>
          <w:numId w:val="5"/>
        </w:numPr>
        <w:tabs>
          <w:tab w:val="left" w:pos="1149"/>
        </w:tabs>
        <w:spacing w:before="1" w:line="244" w:lineRule="auto"/>
        <w:ind w:right="1353" w:firstLine="0"/>
        <w:jc w:val="both"/>
      </w:pPr>
      <w:r>
        <w:t>Cuando</w:t>
      </w:r>
      <w:r>
        <w:rPr>
          <w:spacing w:val="20"/>
        </w:rPr>
        <w:t xml:space="preserve"> </w:t>
      </w:r>
      <w:r>
        <w:t>la</w:t>
      </w:r>
      <w:r>
        <w:rPr>
          <w:spacing w:val="21"/>
        </w:rPr>
        <w:t xml:space="preserve"> </w:t>
      </w:r>
      <w:r>
        <w:t>adaptación</w:t>
      </w:r>
      <w:r>
        <w:rPr>
          <w:spacing w:val="23"/>
        </w:rPr>
        <w:t xml:space="preserve"> </w:t>
      </w:r>
      <w:r>
        <w:t>de</w:t>
      </w:r>
      <w:r>
        <w:rPr>
          <w:spacing w:val="19"/>
        </w:rPr>
        <w:t xml:space="preserve"> </w:t>
      </w:r>
      <w:r>
        <w:t>las</w:t>
      </w:r>
      <w:r>
        <w:rPr>
          <w:spacing w:val="20"/>
        </w:rPr>
        <w:t xml:space="preserve"> </w:t>
      </w:r>
      <w:r>
        <w:t>condiciones</w:t>
      </w:r>
      <w:r>
        <w:rPr>
          <w:spacing w:val="20"/>
        </w:rPr>
        <w:t xml:space="preserve"> </w:t>
      </w:r>
      <w:r>
        <w:t>o</w:t>
      </w:r>
      <w:r>
        <w:rPr>
          <w:spacing w:val="18"/>
        </w:rPr>
        <w:t xml:space="preserve"> </w:t>
      </w:r>
      <w:r>
        <w:t>del</w:t>
      </w:r>
      <w:r>
        <w:rPr>
          <w:spacing w:val="23"/>
        </w:rPr>
        <w:t xml:space="preserve"> </w:t>
      </w:r>
      <w:r>
        <w:t>tiempo</w:t>
      </w:r>
      <w:r>
        <w:rPr>
          <w:spacing w:val="23"/>
        </w:rPr>
        <w:t xml:space="preserve"> </w:t>
      </w:r>
      <w:r>
        <w:t>de</w:t>
      </w:r>
      <w:r>
        <w:rPr>
          <w:spacing w:val="18"/>
        </w:rPr>
        <w:t xml:space="preserve"> </w:t>
      </w:r>
      <w:r>
        <w:t>trabajo</w:t>
      </w:r>
      <w:r>
        <w:rPr>
          <w:spacing w:val="20"/>
        </w:rPr>
        <w:t xml:space="preserve"> </w:t>
      </w:r>
      <w:r>
        <w:t>no</w:t>
      </w:r>
      <w:r>
        <w:rPr>
          <w:spacing w:val="23"/>
        </w:rPr>
        <w:t xml:space="preserve"> </w:t>
      </w:r>
      <w:r>
        <w:t>resultase</w:t>
      </w:r>
      <w:r>
        <w:rPr>
          <w:spacing w:val="17"/>
        </w:rPr>
        <w:t xml:space="preserve"> </w:t>
      </w:r>
      <w:r>
        <w:t>posible o, a pesar de tal adaptación, las condiciones de un puesto de trabajo pudieran influir negativamente en la salud de la trabajadora embarazada o del feto, y así lo certifique el informe del médico del servicio público de salud que la asista facultativamente, ésta deberá desempeñar</w:t>
      </w:r>
      <w:r>
        <w:rPr>
          <w:spacing w:val="18"/>
        </w:rPr>
        <w:t xml:space="preserve"> </w:t>
      </w:r>
      <w:r>
        <w:t>un puesto de trabajo</w:t>
      </w:r>
      <w:r>
        <w:rPr>
          <w:spacing w:val="18"/>
        </w:rPr>
        <w:t xml:space="preserve"> </w:t>
      </w:r>
      <w:r>
        <w:t>o función diferente y</w:t>
      </w:r>
      <w:r>
        <w:rPr>
          <w:spacing w:val="18"/>
        </w:rPr>
        <w:t xml:space="preserve"> </w:t>
      </w:r>
      <w:r>
        <w:t>compatible con su estado.</w:t>
      </w:r>
    </w:p>
    <w:p w14:paraId="26AB3EC0" w14:textId="77777777" w:rsidR="000D4301" w:rsidRDefault="000D4301">
      <w:pPr>
        <w:pStyle w:val="Textoindependiente"/>
        <w:spacing w:before="9"/>
        <w:ind w:left="0"/>
        <w:jc w:val="left"/>
      </w:pPr>
    </w:p>
    <w:p w14:paraId="129306F2" w14:textId="77777777" w:rsidR="000D4301" w:rsidRDefault="00000000">
      <w:pPr>
        <w:pStyle w:val="Textoindependiente"/>
        <w:spacing w:line="247" w:lineRule="auto"/>
        <w:ind w:right="1353"/>
      </w:pPr>
      <w:r>
        <w:t>La Empresa deberá determinar, previa consulta con la persona que ocupe el cargo del delegado de prevención, la relación de los puestos de trabajo exentos de riesgos a estos efectos. El cambio de puesto o función se llevará a cabo de conformidad con las reglas y criterios</w:t>
      </w:r>
      <w:r>
        <w:rPr>
          <w:spacing w:val="20"/>
        </w:rPr>
        <w:t xml:space="preserve"> </w:t>
      </w:r>
      <w:r>
        <w:t>que</w:t>
      </w:r>
      <w:r>
        <w:rPr>
          <w:spacing w:val="20"/>
        </w:rPr>
        <w:t xml:space="preserve"> </w:t>
      </w:r>
      <w:r>
        <w:t>se</w:t>
      </w:r>
      <w:r>
        <w:rPr>
          <w:spacing w:val="21"/>
        </w:rPr>
        <w:t xml:space="preserve"> </w:t>
      </w:r>
      <w:r>
        <w:t>apliquen</w:t>
      </w:r>
      <w:r>
        <w:rPr>
          <w:spacing w:val="25"/>
        </w:rPr>
        <w:t xml:space="preserve"> </w:t>
      </w:r>
      <w:r>
        <w:t>en</w:t>
      </w:r>
      <w:r>
        <w:rPr>
          <w:spacing w:val="18"/>
        </w:rPr>
        <w:t xml:space="preserve"> </w:t>
      </w:r>
      <w:r>
        <w:t>los</w:t>
      </w:r>
      <w:r>
        <w:rPr>
          <w:spacing w:val="20"/>
        </w:rPr>
        <w:t xml:space="preserve"> </w:t>
      </w:r>
      <w:r>
        <w:t>supuestos</w:t>
      </w:r>
      <w:r>
        <w:rPr>
          <w:spacing w:val="20"/>
        </w:rPr>
        <w:t xml:space="preserve"> </w:t>
      </w:r>
      <w:r>
        <w:t>de</w:t>
      </w:r>
      <w:r>
        <w:rPr>
          <w:spacing w:val="21"/>
        </w:rPr>
        <w:t xml:space="preserve"> </w:t>
      </w:r>
      <w:r>
        <w:t>movilidad</w:t>
      </w:r>
      <w:r>
        <w:rPr>
          <w:spacing w:val="18"/>
        </w:rPr>
        <w:t xml:space="preserve"> </w:t>
      </w:r>
      <w:r>
        <w:t>funcional</w:t>
      </w:r>
      <w:r>
        <w:rPr>
          <w:spacing w:val="18"/>
        </w:rPr>
        <w:t xml:space="preserve"> </w:t>
      </w:r>
      <w:r>
        <w:t>y</w:t>
      </w:r>
      <w:r>
        <w:rPr>
          <w:spacing w:val="22"/>
        </w:rPr>
        <w:t xml:space="preserve"> </w:t>
      </w:r>
      <w:r>
        <w:t>tendrá</w:t>
      </w:r>
      <w:r>
        <w:rPr>
          <w:spacing w:val="22"/>
        </w:rPr>
        <w:t xml:space="preserve"> </w:t>
      </w:r>
      <w:r>
        <w:t>efectos</w:t>
      </w:r>
      <w:r>
        <w:rPr>
          <w:spacing w:val="20"/>
        </w:rPr>
        <w:t xml:space="preserve"> </w:t>
      </w:r>
      <w:r>
        <w:t>hasta el momento en que el estado de salud de la trabajadora permita su reincorporación al anterior puesto.</w:t>
      </w:r>
    </w:p>
    <w:p w14:paraId="2D7E386C" w14:textId="77777777" w:rsidR="000D4301" w:rsidRDefault="00000000">
      <w:pPr>
        <w:pStyle w:val="Textoindependiente"/>
        <w:spacing w:before="251" w:line="247" w:lineRule="auto"/>
        <w:ind w:right="1350"/>
      </w:pPr>
      <w:r>
        <w:t>En el</w:t>
      </w:r>
      <w:r>
        <w:rPr>
          <w:spacing w:val="13"/>
        </w:rPr>
        <w:t xml:space="preserve"> </w:t>
      </w:r>
      <w:r>
        <w:t>supuesto</w:t>
      </w:r>
      <w:r>
        <w:rPr>
          <w:spacing w:val="15"/>
        </w:rPr>
        <w:t xml:space="preserve"> </w:t>
      </w:r>
      <w:r>
        <w:t>de</w:t>
      </w:r>
      <w:r>
        <w:rPr>
          <w:spacing w:val="13"/>
        </w:rPr>
        <w:t xml:space="preserve"> </w:t>
      </w:r>
      <w:r>
        <w:t>que,</w:t>
      </w:r>
      <w:r>
        <w:rPr>
          <w:spacing w:val="13"/>
        </w:rPr>
        <w:t xml:space="preserve"> </w:t>
      </w:r>
      <w:r>
        <w:t>aun</w:t>
      </w:r>
      <w:r>
        <w:rPr>
          <w:spacing w:val="15"/>
        </w:rPr>
        <w:t xml:space="preserve"> </w:t>
      </w:r>
      <w:r>
        <w:t>aplicando</w:t>
      </w:r>
      <w:r>
        <w:rPr>
          <w:spacing w:val="13"/>
        </w:rPr>
        <w:t xml:space="preserve"> </w:t>
      </w:r>
      <w:r>
        <w:t>las</w:t>
      </w:r>
      <w:r>
        <w:rPr>
          <w:spacing w:val="15"/>
        </w:rPr>
        <w:t xml:space="preserve"> </w:t>
      </w:r>
      <w:r>
        <w:t>reglas</w:t>
      </w:r>
      <w:r>
        <w:rPr>
          <w:spacing w:val="15"/>
        </w:rPr>
        <w:t xml:space="preserve"> </w:t>
      </w:r>
      <w:r>
        <w:t>anteriores,</w:t>
      </w:r>
      <w:r>
        <w:rPr>
          <w:spacing w:val="13"/>
        </w:rPr>
        <w:t xml:space="preserve"> </w:t>
      </w:r>
      <w:r>
        <w:t>no</w:t>
      </w:r>
      <w:r>
        <w:rPr>
          <w:spacing w:val="13"/>
        </w:rPr>
        <w:t xml:space="preserve"> </w:t>
      </w:r>
      <w:r>
        <w:t>existiese</w:t>
      </w:r>
      <w:r>
        <w:rPr>
          <w:spacing w:val="14"/>
        </w:rPr>
        <w:t xml:space="preserve"> </w:t>
      </w:r>
      <w:r>
        <w:t>puesto</w:t>
      </w:r>
      <w:r>
        <w:rPr>
          <w:spacing w:val="13"/>
        </w:rPr>
        <w:t xml:space="preserve"> </w:t>
      </w:r>
      <w:r>
        <w:t>de</w:t>
      </w:r>
      <w:r>
        <w:rPr>
          <w:spacing w:val="13"/>
        </w:rPr>
        <w:t xml:space="preserve"> </w:t>
      </w:r>
      <w:r>
        <w:t>trabajo o</w:t>
      </w:r>
      <w:r>
        <w:rPr>
          <w:spacing w:val="21"/>
        </w:rPr>
        <w:t xml:space="preserve"> </w:t>
      </w:r>
      <w:r>
        <w:t>función</w:t>
      </w:r>
      <w:r>
        <w:rPr>
          <w:spacing w:val="21"/>
        </w:rPr>
        <w:t xml:space="preserve"> </w:t>
      </w:r>
      <w:r>
        <w:t>compatible,</w:t>
      </w:r>
      <w:r>
        <w:rPr>
          <w:spacing w:val="18"/>
        </w:rPr>
        <w:t xml:space="preserve"> </w:t>
      </w:r>
      <w:r>
        <w:t>la</w:t>
      </w:r>
      <w:r>
        <w:rPr>
          <w:spacing w:val="17"/>
        </w:rPr>
        <w:t xml:space="preserve"> </w:t>
      </w:r>
      <w:r>
        <w:t>trabajadora</w:t>
      </w:r>
      <w:r>
        <w:rPr>
          <w:spacing w:val="14"/>
        </w:rPr>
        <w:t xml:space="preserve"> </w:t>
      </w:r>
      <w:r>
        <w:t>podrá</w:t>
      </w:r>
      <w:r>
        <w:rPr>
          <w:spacing w:val="17"/>
        </w:rPr>
        <w:t xml:space="preserve"> </w:t>
      </w:r>
      <w:r>
        <w:t>ser</w:t>
      </w:r>
      <w:r>
        <w:rPr>
          <w:spacing w:val="18"/>
        </w:rPr>
        <w:t xml:space="preserve"> </w:t>
      </w:r>
      <w:r>
        <w:t>destinada</w:t>
      </w:r>
      <w:r>
        <w:rPr>
          <w:spacing w:val="19"/>
        </w:rPr>
        <w:t xml:space="preserve"> </w:t>
      </w:r>
      <w:r>
        <w:t>a</w:t>
      </w:r>
      <w:r>
        <w:rPr>
          <w:spacing w:val="18"/>
        </w:rPr>
        <w:t xml:space="preserve"> </w:t>
      </w:r>
      <w:r>
        <w:t>un</w:t>
      </w:r>
      <w:r>
        <w:rPr>
          <w:spacing w:val="18"/>
        </w:rPr>
        <w:t xml:space="preserve"> </w:t>
      </w:r>
      <w:r>
        <w:t>puesto</w:t>
      </w:r>
      <w:r>
        <w:rPr>
          <w:spacing w:val="21"/>
        </w:rPr>
        <w:t xml:space="preserve"> </w:t>
      </w:r>
      <w:r>
        <w:t>no</w:t>
      </w:r>
      <w:r>
        <w:rPr>
          <w:spacing w:val="18"/>
        </w:rPr>
        <w:t xml:space="preserve"> </w:t>
      </w:r>
      <w:r>
        <w:t>correspondiente a su grupo o categoría equivalente o, si dicho cambio de puesto no resultara técnica u objetivamente posible, o no pueda razonablemente exigirse por motivos justificados,</w:t>
      </w:r>
      <w:r>
        <w:rPr>
          <w:spacing w:val="40"/>
        </w:rPr>
        <w:t xml:space="preserve"> </w:t>
      </w:r>
      <w:r>
        <w:t>podrá declararse el paso de la trabajadora afectada a la situación de suspensión del</w:t>
      </w:r>
      <w:r>
        <w:rPr>
          <w:spacing w:val="40"/>
        </w:rPr>
        <w:t xml:space="preserve"> </w:t>
      </w:r>
      <w:r>
        <w:t>contrato por riesgo durante el embarazo, contemplada en el artículo 45.1 d) del Estatuto</w:t>
      </w:r>
      <w:r>
        <w:rPr>
          <w:spacing w:val="80"/>
        </w:rPr>
        <w:t xml:space="preserve"> </w:t>
      </w:r>
      <w:r>
        <w:t>de los Trabajadores, durante el período necesario para la protección de su seguridad o de su salud y mientras persista la imposibilidad de reincorporarse a su puesto anterior o a</w:t>
      </w:r>
      <w:r>
        <w:rPr>
          <w:spacing w:val="80"/>
        </w:rPr>
        <w:t xml:space="preserve"> </w:t>
      </w:r>
      <w:r>
        <w:t>otro puesto compatible con su estado.</w:t>
      </w:r>
    </w:p>
    <w:p w14:paraId="5E475E26" w14:textId="77777777" w:rsidR="000D4301" w:rsidRDefault="00000000">
      <w:pPr>
        <w:pStyle w:val="Prrafodelista"/>
        <w:numPr>
          <w:ilvl w:val="0"/>
          <w:numId w:val="5"/>
        </w:numPr>
        <w:tabs>
          <w:tab w:val="left" w:pos="1140"/>
        </w:tabs>
        <w:spacing w:before="247" w:line="244" w:lineRule="auto"/>
        <w:ind w:right="1352" w:firstLine="0"/>
        <w:jc w:val="both"/>
      </w:pPr>
      <w:r>
        <w:t>Lo dispuesto en los apartados anteriores será también de aplicación durante el período de</w:t>
      </w:r>
      <w:r>
        <w:rPr>
          <w:spacing w:val="23"/>
        </w:rPr>
        <w:t xml:space="preserve"> </w:t>
      </w:r>
      <w:r>
        <w:t>lactancia,</w:t>
      </w:r>
      <w:r>
        <w:rPr>
          <w:spacing w:val="20"/>
        </w:rPr>
        <w:t xml:space="preserve"> </w:t>
      </w:r>
      <w:r>
        <w:t>si</w:t>
      </w:r>
      <w:r>
        <w:rPr>
          <w:spacing w:val="25"/>
        </w:rPr>
        <w:t xml:space="preserve"> </w:t>
      </w:r>
      <w:r>
        <w:t>las</w:t>
      </w:r>
      <w:r>
        <w:rPr>
          <w:spacing w:val="22"/>
        </w:rPr>
        <w:t xml:space="preserve"> </w:t>
      </w:r>
      <w:r>
        <w:t>condiciones</w:t>
      </w:r>
      <w:r>
        <w:rPr>
          <w:spacing w:val="26"/>
        </w:rPr>
        <w:t xml:space="preserve"> </w:t>
      </w:r>
      <w:r>
        <w:t>de</w:t>
      </w:r>
      <w:r>
        <w:rPr>
          <w:spacing w:val="19"/>
        </w:rPr>
        <w:t xml:space="preserve"> </w:t>
      </w:r>
      <w:r>
        <w:t>trabajo</w:t>
      </w:r>
      <w:r>
        <w:rPr>
          <w:spacing w:val="22"/>
        </w:rPr>
        <w:t xml:space="preserve"> </w:t>
      </w:r>
      <w:r>
        <w:t>pudieran</w:t>
      </w:r>
      <w:r>
        <w:rPr>
          <w:spacing w:val="22"/>
        </w:rPr>
        <w:t xml:space="preserve"> </w:t>
      </w:r>
      <w:r>
        <w:t>influir</w:t>
      </w:r>
      <w:r>
        <w:rPr>
          <w:spacing w:val="22"/>
        </w:rPr>
        <w:t xml:space="preserve"> </w:t>
      </w:r>
      <w:r>
        <w:t>negativamente</w:t>
      </w:r>
      <w:r>
        <w:rPr>
          <w:spacing w:val="19"/>
        </w:rPr>
        <w:t xml:space="preserve"> </w:t>
      </w:r>
      <w:r>
        <w:t>en</w:t>
      </w:r>
      <w:r>
        <w:rPr>
          <w:spacing w:val="22"/>
        </w:rPr>
        <w:t xml:space="preserve"> </w:t>
      </w:r>
      <w:r>
        <w:t>la</w:t>
      </w:r>
      <w:r>
        <w:rPr>
          <w:spacing w:val="21"/>
        </w:rPr>
        <w:t xml:space="preserve"> </w:t>
      </w:r>
      <w:r>
        <w:t>salud</w:t>
      </w:r>
      <w:r>
        <w:rPr>
          <w:spacing w:val="22"/>
        </w:rPr>
        <w:t xml:space="preserve"> </w:t>
      </w:r>
      <w:r>
        <w:t>de la mujer o del hijo y así lo certificase el médico correspondiente.</w:t>
      </w:r>
    </w:p>
    <w:p w14:paraId="72F3CC9D" w14:textId="77777777" w:rsidR="000D4301" w:rsidRDefault="000D4301">
      <w:pPr>
        <w:pStyle w:val="Textoindependiente"/>
        <w:spacing w:before="7"/>
        <w:ind w:left="0"/>
        <w:jc w:val="left"/>
      </w:pPr>
    </w:p>
    <w:p w14:paraId="0DFDAA0F" w14:textId="77777777" w:rsidR="000D4301" w:rsidRDefault="00000000">
      <w:pPr>
        <w:pStyle w:val="Ttulo1"/>
        <w:spacing w:line="247" w:lineRule="auto"/>
        <w:ind w:right="1357"/>
        <w:jc w:val="both"/>
      </w:pPr>
      <w:r>
        <w:t xml:space="preserve">Artículo 57.- Prevención y actuaciones frente al acoso laboral y la violencia en el </w:t>
      </w:r>
      <w:r>
        <w:rPr>
          <w:spacing w:val="-2"/>
        </w:rPr>
        <w:t>trabajo</w:t>
      </w:r>
    </w:p>
    <w:p w14:paraId="5771C136" w14:textId="77777777" w:rsidR="000D4301" w:rsidRDefault="00000000">
      <w:pPr>
        <w:pStyle w:val="Prrafodelista"/>
        <w:numPr>
          <w:ilvl w:val="0"/>
          <w:numId w:val="4"/>
        </w:numPr>
        <w:tabs>
          <w:tab w:val="left" w:pos="1131"/>
        </w:tabs>
        <w:spacing w:before="242" w:line="244" w:lineRule="auto"/>
        <w:ind w:right="1355" w:firstLine="0"/>
        <w:jc w:val="both"/>
      </w:pPr>
      <w:r>
        <w:t>Las personas trabajadoras</w:t>
      </w:r>
      <w:r>
        <w:rPr>
          <w:spacing w:val="-4"/>
        </w:rPr>
        <w:t xml:space="preserve"> </w:t>
      </w:r>
      <w:r>
        <w:t>tienen derecho</w:t>
      </w:r>
      <w:r>
        <w:rPr>
          <w:spacing w:val="-4"/>
        </w:rPr>
        <w:t xml:space="preserve"> </w:t>
      </w:r>
      <w:r>
        <w:t>al respeto de</w:t>
      </w:r>
      <w:r>
        <w:rPr>
          <w:spacing w:val="-1"/>
        </w:rPr>
        <w:t xml:space="preserve"> </w:t>
      </w:r>
      <w:r>
        <w:t>su intimidad y a</w:t>
      </w:r>
      <w:r>
        <w:rPr>
          <w:spacing w:val="-1"/>
        </w:rPr>
        <w:t xml:space="preserve"> </w:t>
      </w:r>
      <w:r>
        <w:t>la</w:t>
      </w:r>
      <w:r>
        <w:rPr>
          <w:spacing w:val="-4"/>
        </w:rPr>
        <w:t xml:space="preserve"> </w:t>
      </w:r>
      <w:r>
        <w:t>consideración debida a su dignidad, que comprende la protección frente al acoso o discriminación por razón de origen racial o étnico, religión o convicciones, discapacidad, edad y orientación sexual y al acoso o discriminación por razón de sexo.</w:t>
      </w:r>
    </w:p>
    <w:p w14:paraId="420E248F" w14:textId="77777777" w:rsidR="000D4301" w:rsidRDefault="000D4301">
      <w:pPr>
        <w:spacing w:line="244" w:lineRule="auto"/>
        <w:jc w:val="both"/>
        <w:sectPr w:rsidR="000D4301">
          <w:pgSz w:w="12240" w:h="15840"/>
          <w:pgMar w:top="1720" w:right="780" w:bottom="960" w:left="1200" w:header="0" w:footer="778" w:gutter="0"/>
          <w:cols w:space="720"/>
        </w:sectPr>
      </w:pPr>
    </w:p>
    <w:p w14:paraId="339D6A07" w14:textId="77777777" w:rsidR="000D4301" w:rsidRDefault="00000000">
      <w:pPr>
        <w:pStyle w:val="Textoindependiente"/>
        <w:spacing w:before="70" w:line="244" w:lineRule="auto"/>
        <w:ind w:right="1356"/>
      </w:pPr>
      <w:r>
        <w:lastRenderedPageBreak/>
        <w:t>En consecuencia, la Empresa y la representación legal de los trabajadores velarán por propiciar un ambiente laboral donde se respete la dignidad del conjunto de las personas que trabajan en TURISMO DE TENERIFE.</w:t>
      </w:r>
    </w:p>
    <w:p w14:paraId="38F94D7C" w14:textId="77777777" w:rsidR="000D4301" w:rsidRDefault="00000000">
      <w:pPr>
        <w:pStyle w:val="Textoindependiente"/>
        <w:spacing w:before="245" w:line="247" w:lineRule="auto"/>
        <w:ind w:right="1357"/>
      </w:pPr>
      <w:r>
        <w:t>En ese sentido, quedan expresamente prohibidas todas aquellas actitudes, conductas y comportamientos, ya sean verbales o físicos, concretos o sistemáticos, que creen un entorno intimidatorio, hostil o humillante para cualquier persona que preste sus servicios en la Empresa, pongan en peligro o condicionen su puesto de trabajo, atenten contra su dignidad y/o integridad física, psíquica y moral, o supongan discriminación.</w:t>
      </w:r>
    </w:p>
    <w:p w14:paraId="4F1E57B3" w14:textId="77777777" w:rsidR="000D4301" w:rsidRDefault="00000000">
      <w:pPr>
        <w:pStyle w:val="Prrafodelista"/>
        <w:numPr>
          <w:ilvl w:val="0"/>
          <w:numId w:val="4"/>
        </w:numPr>
        <w:tabs>
          <w:tab w:val="left" w:pos="1133"/>
        </w:tabs>
        <w:spacing w:before="238" w:line="247" w:lineRule="auto"/>
        <w:ind w:right="1354" w:firstLine="0"/>
        <w:jc w:val="both"/>
      </w:pPr>
      <w:r>
        <w:t>Las partes firmantes del presente acuerdo convencional completarán lo previsto en este artículo mediante la negociación y aprobación de un protocolo de actuación para detectar</w:t>
      </w:r>
      <w:r>
        <w:rPr>
          <w:spacing w:val="40"/>
        </w:rPr>
        <w:t xml:space="preserve"> </w:t>
      </w:r>
      <w:r>
        <w:t>y</w:t>
      </w:r>
      <w:r>
        <w:rPr>
          <w:spacing w:val="33"/>
        </w:rPr>
        <w:t xml:space="preserve"> </w:t>
      </w:r>
      <w:r>
        <w:t>combatir</w:t>
      </w:r>
      <w:r>
        <w:rPr>
          <w:spacing w:val="27"/>
        </w:rPr>
        <w:t xml:space="preserve"> </w:t>
      </w:r>
      <w:r>
        <w:t>posibles</w:t>
      </w:r>
      <w:r>
        <w:rPr>
          <w:spacing w:val="36"/>
        </w:rPr>
        <w:t xml:space="preserve"> </w:t>
      </w:r>
      <w:r>
        <w:t>exposiciones</w:t>
      </w:r>
      <w:r>
        <w:rPr>
          <w:spacing w:val="31"/>
        </w:rPr>
        <w:t xml:space="preserve"> </w:t>
      </w:r>
      <w:r>
        <w:t>reales</w:t>
      </w:r>
      <w:r>
        <w:rPr>
          <w:spacing w:val="33"/>
        </w:rPr>
        <w:t xml:space="preserve"> </w:t>
      </w:r>
      <w:r>
        <w:t>a</w:t>
      </w:r>
      <w:r>
        <w:rPr>
          <w:spacing w:val="26"/>
        </w:rPr>
        <w:t xml:space="preserve"> </w:t>
      </w:r>
      <w:r>
        <w:t>conductas</w:t>
      </w:r>
      <w:r>
        <w:rPr>
          <w:spacing w:val="28"/>
        </w:rPr>
        <w:t xml:space="preserve"> </w:t>
      </w:r>
      <w:r>
        <w:t>de</w:t>
      </w:r>
      <w:r>
        <w:rPr>
          <w:spacing w:val="32"/>
        </w:rPr>
        <w:t xml:space="preserve"> </w:t>
      </w:r>
      <w:r>
        <w:t>violencia</w:t>
      </w:r>
      <w:r>
        <w:rPr>
          <w:spacing w:val="34"/>
        </w:rPr>
        <w:t xml:space="preserve"> </w:t>
      </w:r>
      <w:r>
        <w:t>psicológica,</w:t>
      </w:r>
      <w:r>
        <w:rPr>
          <w:spacing w:val="33"/>
        </w:rPr>
        <w:t xml:space="preserve"> </w:t>
      </w:r>
      <w:r>
        <w:t>dirigidas de forma reiterada y prolongada en el tiempo, hacia una o más personas por parte de</w:t>
      </w:r>
      <w:r>
        <w:rPr>
          <w:spacing w:val="40"/>
        </w:rPr>
        <w:t xml:space="preserve"> </w:t>
      </w:r>
      <w:r>
        <w:t xml:space="preserve">otra/s, dentro del marco de la relación laboral y que suponga un riesgo importante para la </w:t>
      </w:r>
      <w:r>
        <w:rPr>
          <w:spacing w:val="-2"/>
        </w:rPr>
        <w:t>salud.</w:t>
      </w:r>
    </w:p>
    <w:p w14:paraId="5A175D12" w14:textId="77777777" w:rsidR="000D4301" w:rsidRDefault="00000000">
      <w:pPr>
        <w:pStyle w:val="Textoindependiente"/>
        <w:spacing w:before="237" w:line="247" w:lineRule="auto"/>
        <w:ind w:right="1355"/>
      </w:pPr>
      <w:r>
        <w:t>El protocolo velará por la diferenciación de las conductas de acoso real de aquellos conflictos, discrepancias, discusiones, diferencias de opinión, etc., que puedan surgir</w:t>
      </w:r>
      <w:r>
        <w:rPr>
          <w:spacing w:val="80"/>
        </w:rPr>
        <w:t xml:space="preserve"> </w:t>
      </w:r>
      <w:r>
        <w:t>tanto de cuestiones relativas a las tareas (procedimientos de trabajo, etc.) como a las respectivas aficiones, gustos y preferencias (políticas, culturales, etc.) y lleven a comportamientos que podrían etiquetarse como "molestos", pero que no puedan ser considerados acoso psicológico en el trabajo.</w:t>
      </w:r>
    </w:p>
    <w:p w14:paraId="4D5A5CB8" w14:textId="77777777" w:rsidR="000D4301" w:rsidRDefault="00000000">
      <w:pPr>
        <w:pStyle w:val="Textoindependiente"/>
        <w:spacing w:before="237" w:line="247" w:lineRule="auto"/>
        <w:ind w:right="1353"/>
      </w:pPr>
      <w:r>
        <w:t>Asimismo, se velará por detectar y denunciar la mala utilización, difamación y</w:t>
      </w:r>
      <w:r>
        <w:rPr>
          <w:spacing w:val="40"/>
        </w:rPr>
        <w:t xml:space="preserve"> </w:t>
      </w:r>
      <w:r>
        <w:t>divulgación de falsedades o uso malintencionado del concepto acoso, puesto de</w:t>
      </w:r>
      <w:r>
        <w:rPr>
          <w:spacing w:val="80"/>
        </w:rPr>
        <w:t xml:space="preserve"> </w:t>
      </w:r>
      <w:r>
        <w:t>manifiesto a través de falsedad de conductas y que pretendan utilizar supuestas</w:t>
      </w:r>
      <w:r>
        <w:rPr>
          <w:spacing w:val="80"/>
        </w:rPr>
        <w:t xml:space="preserve"> </w:t>
      </w:r>
      <w:r>
        <w:t>situaciones de acoso o magnificar comportamientos discrepantes</w:t>
      </w:r>
      <w:r>
        <w:rPr>
          <w:spacing w:val="-2"/>
        </w:rPr>
        <w:t xml:space="preserve"> </w:t>
      </w:r>
      <w:r>
        <w:t>en su normal interacción social en la Empresa, de forma interesada, en cuyo caso de aplicarán las medidas disciplinarias correspondientes.</w:t>
      </w:r>
    </w:p>
    <w:p w14:paraId="1EA3EF3D" w14:textId="77777777" w:rsidR="000D4301" w:rsidRDefault="00000000">
      <w:pPr>
        <w:pStyle w:val="Prrafodelista"/>
        <w:numPr>
          <w:ilvl w:val="0"/>
          <w:numId w:val="4"/>
        </w:numPr>
        <w:tabs>
          <w:tab w:val="left" w:pos="1203"/>
        </w:tabs>
        <w:spacing w:before="239" w:line="244" w:lineRule="auto"/>
        <w:ind w:right="1355" w:firstLine="0"/>
        <w:jc w:val="both"/>
      </w:pPr>
      <w:r>
        <w:t>Con el objetivo de prevenir estas situaciones, las partes firmantes del presente Convenio Colectivo establecerán las acciones sensibilizadoras y formativas necesarias, poniendo en práctica planes de protección para sus personas trabajadoras y estableciendo, previa negociación, instrumentos preventivos de conductas y/o prácticas de cualquier tipo de acoso laboral, así como instrumentos formativos preventivos que ayuden a detectar situaciones de acoso real y diferenciarlo del falso acoso.</w:t>
      </w:r>
    </w:p>
    <w:p w14:paraId="121DBC52" w14:textId="77777777" w:rsidR="000D4301" w:rsidRDefault="00000000">
      <w:pPr>
        <w:pStyle w:val="Prrafodelista"/>
        <w:numPr>
          <w:ilvl w:val="0"/>
          <w:numId w:val="4"/>
        </w:numPr>
        <w:tabs>
          <w:tab w:val="left" w:pos="1275"/>
        </w:tabs>
        <w:spacing w:before="251" w:line="244" w:lineRule="auto"/>
        <w:ind w:right="1355" w:firstLine="0"/>
        <w:jc w:val="both"/>
      </w:pPr>
      <w:r>
        <w:t>Con</w:t>
      </w:r>
      <w:r>
        <w:rPr>
          <w:spacing w:val="80"/>
        </w:rPr>
        <w:t xml:space="preserve"> </w:t>
      </w:r>
      <w:r>
        <w:t>independencia</w:t>
      </w:r>
      <w:r>
        <w:rPr>
          <w:spacing w:val="80"/>
        </w:rPr>
        <w:t xml:space="preserve"> </w:t>
      </w:r>
      <w:r>
        <w:t>de</w:t>
      </w:r>
      <w:r>
        <w:rPr>
          <w:spacing w:val="80"/>
        </w:rPr>
        <w:t xml:space="preserve"> </w:t>
      </w:r>
      <w:r>
        <w:t>las</w:t>
      </w:r>
      <w:r>
        <w:rPr>
          <w:spacing w:val="80"/>
        </w:rPr>
        <w:t xml:space="preserve"> </w:t>
      </w:r>
      <w:r>
        <w:t>acciones</w:t>
      </w:r>
      <w:r>
        <w:rPr>
          <w:spacing w:val="80"/>
        </w:rPr>
        <w:t xml:space="preserve"> </w:t>
      </w:r>
      <w:r>
        <w:t>legales</w:t>
      </w:r>
      <w:r>
        <w:rPr>
          <w:spacing w:val="80"/>
        </w:rPr>
        <w:t xml:space="preserve"> </w:t>
      </w:r>
      <w:r>
        <w:t>que</w:t>
      </w:r>
      <w:r>
        <w:rPr>
          <w:spacing w:val="80"/>
        </w:rPr>
        <w:t xml:space="preserve"> </w:t>
      </w:r>
      <w:r>
        <w:t>pudieran</w:t>
      </w:r>
      <w:r>
        <w:rPr>
          <w:spacing w:val="80"/>
        </w:rPr>
        <w:t xml:space="preserve"> </w:t>
      </w:r>
      <w:r>
        <w:t>interponerse</w:t>
      </w:r>
      <w:r>
        <w:rPr>
          <w:spacing w:val="80"/>
        </w:rPr>
        <w:t xml:space="preserve"> </w:t>
      </w:r>
      <w:r>
        <w:t>al respecto</w:t>
      </w:r>
      <w:r>
        <w:rPr>
          <w:spacing w:val="40"/>
        </w:rPr>
        <w:t xml:space="preserve"> </w:t>
      </w:r>
      <w:r>
        <w:t>ante</w:t>
      </w:r>
      <w:r>
        <w:rPr>
          <w:spacing w:val="40"/>
        </w:rPr>
        <w:t xml:space="preserve"> </w:t>
      </w:r>
      <w:r>
        <w:t>cualquiera</w:t>
      </w:r>
      <w:r>
        <w:rPr>
          <w:spacing w:val="40"/>
        </w:rPr>
        <w:t xml:space="preserve"> </w:t>
      </w:r>
      <w:r>
        <w:t>de</w:t>
      </w:r>
      <w:r>
        <w:rPr>
          <w:spacing w:val="40"/>
        </w:rPr>
        <w:t xml:space="preserve"> </w:t>
      </w:r>
      <w:r>
        <w:t>las</w:t>
      </w:r>
      <w:r>
        <w:rPr>
          <w:spacing w:val="40"/>
        </w:rPr>
        <w:t xml:space="preserve"> </w:t>
      </w:r>
      <w:r>
        <w:t>instancias</w:t>
      </w:r>
      <w:r>
        <w:rPr>
          <w:spacing w:val="40"/>
        </w:rPr>
        <w:t xml:space="preserve"> </w:t>
      </w:r>
      <w:r>
        <w:t>administrativas</w:t>
      </w:r>
      <w:r>
        <w:rPr>
          <w:spacing w:val="40"/>
        </w:rPr>
        <w:t xml:space="preserve"> </w:t>
      </w:r>
      <w:r>
        <w:t>o</w:t>
      </w:r>
      <w:r>
        <w:rPr>
          <w:spacing w:val="40"/>
        </w:rPr>
        <w:t xml:space="preserve"> </w:t>
      </w:r>
      <w:r>
        <w:t>judiciales,</w:t>
      </w:r>
      <w:r>
        <w:rPr>
          <w:spacing w:val="40"/>
        </w:rPr>
        <w:t xml:space="preserve"> </w:t>
      </w:r>
      <w:r>
        <w:t>el</w:t>
      </w:r>
      <w:r>
        <w:rPr>
          <w:spacing w:val="40"/>
        </w:rPr>
        <w:t xml:space="preserve"> </w:t>
      </w:r>
      <w:r>
        <w:t>procedimiento interno se iniciará en el momento de la presentación de la denuncia de acoso en el Departamento de Recursos Humanos o la Dirección de la Empresa.</w:t>
      </w:r>
    </w:p>
    <w:p w14:paraId="19CE625E" w14:textId="77777777" w:rsidR="000D4301" w:rsidRDefault="00000000">
      <w:pPr>
        <w:pStyle w:val="Textoindependiente"/>
        <w:spacing w:before="250" w:line="244" w:lineRule="auto"/>
        <w:ind w:right="1373"/>
      </w:pPr>
      <w:r>
        <w:t>Recibida</w:t>
      </w:r>
      <w:r>
        <w:rPr>
          <w:spacing w:val="40"/>
        </w:rPr>
        <w:t xml:space="preserve"> </w:t>
      </w:r>
      <w:r>
        <w:t>la</w:t>
      </w:r>
      <w:r>
        <w:rPr>
          <w:spacing w:val="40"/>
        </w:rPr>
        <w:t xml:space="preserve"> </w:t>
      </w:r>
      <w:r>
        <w:t>denuncia</w:t>
      </w:r>
      <w:r>
        <w:rPr>
          <w:spacing w:val="40"/>
        </w:rPr>
        <w:t xml:space="preserve"> </w:t>
      </w:r>
      <w:r>
        <w:t>interna,</w:t>
      </w:r>
      <w:r>
        <w:rPr>
          <w:spacing w:val="40"/>
        </w:rPr>
        <w:t xml:space="preserve"> </w:t>
      </w:r>
      <w:r>
        <w:t>se</w:t>
      </w:r>
      <w:r>
        <w:rPr>
          <w:spacing w:val="40"/>
        </w:rPr>
        <w:t xml:space="preserve"> </w:t>
      </w:r>
      <w:r>
        <w:t>pondrá</w:t>
      </w:r>
      <w:r>
        <w:rPr>
          <w:spacing w:val="40"/>
        </w:rPr>
        <w:t xml:space="preserve"> </w:t>
      </w:r>
      <w:r>
        <w:t>en</w:t>
      </w:r>
      <w:r>
        <w:rPr>
          <w:spacing w:val="40"/>
        </w:rPr>
        <w:t xml:space="preserve"> </w:t>
      </w:r>
      <w:r>
        <w:t>marcha</w:t>
      </w:r>
      <w:r>
        <w:rPr>
          <w:spacing w:val="40"/>
        </w:rPr>
        <w:t xml:space="preserve"> </w:t>
      </w:r>
      <w:r>
        <w:t>el</w:t>
      </w:r>
      <w:r>
        <w:rPr>
          <w:spacing w:val="40"/>
        </w:rPr>
        <w:t xml:space="preserve"> </w:t>
      </w:r>
      <w:r>
        <w:t>siguiente</w:t>
      </w:r>
      <w:r>
        <w:rPr>
          <w:spacing w:val="40"/>
        </w:rPr>
        <w:t xml:space="preserve"> </w:t>
      </w:r>
      <w:r>
        <w:t>protocolo</w:t>
      </w:r>
      <w:r>
        <w:rPr>
          <w:spacing w:val="40"/>
        </w:rPr>
        <w:t xml:space="preserve"> </w:t>
      </w:r>
      <w:r>
        <w:t>de actuación, el cuál será revisado anualmente:</w:t>
      </w:r>
    </w:p>
    <w:p w14:paraId="1DA07C0E" w14:textId="77777777" w:rsidR="000D4301" w:rsidRDefault="000D4301">
      <w:pPr>
        <w:pStyle w:val="Textoindependiente"/>
        <w:ind w:left="0"/>
        <w:jc w:val="left"/>
      </w:pPr>
    </w:p>
    <w:p w14:paraId="30C3D8A3" w14:textId="77777777" w:rsidR="000D4301" w:rsidRDefault="000D4301">
      <w:pPr>
        <w:pStyle w:val="Textoindependiente"/>
        <w:ind w:left="0"/>
        <w:jc w:val="left"/>
      </w:pPr>
    </w:p>
    <w:p w14:paraId="645ABDDA" w14:textId="77777777" w:rsidR="000D4301" w:rsidRDefault="000D4301">
      <w:pPr>
        <w:pStyle w:val="Textoindependiente"/>
        <w:spacing w:before="16"/>
        <w:ind w:left="0"/>
        <w:jc w:val="left"/>
      </w:pPr>
    </w:p>
    <w:p w14:paraId="08324FD5" w14:textId="77777777" w:rsidR="000D4301" w:rsidRDefault="00000000">
      <w:pPr>
        <w:pStyle w:val="Prrafodelista"/>
        <w:numPr>
          <w:ilvl w:val="1"/>
          <w:numId w:val="4"/>
        </w:numPr>
        <w:tabs>
          <w:tab w:val="left" w:pos="1145"/>
        </w:tabs>
        <w:ind w:left="1145" w:hanging="229"/>
        <w:jc w:val="both"/>
      </w:pPr>
      <w:r>
        <w:t>Procedimiento</w:t>
      </w:r>
      <w:r>
        <w:rPr>
          <w:spacing w:val="24"/>
        </w:rPr>
        <w:t xml:space="preserve"> </w:t>
      </w:r>
      <w:r>
        <w:rPr>
          <w:spacing w:val="-2"/>
        </w:rPr>
        <w:t>informal:</w:t>
      </w:r>
    </w:p>
    <w:p w14:paraId="0D2D469E" w14:textId="77777777" w:rsidR="000D4301" w:rsidRDefault="000D4301">
      <w:pPr>
        <w:jc w:val="both"/>
        <w:sectPr w:rsidR="000D4301">
          <w:pgSz w:w="12240" w:h="15840"/>
          <w:pgMar w:top="1220" w:right="780" w:bottom="960" w:left="1200" w:header="0" w:footer="778" w:gutter="0"/>
          <w:cols w:space="720"/>
        </w:sectPr>
      </w:pPr>
    </w:p>
    <w:p w14:paraId="1CFAE3A2" w14:textId="77777777" w:rsidR="000D4301" w:rsidRDefault="00000000">
      <w:pPr>
        <w:pStyle w:val="Textoindependiente"/>
        <w:spacing w:before="70" w:line="247" w:lineRule="auto"/>
        <w:ind w:right="1352"/>
      </w:pPr>
      <w:r>
        <w:lastRenderedPageBreak/>
        <w:t>La</w:t>
      </w:r>
      <w:r>
        <w:rPr>
          <w:spacing w:val="-5"/>
        </w:rPr>
        <w:t xml:space="preserve"> </w:t>
      </w:r>
      <w:r>
        <w:t>presunta víctima,</w:t>
      </w:r>
      <w:r>
        <w:rPr>
          <w:spacing w:val="-2"/>
        </w:rPr>
        <w:t xml:space="preserve"> </w:t>
      </w:r>
      <w:r>
        <w:t>podrá</w:t>
      </w:r>
      <w:r>
        <w:rPr>
          <w:spacing w:val="-3"/>
        </w:rPr>
        <w:t xml:space="preserve"> </w:t>
      </w:r>
      <w:r>
        <w:t>optar</w:t>
      </w:r>
      <w:r>
        <w:rPr>
          <w:spacing w:val="-2"/>
        </w:rPr>
        <w:t xml:space="preserve"> </w:t>
      </w:r>
      <w:r>
        <w:t>por</w:t>
      </w:r>
      <w:r>
        <w:rPr>
          <w:spacing w:val="-2"/>
        </w:rPr>
        <w:t xml:space="preserve"> </w:t>
      </w:r>
      <w:r>
        <w:t>comunicar</w:t>
      </w:r>
      <w:r>
        <w:rPr>
          <w:spacing w:val="-6"/>
        </w:rPr>
        <w:t xml:space="preserve"> </w:t>
      </w:r>
      <w:r>
        <w:t>claramente y</w:t>
      </w:r>
      <w:r>
        <w:rPr>
          <w:spacing w:val="-2"/>
        </w:rPr>
        <w:t xml:space="preserve"> </w:t>
      </w:r>
      <w:r>
        <w:t>de</w:t>
      </w:r>
      <w:r>
        <w:rPr>
          <w:spacing w:val="-6"/>
        </w:rPr>
        <w:t xml:space="preserve"> </w:t>
      </w:r>
      <w:r>
        <w:t>forma</w:t>
      </w:r>
      <w:r>
        <w:rPr>
          <w:spacing w:val="-5"/>
        </w:rPr>
        <w:t xml:space="preserve"> </w:t>
      </w:r>
      <w:r>
        <w:t>directa</w:t>
      </w:r>
      <w:r>
        <w:rPr>
          <w:spacing w:val="-2"/>
        </w:rPr>
        <w:t xml:space="preserve"> </w:t>
      </w:r>
      <w:r>
        <w:t>a</w:t>
      </w:r>
      <w:r>
        <w:rPr>
          <w:spacing w:val="-6"/>
        </w:rPr>
        <w:t xml:space="preserve"> </w:t>
      </w:r>
      <w:r>
        <w:t>la persona que muestra el comportamiento indeseado, que dicha conducta no es bien recibida por el denunciante, que le resulta ofensiva, incómoda, injusta o cree que es abusiva y que considera que debe cesar.</w:t>
      </w:r>
    </w:p>
    <w:p w14:paraId="5FFB7539" w14:textId="77777777" w:rsidR="000D4301" w:rsidRDefault="00000000">
      <w:pPr>
        <w:pStyle w:val="Textoindependiente"/>
        <w:spacing w:before="236" w:line="247" w:lineRule="auto"/>
        <w:ind w:right="1353"/>
      </w:pPr>
      <w:r>
        <w:t>Esta comunicación la podrá realizar personalmente, acompañada de un miembro del departamento de Recursos Humanos, y de la representación legal de los trabajadores. También podrá efectuar dicha comunicación, indirectamente y a su elección, a través de cualquiera de los cargos citados. Si este trámite no diera resultado se podrá poner en marcha el procedimiento formal.</w:t>
      </w:r>
    </w:p>
    <w:p w14:paraId="4CCCEE76" w14:textId="77777777" w:rsidR="000D4301" w:rsidRDefault="000D4301">
      <w:pPr>
        <w:pStyle w:val="Textoindependiente"/>
        <w:spacing w:before="14"/>
        <w:ind w:left="0"/>
        <w:jc w:val="left"/>
      </w:pPr>
    </w:p>
    <w:p w14:paraId="6CE50E24" w14:textId="77777777" w:rsidR="000D4301" w:rsidRDefault="00000000">
      <w:pPr>
        <w:pStyle w:val="Prrafodelista"/>
        <w:numPr>
          <w:ilvl w:val="1"/>
          <w:numId w:val="4"/>
        </w:numPr>
        <w:tabs>
          <w:tab w:val="left" w:pos="1159"/>
        </w:tabs>
        <w:ind w:left="1159" w:hanging="243"/>
      </w:pPr>
      <w:r>
        <w:t>Procedimiento</w:t>
      </w:r>
      <w:r>
        <w:rPr>
          <w:spacing w:val="25"/>
        </w:rPr>
        <w:t xml:space="preserve"> </w:t>
      </w:r>
      <w:r>
        <w:rPr>
          <w:spacing w:val="-2"/>
        </w:rPr>
        <w:t>formal:</w:t>
      </w:r>
    </w:p>
    <w:p w14:paraId="2A5C5CC9" w14:textId="77777777" w:rsidR="000D4301" w:rsidRDefault="000D4301">
      <w:pPr>
        <w:pStyle w:val="Textoindependiente"/>
        <w:spacing w:before="10"/>
        <w:ind w:left="0"/>
        <w:jc w:val="left"/>
      </w:pPr>
    </w:p>
    <w:p w14:paraId="34605F77" w14:textId="77777777" w:rsidR="000D4301" w:rsidRDefault="00000000">
      <w:pPr>
        <w:pStyle w:val="Textoindependiente"/>
        <w:spacing w:line="247" w:lineRule="auto"/>
        <w:ind w:right="1358"/>
      </w:pPr>
      <w:r>
        <w:t>La persona trabajadora</w:t>
      </w:r>
      <w:r>
        <w:rPr>
          <w:spacing w:val="21"/>
        </w:rPr>
        <w:t xml:space="preserve"> </w:t>
      </w:r>
      <w:r>
        <w:t>que</w:t>
      </w:r>
      <w:r>
        <w:rPr>
          <w:spacing w:val="21"/>
        </w:rPr>
        <w:t xml:space="preserve"> </w:t>
      </w:r>
      <w:r>
        <w:t>entienda que</w:t>
      </w:r>
      <w:r>
        <w:rPr>
          <w:spacing w:val="22"/>
        </w:rPr>
        <w:t xml:space="preserve"> </w:t>
      </w:r>
      <w:r>
        <w:t>está</w:t>
      </w:r>
      <w:r>
        <w:rPr>
          <w:spacing w:val="22"/>
        </w:rPr>
        <w:t xml:space="preserve"> </w:t>
      </w:r>
      <w:r>
        <w:t>siendo víctima</w:t>
      </w:r>
      <w:r>
        <w:rPr>
          <w:spacing w:val="19"/>
        </w:rPr>
        <w:t xml:space="preserve"> </w:t>
      </w:r>
      <w:r>
        <w:t>de acoso,</w:t>
      </w:r>
      <w:r>
        <w:rPr>
          <w:spacing w:val="21"/>
        </w:rPr>
        <w:t xml:space="preserve"> </w:t>
      </w:r>
      <w:r>
        <w:t>podrá comunicar la situación, por escrito, al Departamento de Recursos Humanos o la Dirección de la Empresa. Esta comunicación la podrá efectuar directamente de forma individual, a través de la representación legal de los trabajadores o de cualquier persona de su confianza, dentro de la organización que estime conveniente y que podrán acompañar a la presunta víctima en todas las fases del procedimiento que estime oportuno.</w:t>
      </w:r>
    </w:p>
    <w:p w14:paraId="703B26E7" w14:textId="77777777" w:rsidR="000D4301" w:rsidRDefault="00000000">
      <w:pPr>
        <w:pStyle w:val="Textoindependiente"/>
        <w:spacing w:before="251" w:line="247" w:lineRule="auto"/>
        <w:ind w:right="1359"/>
      </w:pPr>
      <w:r>
        <w:t>A</w:t>
      </w:r>
      <w:r>
        <w:rPr>
          <w:spacing w:val="23"/>
        </w:rPr>
        <w:t xml:space="preserve"> </w:t>
      </w:r>
      <w:r>
        <w:t>partir</w:t>
      </w:r>
      <w:r>
        <w:rPr>
          <w:spacing w:val="25"/>
        </w:rPr>
        <w:t xml:space="preserve"> </w:t>
      </w:r>
      <w:r>
        <w:t>de la</w:t>
      </w:r>
      <w:r>
        <w:rPr>
          <w:spacing w:val="24"/>
        </w:rPr>
        <w:t xml:space="preserve"> </w:t>
      </w:r>
      <w:r>
        <w:t>recepción</w:t>
      </w:r>
      <w:r>
        <w:rPr>
          <w:spacing w:val="25"/>
        </w:rPr>
        <w:t xml:space="preserve"> </w:t>
      </w:r>
      <w:r>
        <w:t>de</w:t>
      </w:r>
      <w:r>
        <w:rPr>
          <w:spacing w:val="21"/>
        </w:rPr>
        <w:t xml:space="preserve"> </w:t>
      </w:r>
      <w:r>
        <w:t>la comunicación,</w:t>
      </w:r>
      <w:r>
        <w:rPr>
          <w:spacing w:val="21"/>
        </w:rPr>
        <w:t xml:space="preserve"> </w:t>
      </w:r>
      <w:r>
        <w:t>se</w:t>
      </w:r>
      <w:r>
        <w:rPr>
          <w:spacing w:val="22"/>
        </w:rPr>
        <w:t xml:space="preserve"> </w:t>
      </w:r>
      <w:r>
        <w:t>abrirá</w:t>
      </w:r>
      <w:r>
        <w:rPr>
          <w:spacing w:val="23"/>
        </w:rPr>
        <w:t xml:space="preserve"> </w:t>
      </w:r>
      <w:r>
        <w:t>expediente</w:t>
      </w:r>
      <w:r>
        <w:rPr>
          <w:spacing w:val="24"/>
        </w:rPr>
        <w:t xml:space="preserve"> </w:t>
      </w:r>
      <w:r>
        <w:t>informativo</w:t>
      </w:r>
      <w:r>
        <w:rPr>
          <w:spacing w:val="23"/>
        </w:rPr>
        <w:t xml:space="preserve"> </w:t>
      </w:r>
      <w:r>
        <w:t>por</w:t>
      </w:r>
      <w:r>
        <w:rPr>
          <w:spacing w:val="21"/>
        </w:rPr>
        <w:t xml:space="preserve"> </w:t>
      </w:r>
      <w:r>
        <w:t>parte de la Empresa, en el que intervendrán la representación legal de los trabajadores, si es el deseo de la persona trabajadora denunciante. Este expediente tendrá como fin averiguar</w:t>
      </w:r>
      <w:r>
        <w:rPr>
          <w:spacing w:val="40"/>
        </w:rPr>
        <w:t xml:space="preserve"> </w:t>
      </w:r>
      <w:r>
        <w:t>los hechos e impedir, en su caso, que el acoso continúe, así como, proponer las medidas disciplinarias al efecto, si así procediese. Para ello, se dará trámite de audiencia a las personas directamente afectadas y en su caso, a posibles testigos voluntarios propuestos por las partes, que podrán estar acompañados por quién deseen.</w:t>
      </w:r>
    </w:p>
    <w:p w14:paraId="2850617B" w14:textId="77777777" w:rsidR="000D4301" w:rsidRDefault="00000000">
      <w:pPr>
        <w:pStyle w:val="Textoindependiente"/>
        <w:spacing w:before="250" w:line="247" w:lineRule="auto"/>
        <w:ind w:right="1360"/>
      </w:pPr>
      <w:r>
        <w:t xml:space="preserve">Durante este proceso, todas las personas intervinientes en el mismo, guardarán absoluta confidencialidad y reserva, por afectar directamente a la dignidad e intimidad de las </w:t>
      </w:r>
      <w:r>
        <w:rPr>
          <w:spacing w:val="-2"/>
        </w:rPr>
        <w:t>personas.</w:t>
      </w:r>
    </w:p>
    <w:p w14:paraId="2EB88560" w14:textId="77777777" w:rsidR="000D4301" w:rsidRDefault="000D4301">
      <w:pPr>
        <w:pStyle w:val="Textoindependiente"/>
        <w:spacing w:before="2"/>
        <w:ind w:left="0"/>
        <w:jc w:val="left"/>
      </w:pPr>
    </w:p>
    <w:p w14:paraId="77E1779B" w14:textId="77777777" w:rsidR="000D4301" w:rsidRDefault="00000000">
      <w:pPr>
        <w:pStyle w:val="Textoindependiente"/>
        <w:spacing w:line="244" w:lineRule="auto"/>
        <w:ind w:right="1358"/>
      </w:pPr>
      <w:r>
        <w:t>Dependiendo de la gravedad de los hechos denunciados y probados, la Empresa adoptará las medidas cautelares precisas y que están a su alcance, para impedir que la situación de acoso continúe, hasta la finalización del expediente. De la misma forma, en el caso de demostrarse</w:t>
      </w:r>
      <w:r>
        <w:rPr>
          <w:spacing w:val="23"/>
        </w:rPr>
        <w:t xml:space="preserve"> </w:t>
      </w:r>
      <w:r>
        <w:t>que</w:t>
      </w:r>
      <w:r>
        <w:rPr>
          <w:spacing w:val="23"/>
        </w:rPr>
        <w:t xml:space="preserve"> </w:t>
      </w:r>
      <w:r>
        <w:t>dichas</w:t>
      </w:r>
      <w:r>
        <w:rPr>
          <w:spacing w:val="28"/>
        </w:rPr>
        <w:t xml:space="preserve"> </w:t>
      </w:r>
      <w:r>
        <w:t>acusaciones</w:t>
      </w:r>
      <w:r>
        <w:rPr>
          <w:spacing w:val="22"/>
        </w:rPr>
        <w:t xml:space="preserve"> </w:t>
      </w:r>
      <w:r>
        <w:t>iniciales</w:t>
      </w:r>
      <w:r>
        <w:rPr>
          <w:spacing w:val="24"/>
        </w:rPr>
        <w:t xml:space="preserve"> </w:t>
      </w:r>
      <w:r>
        <w:t>concurren</w:t>
      </w:r>
      <w:r>
        <w:rPr>
          <w:spacing w:val="24"/>
        </w:rPr>
        <w:t xml:space="preserve"> </w:t>
      </w:r>
      <w:r>
        <w:t>en</w:t>
      </w:r>
      <w:r>
        <w:rPr>
          <w:spacing w:val="24"/>
        </w:rPr>
        <w:t xml:space="preserve"> </w:t>
      </w:r>
      <w:r>
        <w:t>difamación</w:t>
      </w:r>
      <w:r>
        <w:rPr>
          <w:spacing w:val="22"/>
        </w:rPr>
        <w:t xml:space="preserve"> </w:t>
      </w:r>
      <w:r>
        <w:t>malintencionada, o falsas acusaciones que puedan afectar a la credibilidad, profesionalidad, honor y dignidad de cualquier persona trabajadora se adoptarán las medidas disciplinarias correspondientes al denunciante inicial.</w:t>
      </w:r>
    </w:p>
    <w:p w14:paraId="1FB67D4E" w14:textId="77777777" w:rsidR="000D4301" w:rsidRDefault="000D4301">
      <w:pPr>
        <w:pStyle w:val="Textoindependiente"/>
        <w:spacing w:before="14"/>
        <w:ind w:left="0"/>
        <w:jc w:val="left"/>
      </w:pPr>
    </w:p>
    <w:p w14:paraId="36F1E6E3" w14:textId="77777777" w:rsidR="000D4301" w:rsidRDefault="00000000">
      <w:pPr>
        <w:pStyle w:val="Textoindependiente"/>
        <w:spacing w:line="244" w:lineRule="auto"/>
        <w:ind w:right="1361"/>
      </w:pPr>
      <w:r>
        <w:t>Las sanciones, en su caso, serán las previstas en el Capítulo correspondiente del presente Convenio Colectivo relativo al régimen disciplinario.</w:t>
      </w:r>
    </w:p>
    <w:p w14:paraId="79336C3A" w14:textId="77777777" w:rsidR="000D4301" w:rsidRDefault="00000000">
      <w:pPr>
        <w:pStyle w:val="Ttulo1"/>
        <w:spacing w:before="228"/>
        <w:jc w:val="both"/>
      </w:pPr>
      <w:r>
        <w:t>Artículo</w:t>
      </w:r>
      <w:r>
        <w:rPr>
          <w:spacing w:val="11"/>
        </w:rPr>
        <w:t xml:space="preserve"> </w:t>
      </w:r>
      <w:r>
        <w:t>58.-</w:t>
      </w:r>
      <w:r>
        <w:rPr>
          <w:spacing w:val="12"/>
        </w:rPr>
        <w:t xml:space="preserve"> </w:t>
      </w:r>
      <w:r>
        <w:t>Vigilancia</w:t>
      </w:r>
      <w:r>
        <w:rPr>
          <w:spacing w:val="10"/>
        </w:rPr>
        <w:t xml:space="preserve"> </w:t>
      </w:r>
      <w:r>
        <w:t>de</w:t>
      </w:r>
      <w:r>
        <w:rPr>
          <w:spacing w:val="9"/>
        </w:rPr>
        <w:t xml:space="preserve"> </w:t>
      </w:r>
      <w:r>
        <w:t>la</w:t>
      </w:r>
      <w:r>
        <w:rPr>
          <w:spacing w:val="10"/>
        </w:rPr>
        <w:t xml:space="preserve"> </w:t>
      </w:r>
      <w:r>
        <w:rPr>
          <w:spacing w:val="-2"/>
        </w:rPr>
        <w:t>salud</w:t>
      </w:r>
    </w:p>
    <w:p w14:paraId="44CBDE23" w14:textId="77777777" w:rsidR="000D4301" w:rsidRDefault="00000000">
      <w:pPr>
        <w:pStyle w:val="Prrafodelista"/>
        <w:numPr>
          <w:ilvl w:val="0"/>
          <w:numId w:val="3"/>
        </w:numPr>
        <w:tabs>
          <w:tab w:val="left" w:pos="1138"/>
        </w:tabs>
        <w:spacing w:before="232" w:line="244" w:lineRule="auto"/>
        <w:ind w:right="1358" w:firstLine="0"/>
      </w:pPr>
      <w:r>
        <w:t>La Empresa garantizará a las personas trabajadoras la vigilancia periódica de su estado de salud, en función de los riesgos inherentes al trabajo.</w:t>
      </w:r>
    </w:p>
    <w:p w14:paraId="5C15C24D" w14:textId="77777777" w:rsidR="000D4301" w:rsidRDefault="00000000">
      <w:pPr>
        <w:pStyle w:val="Textoindependiente"/>
        <w:spacing w:before="228" w:line="244" w:lineRule="auto"/>
        <w:ind w:right="1355"/>
      </w:pPr>
      <w:r>
        <w:t>Esta</w:t>
      </w:r>
      <w:r>
        <w:rPr>
          <w:spacing w:val="80"/>
          <w:w w:val="150"/>
        </w:rPr>
        <w:t xml:space="preserve"> </w:t>
      </w:r>
      <w:r>
        <w:t>vigilancia</w:t>
      </w:r>
      <w:r>
        <w:rPr>
          <w:spacing w:val="80"/>
          <w:w w:val="150"/>
        </w:rPr>
        <w:t xml:space="preserve"> </w:t>
      </w:r>
      <w:r>
        <w:t>sólo</w:t>
      </w:r>
      <w:r>
        <w:rPr>
          <w:spacing w:val="80"/>
          <w:w w:val="150"/>
        </w:rPr>
        <w:t xml:space="preserve"> </w:t>
      </w:r>
      <w:r>
        <w:t>podrá</w:t>
      </w:r>
      <w:r>
        <w:rPr>
          <w:spacing w:val="80"/>
          <w:w w:val="150"/>
        </w:rPr>
        <w:t xml:space="preserve"> </w:t>
      </w:r>
      <w:r>
        <w:t>llevarse</w:t>
      </w:r>
      <w:r>
        <w:rPr>
          <w:spacing w:val="80"/>
          <w:w w:val="150"/>
        </w:rPr>
        <w:t xml:space="preserve"> </w:t>
      </w:r>
      <w:r>
        <w:t>a</w:t>
      </w:r>
      <w:r>
        <w:rPr>
          <w:spacing w:val="80"/>
          <w:w w:val="150"/>
        </w:rPr>
        <w:t xml:space="preserve"> </w:t>
      </w:r>
      <w:r>
        <w:t>cabo</w:t>
      </w:r>
      <w:r>
        <w:rPr>
          <w:spacing w:val="80"/>
          <w:w w:val="150"/>
        </w:rPr>
        <w:t xml:space="preserve"> </w:t>
      </w:r>
      <w:r>
        <w:t>cuando</w:t>
      </w:r>
      <w:r>
        <w:rPr>
          <w:spacing w:val="80"/>
          <w:w w:val="150"/>
        </w:rPr>
        <w:t xml:space="preserve"> </w:t>
      </w:r>
      <w:r>
        <w:t>la</w:t>
      </w:r>
      <w:r>
        <w:rPr>
          <w:spacing w:val="80"/>
          <w:w w:val="150"/>
        </w:rPr>
        <w:t xml:space="preserve"> </w:t>
      </w:r>
      <w:r>
        <w:t>persona</w:t>
      </w:r>
      <w:r>
        <w:rPr>
          <w:spacing w:val="80"/>
          <w:w w:val="150"/>
        </w:rPr>
        <w:t xml:space="preserve"> </w:t>
      </w:r>
      <w:r>
        <w:t>trabajadora</w:t>
      </w:r>
      <w:r>
        <w:rPr>
          <w:spacing w:val="80"/>
        </w:rPr>
        <w:t xml:space="preserve"> </w:t>
      </w:r>
      <w:r>
        <w:t>preste</w:t>
      </w:r>
      <w:r>
        <w:rPr>
          <w:spacing w:val="42"/>
        </w:rPr>
        <w:t xml:space="preserve">  </w:t>
      </w:r>
      <w:r>
        <w:t>su</w:t>
      </w:r>
      <w:r>
        <w:rPr>
          <w:spacing w:val="43"/>
        </w:rPr>
        <w:t xml:space="preserve">  </w:t>
      </w:r>
      <w:r>
        <w:t>consentimiento.</w:t>
      </w:r>
      <w:r>
        <w:rPr>
          <w:spacing w:val="43"/>
        </w:rPr>
        <w:t xml:space="preserve">  </w:t>
      </w:r>
      <w:r>
        <w:t>De</w:t>
      </w:r>
      <w:r>
        <w:rPr>
          <w:spacing w:val="42"/>
        </w:rPr>
        <w:t xml:space="preserve">  </w:t>
      </w:r>
      <w:r>
        <w:t>este</w:t>
      </w:r>
      <w:r>
        <w:rPr>
          <w:spacing w:val="43"/>
        </w:rPr>
        <w:t xml:space="preserve">  </w:t>
      </w:r>
      <w:r>
        <w:t>carácter</w:t>
      </w:r>
      <w:r>
        <w:rPr>
          <w:spacing w:val="44"/>
        </w:rPr>
        <w:t xml:space="preserve">  </w:t>
      </w:r>
      <w:r>
        <w:t>voluntario</w:t>
      </w:r>
      <w:r>
        <w:rPr>
          <w:spacing w:val="42"/>
        </w:rPr>
        <w:t xml:space="preserve">  </w:t>
      </w:r>
      <w:r>
        <w:t>se</w:t>
      </w:r>
      <w:r>
        <w:rPr>
          <w:spacing w:val="43"/>
        </w:rPr>
        <w:t xml:space="preserve">  </w:t>
      </w:r>
      <w:r>
        <w:t>exceptuarán,</w:t>
      </w:r>
      <w:r>
        <w:rPr>
          <w:spacing w:val="41"/>
        </w:rPr>
        <w:t xml:space="preserve">  </w:t>
      </w:r>
      <w:r>
        <w:rPr>
          <w:spacing w:val="-2"/>
        </w:rPr>
        <w:t>previo</w:t>
      </w:r>
    </w:p>
    <w:p w14:paraId="49CBD8CB" w14:textId="77777777" w:rsidR="000D4301" w:rsidRDefault="000D4301">
      <w:pPr>
        <w:spacing w:line="244" w:lineRule="auto"/>
        <w:sectPr w:rsidR="000D4301">
          <w:pgSz w:w="12240" w:h="15840"/>
          <w:pgMar w:top="1220" w:right="780" w:bottom="960" w:left="1200" w:header="0" w:footer="778" w:gutter="0"/>
          <w:cols w:space="720"/>
        </w:sectPr>
      </w:pPr>
    </w:p>
    <w:p w14:paraId="2C48AEE7" w14:textId="77777777" w:rsidR="000D4301" w:rsidRDefault="00000000">
      <w:pPr>
        <w:pStyle w:val="Textoindependiente"/>
        <w:spacing w:before="70" w:line="247" w:lineRule="auto"/>
        <w:ind w:right="1351"/>
      </w:pPr>
      <w:r>
        <w:lastRenderedPageBreak/>
        <w:t>informe del servicio de prevención de TURISMO DE TENERIFE,</w:t>
      </w:r>
      <w:r>
        <w:rPr>
          <w:spacing w:val="40"/>
        </w:rPr>
        <w:t xml:space="preserve"> </w:t>
      </w:r>
      <w:r>
        <w:t>los supuestos en los que la realización de los reconocimientos sea imprescindible para evaluar los efectos de</w:t>
      </w:r>
      <w:r>
        <w:rPr>
          <w:spacing w:val="40"/>
        </w:rPr>
        <w:t xml:space="preserve"> </w:t>
      </w:r>
      <w:r>
        <w:t>las condiciones de trabajo sobre la salud de la persona trabajadora o para verificar si su estado puede constituir un peligro para el mismo, para las demás personas trabajadoras o para otras personas relacionadas con la Empresa, o cuando así esté establecido en una disposición legal en relación con la protección de riesgos específicos y actividades de especial peligrosidad.</w:t>
      </w:r>
    </w:p>
    <w:p w14:paraId="7B6A8E82" w14:textId="77777777" w:rsidR="000D4301" w:rsidRDefault="00000000">
      <w:pPr>
        <w:pStyle w:val="Prrafodelista"/>
        <w:numPr>
          <w:ilvl w:val="0"/>
          <w:numId w:val="3"/>
        </w:numPr>
        <w:tabs>
          <w:tab w:val="left" w:pos="1149"/>
        </w:tabs>
        <w:spacing w:before="216" w:line="244" w:lineRule="auto"/>
        <w:ind w:right="1353" w:firstLine="0"/>
        <w:jc w:val="both"/>
      </w:pPr>
      <w:r>
        <w:t>En las evaluaciones de riesgos de los puestos de trabajo se indicarán los casos en los</w:t>
      </w:r>
      <w:r>
        <w:rPr>
          <w:spacing w:val="40"/>
        </w:rPr>
        <w:t xml:space="preserve"> </w:t>
      </w:r>
      <w:r>
        <w:t>que las personas trabajadoras deban pasar los reconocimientos médicos de forma obligatoria, así como la periodicidad de los mismos. Se deberá optar por la realización de aquellos reconocimientos o pruebas que sean proporcionales al riesgo y causen las menores molestias posibles a la persona trabajadora.</w:t>
      </w:r>
    </w:p>
    <w:p w14:paraId="41EA1314" w14:textId="77777777" w:rsidR="000D4301" w:rsidRDefault="00000000">
      <w:pPr>
        <w:pStyle w:val="Prrafodelista"/>
        <w:numPr>
          <w:ilvl w:val="0"/>
          <w:numId w:val="3"/>
        </w:numPr>
        <w:tabs>
          <w:tab w:val="left" w:pos="1142"/>
        </w:tabs>
        <w:spacing w:before="233" w:line="244" w:lineRule="auto"/>
        <w:ind w:right="1353" w:firstLine="0"/>
        <w:jc w:val="both"/>
      </w:pPr>
      <w:r>
        <w:t>Las medidas de vigilancia y control de la salud de la persona trabajadora se llevarán a cabo respetando siempre su derecho a la intimidad y a la dignidad de la persona, así como a la confidencialidad de toda la información relacionada con su estado de salud.</w:t>
      </w:r>
    </w:p>
    <w:p w14:paraId="4BEAB7DD" w14:textId="77777777" w:rsidR="000D4301" w:rsidRDefault="00000000">
      <w:pPr>
        <w:pStyle w:val="Prrafodelista"/>
        <w:numPr>
          <w:ilvl w:val="0"/>
          <w:numId w:val="3"/>
        </w:numPr>
        <w:tabs>
          <w:tab w:val="left" w:pos="1171"/>
        </w:tabs>
        <w:spacing w:before="229" w:line="244" w:lineRule="auto"/>
        <w:ind w:right="1353" w:firstLine="0"/>
        <w:jc w:val="both"/>
      </w:pPr>
      <w:r>
        <w:t>Los resultados serán comunicados a las personas trabajadoras afectados. Los datos relativos a la vigilancia de la salud de las personas trabajadoras no podrán ser usados con fines</w:t>
      </w:r>
      <w:r>
        <w:rPr>
          <w:spacing w:val="23"/>
        </w:rPr>
        <w:t xml:space="preserve"> </w:t>
      </w:r>
      <w:r>
        <w:t>discriminatorios ni en perjuicio</w:t>
      </w:r>
      <w:r>
        <w:rPr>
          <w:spacing w:val="23"/>
        </w:rPr>
        <w:t xml:space="preserve"> </w:t>
      </w:r>
      <w:r>
        <w:t>de los mismos. El acceso</w:t>
      </w:r>
      <w:r>
        <w:rPr>
          <w:spacing w:val="23"/>
        </w:rPr>
        <w:t xml:space="preserve"> </w:t>
      </w:r>
      <w:r>
        <w:t>a la información médica</w:t>
      </w:r>
      <w:r>
        <w:rPr>
          <w:spacing w:val="40"/>
        </w:rPr>
        <w:t xml:space="preserve"> </w:t>
      </w:r>
      <w:r>
        <w:t>de carácter personal se limitará al personal médico y a las autoridades sanitarias que</w:t>
      </w:r>
      <w:r>
        <w:rPr>
          <w:spacing w:val="80"/>
        </w:rPr>
        <w:t xml:space="preserve"> </w:t>
      </w:r>
      <w:r>
        <w:t>lleven a cabo la vigilancia de la salud, sin que pueda facilitarse a la Empresa o a otras personas sin consentimiento expreso del interesado.</w:t>
      </w:r>
    </w:p>
    <w:p w14:paraId="069C6BB6" w14:textId="77777777" w:rsidR="000D4301" w:rsidRDefault="00000000">
      <w:pPr>
        <w:pStyle w:val="Prrafodelista"/>
        <w:numPr>
          <w:ilvl w:val="0"/>
          <w:numId w:val="3"/>
        </w:numPr>
        <w:tabs>
          <w:tab w:val="left" w:pos="1144"/>
        </w:tabs>
        <w:spacing w:before="245" w:line="247" w:lineRule="auto"/>
        <w:ind w:right="1354" w:firstLine="0"/>
        <w:jc w:val="both"/>
      </w:pPr>
      <w:r>
        <w:t>La Empresa y las personas u órganos con responsabilidades en materia de prevención serán informados exclusivamente de las conclusiones que se deriven de los reconocimientos efectuados en relación con la aptitud de la persona trabajadora para el desempeño del puesto de trabajo o con la necesidad de introducir o mejorar las medidas</w:t>
      </w:r>
      <w:r>
        <w:rPr>
          <w:spacing w:val="80"/>
        </w:rPr>
        <w:t xml:space="preserve"> </w:t>
      </w:r>
      <w:r>
        <w:t>de protección y prevención, a fin de que puedan desarrollar correctamente sus funciones</w:t>
      </w:r>
      <w:r>
        <w:rPr>
          <w:spacing w:val="40"/>
        </w:rPr>
        <w:t xml:space="preserve"> </w:t>
      </w:r>
      <w:r>
        <w:t>en materia preventiva.</w:t>
      </w:r>
    </w:p>
    <w:p w14:paraId="39DCD11A" w14:textId="77777777" w:rsidR="000D4301" w:rsidRDefault="00000000">
      <w:pPr>
        <w:pStyle w:val="Prrafodelista"/>
        <w:numPr>
          <w:ilvl w:val="0"/>
          <w:numId w:val="3"/>
        </w:numPr>
        <w:tabs>
          <w:tab w:val="left" w:pos="1151"/>
        </w:tabs>
        <w:spacing w:before="229" w:line="247" w:lineRule="auto"/>
        <w:ind w:right="1357" w:firstLine="0"/>
        <w:jc w:val="both"/>
      </w:pPr>
      <w:r>
        <w:t>Las</w:t>
      </w:r>
      <w:r>
        <w:rPr>
          <w:spacing w:val="23"/>
        </w:rPr>
        <w:t xml:space="preserve"> </w:t>
      </w:r>
      <w:r>
        <w:t>personas trabajadoras deberán gozar en</w:t>
      </w:r>
      <w:r>
        <w:rPr>
          <w:spacing w:val="23"/>
        </w:rPr>
        <w:t xml:space="preserve"> </w:t>
      </w:r>
      <w:r>
        <w:t>todo</w:t>
      </w:r>
      <w:r>
        <w:rPr>
          <w:spacing w:val="23"/>
        </w:rPr>
        <w:t xml:space="preserve"> </w:t>
      </w:r>
      <w:r>
        <w:t>momento</w:t>
      </w:r>
      <w:r>
        <w:rPr>
          <w:spacing w:val="26"/>
        </w:rPr>
        <w:t xml:space="preserve"> </w:t>
      </w:r>
      <w:r>
        <w:t>de un</w:t>
      </w:r>
      <w:r>
        <w:rPr>
          <w:spacing w:val="23"/>
        </w:rPr>
        <w:t xml:space="preserve"> </w:t>
      </w:r>
      <w:r>
        <w:t>nivel de protección en materia de salud y seguridad adaptado a la naturaleza de su trabajo, incluyendo unos servicios de protección y prevención apropiados.</w:t>
      </w:r>
    </w:p>
    <w:p w14:paraId="674E9DD2" w14:textId="77777777" w:rsidR="000D4301" w:rsidRDefault="000D4301">
      <w:pPr>
        <w:pStyle w:val="Textoindependiente"/>
        <w:spacing w:before="84"/>
        <w:ind w:left="0"/>
        <w:jc w:val="left"/>
      </w:pPr>
    </w:p>
    <w:p w14:paraId="4E097727" w14:textId="77777777" w:rsidR="000D4301" w:rsidRDefault="00000000">
      <w:pPr>
        <w:ind w:right="432"/>
        <w:jc w:val="center"/>
        <w:rPr>
          <w:b/>
        </w:rPr>
      </w:pPr>
      <w:r>
        <w:rPr>
          <w:b/>
        </w:rPr>
        <w:t>CAPÍTULO</w:t>
      </w:r>
      <w:r>
        <w:rPr>
          <w:b/>
          <w:spacing w:val="25"/>
        </w:rPr>
        <w:t xml:space="preserve"> </w:t>
      </w:r>
      <w:r>
        <w:rPr>
          <w:b/>
          <w:spacing w:val="-5"/>
        </w:rPr>
        <w:t>XII</w:t>
      </w:r>
    </w:p>
    <w:p w14:paraId="5C2CE24A" w14:textId="77777777" w:rsidR="000D4301" w:rsidRDefault="000D4301">
      <w:pPr>
        <w:pStyle w:val="Textoindependiente"/>
        <w:spacing w:before="92"/>
        <w:ind w:left="0"/>
        <w:jc w:val="left"/>
        <w:rPr>
          <w:b/>
        </w:rPr>
      </w:pPr>
    </w:p>
    <w:p w14:paraId="40F229E4" w14:textId="77777777" w:rsidR="000D4301" w:rsidRDefault="00000000">
      <w:pPr>
        <w:ind w:right="374"/>
        <w:jc w:val="center"/>
        <w:rPr>
          <w:b/>
        </w:rPr>
      </w:pPr>
      <w:r>
        <w:rPr>
          <w:b/>
        </w:rPr>
        <w:t>MÉTODOS</w:t>
      </w:r>
      <w:r>
        <w:rPr>
          <w:b/>
          <w:spacing w:val="13"/>
        </w:rPr>
        <w:t xml:space="preserve"> </w:t>
      </w:r>
      <w:r>
        <w:rPr>
          <w:b/>
        </w:rPr>
        <w:t>DE</w:t>
      </w:r>
      <w:r>
        <w:rPr>
          <w:b/>
          <w:spacing w:val="17"/>
        </w:rPr>
        <w:t xml:space="preserve"> </w:t>
      </w:r>
      <w:r>
        <w:rPr>
          <w:b/>
        </w:rPr>
        <w:t>SOLUCIÓN</w:t>
      </w:r>
      <w:r>
        <w:rPr>
          <w:b/>
          <w:spacing w:val="13"/>
        </w:rPr>
        <w:t xml:space="preserve"> </w:t>
      </w:r>
      <w:r>
        <w:rPr>
          <w:b/>
        </w:rPr>
        <w:t>DE</w:t>
      </w:r>
      <w:r>
        <w:rPr>
          <w:b/>
          <w:spacing w:val="14"/>
        </w:rPr>
        <w:t xml:space="preserve"> </w:t>
      </w:r>
      <w:r>
        <w:rPr>
          <w:b/>
          <w:spacing w:val="-2"/>
        </w:rPr>
        <w:t>CONFLICTOS.</w:t>
      </w:r>
    </w:p>
    <w:p w14:paraId="253DF715" w14:textId="77777777" w:rsidR="000D4301" w:rsidRDefault="000D4301">
      <w:pPr>
        <w:pStyle w:val="Textoindependiente"/>
        <w:ind w:left="0"/>
        <w:jc w:val="left"/>
        <w:rPr>
          <w:b/>
        </w:rPr>
      </w:pPr>
    </w:p>
    <w:p w14:paraId="553C9FA5" w14:textId="77777777" w:rsidR="000D4301" w:rsidRDefault="000D4301">
      <w:pPr>
        <w:pStyle w:val="Textoindependiente"/>
        <w:spacing w:before="155"/>
        <w:ind w:left="0"/>
        <w:jc w:val="left"/>
        <w:rPr>
          <w:b/>
        </w:rPr>
      </w:pPr>
    </w:p>
    <w:p w14:paraId="11C54D91" w14:textId="77777777" w:rsidR="000D4301" w:rsidRDefault="00000000">
      <w:pPr>
        <w:pStyle w:val="Ttulo1"/>
        <w:jc w:val="both"/>
        <w:rPr>
          <w:b w:val="0"/>
        </w:rPr>
      </w:pPr>
      <w:r>
        <w:t>Artículo</w:t>
      </w:r>
      <w:r>
        <w:rPr>
          <w:spacing w:val="15"/>
        </w:rPr>
        <w:t xml:space="preserve"> </w:t>
      </w:r>
      <w:r>
        <w:t>59.-</w:t>
      </w:r>
      <w:r>
        <w:rPr>
          <w:spacing w:val="15"/>
        </w:rPr>
        <w:t xml:space="preserve"> </w:t>
      </w:r>
      <w:r>
        <w:t>Comisión</w:t>
      </w:r>
      <w:r>
        <w:rPr>
          <w:spacing w:val="10"/>
        </w:rPr>
        <w:t xml:space="preserve"> </w:t>
      </w:r>
      <w:r>
        <w:rPr>
          <w:spacing w:val="-2"/>
        </w:rPr>
        <w:t>Paritaria</w:t>
      </w:r>
      <w:r>
        <w:rPr>
          <w:b w:val="0"/>
          <w:spacing w:val="-2"/>
        </w:rPr>
        <w:t>.</w:t>
      </w:r>
    </w:p>
    <w:p w14:paraId="593D783C" w14:textId="77777777" w:rsidR="000D4301" w:rsidRDefault="00000000">
      <w:pPr>
        <w:pStyle w:val="Prrafodelista"/>
        <w:numPr>
          <w:ilvl w:val="0"/>
          <w:numId w:val="2"/>
        </w:numPr>
        <w:tabs>
          <w:tab w:val="left" w:pos="1248"/>
        </w:tabs>
        <w:spacing w:before="232" w:line="244" w:lineRule="auto"/>
        <w:ind w:right="1354" w:firstLine="0"/>
        <w:jc w:val="both"/>
      </w:pPr>
      <w:r>
        <w:t>Constitución.- Para atender cuantas cuestiones se deriven de la aplicación, interpretación, conciliación y vigilancia del presente Convenio se constituirá, dentro de</w:t>
      </w:r>
      <w:r>
        <w:rPr>
          <w:spacing w:val="80"/>
        </w:rPr>
        <w:t xml:space="preserve"> </w:t>
      </w:r>
      <w:r>
        <w:t>los tres meses siguientes a su entrada en vigor, una Comisión Paritaria como órgano de solución extrajudicial de conflictos, atribuyéndosele la intervención</w:t>
      </w:r>
      <w:r>
        <w:rPr>
          <w:spacing w:val="40"/>
        </w:rPr>
        <w:t xml:space="preserve"> </w:t>
      </w:r>
      <w:r>
        <w:t>previa obligatoria</w:t>
      </w:r>
      <w:r>
        <w:rPr>
          <w:spacing w:val="80"/>
        </w:rPr>
        <w:t xml:space="preserve"> </w:t>
      </w:r>
      <w:r>
        <w:t>con carácter vinculante para la solución de todo tipo de discrepancias sobre esta norma convencional, con el alcance previsto en el Estatuto de los Trabajadores.</w:t>
      </w:r>
    </w:p>
    <w:p w14:paraId="263A775B" w14:textId="77777777" w:rsidR="000D4301" w:rsidRDefault="000D4301">
      <w:pPr>
        <w:spacing w:line="244" w:lineRule="auto"/>
        <w:jc w:val="both"/>
        <w:sectPr w:rsidR="000D4301">
          <w:pgSz w:w="12240" w:h="15840"/>
          <w:pgMar w:top="1220" w:right="780" w:bottom="960" w:left="1200" w:header="0" w:footer="778" w:gutter="0"/>
          <w:cols w:space="720"/>
        </w:sectPr>
      </w:pPr>
    </w:p>
    <w:p w14:paraId="2C01A491" w14:textId="77777777" w:rsidR="000D4301" w:rsidRDefault="00000000">
      <w:pPr>
        <w:pStyle w:val="Textoindependiente"/>
        <w:spacing w:before="70" w:line="244" w:lineRule="auto"/>
        <w:ind w:right="1351"/>
      </w:pPr>
      <w:r>
        <w:lastRenderedPageBreak/>
        <w:t>Una vez agotado el trámite de convocatoria de la Comisión Paritaria, si no se alcanzase acuerdo alguno, quedará libre la vía jurisdiccional laboral.</w:t>
      </w:r>
    </w:p>
    <w:p w14:paraId="56132597" w14:textId="77777777" w:rsidR="000D4301" w:rsidRDefault="00000000">
      <w:pPr>
        <w:pStyle w:val="Prrafodelista"/>
        <w:numPr>
          <w:ilvl w:val="0"/>
          <w:numId w:val="2"/>
        </w:numPr>
        <w:tabs>
          <w:tab w:val="left" w:pos="1140"/>
        </w:tabs>
        <w:spacing w:before="227" w:line="247" w:lineRule="auto"/>
        <w:ind w:right="1350" w:firstLine="0"/>
        <w:jc w:val="both"/>
      </w:pPr>
      <w:r>
        <w:t>Composición. - La Comisión Paritaria estará integrada por dos vocales designados por la Empresa y otros dos vocales nombrados entre la representación legal de los trabajadores, donde se tenderá a la paridad entre hombres y mujeres, y de manera preferentemente entre quienes hayan participado en las deliberaciones del presente Convenio Colectivo.</w:t>
      </w:r>
    </w:p>
    <w:p w14:paraId="379606AB" w14:textId="77777777" w:rsidR="000D4301" w:rsidRDefault="00000000">
      <w:pPr>
        <w:pStyle w:val="Prrafodelista"/>
        <w:numPr>
          <w:ilvl w:val="0"/>
          <w:numId w:val="2"/>
        </w:numPr>
        <w:tabs>
          <w:tab w:val="left" w:pos="1140"/>
        </w:tabs>
        <w:spacing w:before="222"/>
        <w:ind w:left="1140" w:hanging="224"/>
        <w:jc w:val="both"/>
      </w:pPr>
      <w:r>
        <w:t>Facultades.</w:t>
      </w:r>
      <w:r>
        <w:rPr>
          <w:spacing w:val="12"/>
        </w:rPr>
        <w:t xml:space="preserve"> </w:t>
      </w:r>
      <w:r>
        <w:t>-</w:t>
      </w:r>
      <w:r>
        <w:rPr>
          <w:spacing w:val="9"/>
        </w:rPr>
        <w:t xml:space="preserve"> </w:t>
      </w:r>
      <w:r>
        <w:t>Con</w:t>
      </w:r>
      <w:r>
        <w:rPr>
          <w:spacing w:val="12"/>
        </w:rPr>
        <w:t xml:space="preserve"> </w:t>
      </w:r>
      <w:r>
        <w:t>carácter</w:t>
      </w:r>
      <w:r>
        <w:rPr>
          <w:spacing w:val="9"/>
        </w:rPr>
        <w:t xml:space="preserve"> </w:t>
      </w:r>
      <w:r>
        <w:t>general</w:t>
      </w:r>
      <w:r>
        <w:rPr>
          <w:spacing w:val="18"/>
        </w:rPr>
        <w:t xml:space="preserve"> </w:t>
      </w:r>
      <w:r>
        <w:t>corresponde</w:t>
      </w:r>
      <w:r>
        <w:rPr>
          <w:spacing w:val="11"/>
        </w:rPr>
        <w:t xml:space="preserve"> </w:t>
      </w:r>
      <w:r>
        <w:t>a</w:t>
      </w:r>
      <w:r>
        <w:rPr>
          <w:spacing w:val="11"/>
        </w:rPr>
        <w:t xml:space="preserve"> </w:t>
      </w:r>
      <w:r>
        <w:t>la</w:t>
      </w:r>
      <w:r>
        <w:rPr>
          <w:spacing w:val="9"/>
        </w:rPr>
        <w:t xml:space="preserve"> </w:t>
      </w:r>
      <w:r>
        <w:t>Comisión</w:t>
      </w:r>
      <w:r>
        <w:rPr>
          <w:spacing w:val="15"/>
        </w:rPr>
        <w:t xml:space="preserve"> </w:t>
      </w:r>
      <w:r>
        <w:rPr>
          <w:spacing w:val="-2"/>
        </w:rPr>
        <w:t>Paritaria:</w:t>
      </w:r>
    </w:p>
    <w:p w14:paraId="118AAEC8" w14:textId="77777777" w:rsidR="000D4301" w:rsidRDefault="00000000">
      <w:pPr>
        <w:pStyle w:val="Prrafodelista"/>
        <w:numPr>
          <w:ilvl w:val="1"/>
          <w:numId w:val="2"/>
        </w:numPr>
        <w:tabs>
          <w:tab w:val="left" w:pos="1592"/>
        </w:tabs>
        <w:spacing w:before="229"/>
        <w:ind w:left="1592" w:hanging="337"/>
      </w:pPr>
      <w:r>
        <w:t>Vigilancia</w:t>
      </w:r>
      <w:r>
        <w:rPr>
          <w:spacing w:val="8"/>
        </w:rPr>
        <w:t xml:space="preserve"> </w:t>
      </w:r>
      <w:r>
        <w:t>de</w:t>
      </w:r>
      <w:r>
        <w:rPr>
          <w:spacing w:val="10"/>
        </w:rPr>
        <w:t xml:space="preserve"> </w:t>
      </w:r>
      <w:r>
        <w:t>lo</w:t>
      </w:r>
      <w:r>
        <w:rPr>
          <w:spacing w:val="9"/>
        </w:rPr>
        <w:t xml:space="preserve"> </w:t>
      </w:r>
      <w:r>
        <w:rPr>
          <w:spacing w:val="-2"/>
        </w:rPr>
        <w:t>pactado.</w:t>
      </w:r>
    </w:p>
    <w:p w14:paraId="105FEE46" w14:textId="77777777" w:rsidR="000D4301" w:rsidRDefault="00000000">
      <w:pPr>
        <w:pStyle w:val="Prrafodelista"/>
        <w:numPr>
          <w:ilvl w:val="1"/>
          <w:numId w:val="2"/>
        </w:numPr>
        <w:tabs>
          <w:tab w:val="left" w:pos="1592"/>
        </w:tabs>
        <w:spacing w:before="6"/>
        <w:ind w:left="1592" w:hanging="337"/>
      </w:pPr>
      <w:r>
        <w:t>Interpretación</w:t>
      </w:r>
      <w:r>
        <w:rPr>
          <w:spacing w:val="8"/>
        </w:rPr>
        <w:t xml:space="preserve"> </w:t>
      </w:r>
      <w:r>
        <w:t>de</w:t>
      </w:r>
      <w:r>
        <w:rPr>
          <w:spacing w:val="9"/>
        </w:rPr>
        <w:t xml:space="preserve"> </w:t>
      </w:r>
      <w:r>
        <w:t>la</w:t>
      </w:r>
      <w:r>
        <w:rPr>
          <w:spacing w:val="9"/>
        </w:rPr>
        <w:t xml:space="preserve"> </w:t>
      </w:r>
      <w:r>
        <w:t>totalidad</w:t>
      </w:r>
      <w:r>
        <w:rPr>
          <w:spacing w:val="12"/>
        </w:rPr>
        <w:t xml:space="preserve"> </w:t>
      </w:r>
      <w:r>
        <w:t>del</w:t>
      </w:r>
      <w:r>
        <w:rPr>
          <w:spacing w:val="11"/>
        </w:rPr>
        <w:t xml:space="preserve"> </w:t>
      </w:r>
      <w:r>
        <w:t>articulado,</w:t>
      </w:r>
      <w:r>
        <w:rPr>
          <w:spacing w:val="13"/>
        </w:rPr>
        <w:t xml:space="preserve"> </w:t>
      </w:r>
      <w:r>
        <w:t>cláusulas</w:t>
      </w:r>
      <w:r>
        <w:rPr>
          <w:spacing w:val="16"/>
        </w:rPr>
        <w:t xml:space="preserve"> </w:t>
      </w:r>
      <w:r>
        <w:t>y</w:t>
      </w:r>
      <w:r>
        <w:rPr>
          <w:spacing w:val="9"/>
        </w:rPr>
        <w:t xml:space="preserve"> </w:t>
      </w:r>
      <w:r>
        <w:t>anexos</w:t>
      </w:r>
      <w:r>
        <w:rPr>
          <w:spacing w:val="12"/>
        </w:rPr>
        <w:t xml:space="preserve"> </w:t>
      </w:r>
      <w:r>
        <w:t>del</w:t>
      </w:r>
      <w:r>
        <w:rPr>
          <w:spacing w:val="11"/>
        </w:rPr>
        <w:t xml:space="preserve"> </w:t>
      </w:r>
      <w:r>
        <w:rPr>
          <w:spacing w:val="-2"/>
        </w:rPr>
        <w:t>Convenio.</w:t>
      </w:r>
    </w:p>
    <w:p w14:paraId="4B44AF12" w14:textId="77777777" w:rsidR="000D4301" w:rsidRDefault="00000000">
      <w:pPr>
        <w:pStyle w:val="Prrafodelista"/>
        <w:numPr>
          <w:ilvl w:val="1"/>
          <w:numId w:val="2"/>
        </w:numPr>
        <w:tabs>
          <w:tab w:val="left" w:pos="1592"/>
        </w:tabs>
        <w:spacing w:before="6"/>
        <w:ind w:left="1592" w:hanging="337"/>
      </w:pPr>
      <w:r>
        <w:t>Facultad</w:t>
      </w:r>
      <w:r>
        <w:rPr>
          <w:spacing w:val="10"/>
        </w:rPr>
        <w:t xml:space="preserve"> </w:t>
      </w:r>
      <w:r>
        <w:t>de</w:t>
      </w:r>
      <w:r>
        <w:rPr>
          <w:spacing w:val="11"/>
        </w:rPr>
        <w:t xml:space="preserve"> </w:t>
      </w:r>
      <w:r>
        <w:t>conciliación</w:t>
      </w:r>
      <w:r>
        <w:rPr>
          <w:spacing w:val="12"/>
        </w:rPr>
        <w:t xml:space="preserve"> </w:t>
      </w:r>
      <w:r>
        <w:t>previa</w:t>
      </w:r>
      <w:r>
        <w:rPr>
          <w:spacing w:val="13"/>
        </w:rPr>
        <w:t xml:space="preserve"> </w:t>
      </w:r>
      <w:r>
        <w:t>en</w:t>
      </w:r>
      <w:r>
        <w:rPr>
          <w:spacing w:val="12"/>
        </w:rPr>
        <w:t xml:space="preserve"> </w:t>
      </w:r>
      <w:r>
        <w:t>los</w:t>
      </w:r>
      <w:r>
        <w:rPr>
          <w:spacing w:val="12"/>
        </w:rPr>
        <w:t xml:space="preserve"> </w:t>
      </w:r>
      <w:r>
        <w:t>problemas</w:t>
      </w:r>
      <w:r>
        <w:rPr>
          <w:spacing w:val="13"/>
        </w:rPr>
        <w:t xml:space="preserve"> </w:t>
      </w:r>
      <w:r>
        <w:rPr>
          <w:spacing w:val="-2"/>
        </w:rPr>
        <w:t>colectivos.</w:t>
      </w:r>
    </w:p>
    <w:p w14:paraId="24FD35DC" w14:textId="77777777" w:rsidR="000D4301" w:rsidRDefault="00000000">
      <w:pPr>
        <w:pStyle w:val="Prrafodelista"/>
        <w:numPr>
          <w:ilvl w:val="1"/>
          <w:numId w:val="2"/>
        </w:numPr>
        <w:tabs>
          <w:tab w:val="left" w:pos="1591"/>
          <w:tab w:val="left" w:pos="1593"/>
        </w:tabs>
        <w:spacing w:before="7" w:line="247" w:lineRule="auto"/>
        <w:ind w:right="1355"/>
      </w:pPr>
      <w:r>
        <w:t>Cualesquiera</w:t>
      </w:r>
      <w:r>
        <w:rPr>
          <w:spacing w:val="28"/>
        </w:rPr>
        <w:t xml:space="preserve"> </w:t>
      </w:r>
      <w:r>
        <w:t>otras</w:t>
      </w:r>
      <w:r>
        <w:rPr>
          <w:spacing w:val="31"/>
        </w:rPr>
        <w:t xml:space="preserve"> </w:t>
      </w:r>
      <w:r>
        <w:t>con</w:t>
      </w:r>
      <w:r>
        <w:rPr>
          <w:spacing w:val="29"/>
        </w:rPr>
        <w:t xml:space="preserve"> </w:t>
      </w:r>
      <w:r>
        <w:t>el</w:t>
      </w:r>
      <w:r>
        <w:rPr>
          <w:spacing w:val="31"/>
        </w:rPr>
        <w:t xml:space="preserve"> </w:t>
      </w:r>
      <w:r>
        <w:t>alcance</w:t>
      </w:r>
      <w:r>
        <w:rPr>
          <w:spacing w:val="30"/>
        </w:rPr>
        <w:t xml:space="preserve"> </w:t>
      </w:r>
      <w:r>
        <w:t>que</w:t>
      </w:r>
      <w:r>
        <w:rPr>
          <w:spacing w:val="26"/>
        </w:rPr>
        <w:t xml:space="preserve"> </w:t>
      </w:r>
      <w:r>
        <w:t>permiten</w:t>
      </w:r>
      <w:r>
        <w:rPr>
          <w:spacing w:val="29"/>
        </w:rPr>
        <w:t xml:space="preserve"> </w:t>
      </w:r>
      <w:r>
        <w:t>los</w:t>
      </w:r>
      <w:r>
        <w:rPr>
          <w:spacing w:val="29"/>
        </w:rPr>
        <w:t xml:space="preserve"> </w:t>
      </w:r>
      <w:r>
        <w:t>artículos</w:t>
      </w:r>
      <w:r>
        <w:rPr>
          <w:spacing w:val="31"/>
        </w:rPr>
        <w:t xml:space="preserve"> </w:t>
      </w:r>
      <w:r>
        <w:t>82.2</w:t>
      </w:r>
      <w:r>
        <w:rPr>
          <w:spacing w:val="29"/>
        </w:rPr>
        <w:t xml:space="preserve"> </w:t>
      </w:r>
      <w:r>
        <w:t>y</w:t>
      </w:r>
      <w:r>
        <w:rPr>
          <w:spacing w:val="31"/>
        </w:rPr>
        <w:t xml:space="preserve"> </w:t>
      </w:r>
      <w:r>
        <w:t>85.3.e.)</w:t>
      </w:r>
      <w:r>
        <w:rPr>
          <w:spacing w:val="30"/>
        </w:rPr>
        <w:t xml:space="preserve"> </w:t>
      </w:r>
      <w:r>
        <w:t>del Texto Refundido de la Ley del Estatuto de los Trabajadores.</w:t>
      </w:r>
    </w:p>
    <w:p w14:paraId="2107F71D" w14:textId="77777777" w:rsidR="000D4301" w:rsidRDefault="00000000">
      <w:pPr>
        <w:pStyle w:val="Prrafodelista"/>
        <w:numPr>
          <w:ilvl w:val="0"/>
          <w:numId w:val="2"/>
        </w:numPr>
        <w:tabs>
          <w:tab w:val="left" w:pos="1160"/>
        </w:tabs>
        <w:spacing w:before="225" w:line="244" w:lineRule="auto"/>
        <w:ind w:right="1353" w:firstLine="0"/>
        <w:jc w:val="both"/>
      </w:pPr>
      <w:r>
        <w:t>Régimen de funcionamiento. - Las reuniones de la Comisión Paritaria se celebrarán previa petición expresa de cualquiera de las partes. La convocatoria deberá hacerse por escrito con especificación concreta de los temas a tratar en cada caso, debiendo celebrarse a partir de la fecha de la convocatoria, la cual se efectuará con al menos setenta y dos horas de antelación y en el plazo máximo de un mes.</w:t>
      </w:r>
    </w:p>
    <w:p w14:paraId="499FE43C" w14:textId="77777777" w:rsidR="000D4301" w:rsidRDefault="00000000">
      <w:pPr>
        <w:pStyle w:val="Textoindependiente"/>
        <w:spacing w:before="231" w:line="244" w:lineRule="auto"/>
        <w:ind w:right="1353"/>
      </w:pPr>
      <w:r>
        <w:t>En dichas reuniones podrán ser utilizados los servicios permanentes u ocasionales de asesores, que cada parte se tendrá que costear, que serán designados libremente por cada una de las partes. Los asesores tendrán derecho a voz, pero no a voto.</w:t>
      </w:r>
    </w:p>
    <w:p w14:paraId="16039D54" w14:textId="77777777" w:rsidR="000D4301" w:rsidRDefault="00000000">
      <w:pPr>
        <w:pStyle w:val="Textoindependiente"/>
        <w:spacing w:before="229" w:line="247" w:lineRule="auto"/>
        <w:ind w:right="1354"/>
      </w:pPr>
      <w:r>
        <w:t>De cada sesión se levantará acta por el secretario, correspondiendo esta función a uno de los vocales de la representación de la Empresa.</w:t>
      </w:r>
    </w:p>
    <w:p w14:paraId="23B75697" w14:textId="77777777" w:rsidR="000D4301" w:rsidRDefault="00000000">
      <w:pPr>
        <w:pStyle w:val="Textoindependiente"/>
        <w:spacing w:before="226" w:line="244" w:lineRule="auto"/>
        <w:ind w:right="1353"/>
      </w:pPr>
      <w:r>
        <w:t xml:space="preserve">Esta Comisión Paritaria se podrá dotar de un reglamento regulador para aquellas cuestiones no reguladas expresamente en este artículo o que requieran un posterior </w:t>
      </w:r>
      <w:r>
        <w:rPr>
          <w:spacing w:val="-2"/>
        </w:rPr>
        <w:t>desarrollo.</w:t>
      </w:r>
    </w:p>
    <w:p w14:paraId="4B81A5BD" w14:textId="77777777" w:rsidR="000D4301" w:rsidRDefault="00000000">
      <w:pPr>
        <w:pStyle w:val="Textoindependiente"/>
        <w:spacing w:before="229" w:line="244" w:lineRule="auto"/>
        <w:ind w:right="1359"/>
      </w:pPr>
      <w:r>
        <w:t>Mientras el Convenio Colectivo siga vigente la Comisión Paritaria seguirá ejerciendo sus funciones respecto al contenido normativo del mismo.</w:t>
      </w:r>
    </w:p>
    <w:p w14:paraId="47C0170E" w14:textId="77777777" w:rsidR="000D4301" w:rsidRDefault="000D4301">
      <w:pPr>
        <w:pStyle w:val="Textoindependiente"/>
        <w:ind w:left="0"/>
        <w:jc w:val="left"/>
      </w:pPr>
    </w:p>
    <w:p w14:paraId="2F41544C" w14:textId="77777777" w:rsidR="000D4301" w:rsidRDefault="000D4301">
      <w:pPr>
        <w:pStyle w:val="Textoindependiente"/>
        <w:spacing w:before="248"/>
        <w:ind w:left="0"/>
        <w:jc w:val="left"/>
      </w:pPr>
    </w:p>
    <w:p w14:paraId="784BA3C6" w14:textId="77777777" w:rsidR="000D4301" w:rsidRDefault="00000000">
      <w:pPr>
        <w:ind w:left="916"/>
        <w:jc w:val="both"/>
        <w:rPr>
          <w:b/>
          <w:sz w:val="26"/>
        </w:rPr>
      </w:pPr>
      <w:r>
        <w:rPr>
          <w:b/>
          <w:sz w:val="26"/>
        </w:rPr>
        <w:t>Disposiciones</w:t>
      </w:r>
      <w:r>
        <w:rPr>
          <w:b/>
          <w:spacing w:val="12"/>
          <w:sz w:val="26"/>
        </w:rPr>
        <w:t xml:space="preserve"> </w:t>
      </w:r>
      <w:r>
        <w:rPr>
          <w:b/>
          <w:spacing w:val="-2"/>
          <w:sz w:val="26"/>
        </w:rPr>
        <w:t>Transitorias</w:t>
      </w:r>
    </w:p>
    <w:p w14:paraId="08D6DDAA" w14:textId="77777777" w:rsidR="000D4301" w:rsidRDefault="00000000">
      <w:pPr>
        <w:pStyle w:val="Ttulo1"/>
        <w:spacing w:before="233"/>
        <w:jc w:val="both"/>
      </w:pPr>
      <w:r>
        <w:t>Disposición</w:t>
      </w:r>
      <w:r>
        <w:rPr>
          <w:spacing w:val="20"/>
        </w:rPr>
        <w:t xml:space="preserve"> </w:t>
      </w:r>
      <w:r>
        <w:t>transitoria</w:t>
      </w:r>
      <w:r>
        <w:rPr>
          <w:spacing w:val="19"/>
        </w:rPr>
        <w:t xml:space="preserve"> </w:t>
      </w:r>
      <w:r>
        <w:t>primera:</w:t>
      </w:r>
      <w:r>
        <w:rPr>
          <w:spacing w:val="15"/>
        </w:rPr>
        <w:t xml:space="preserve"> </w:t>
      </w:r>
      <w:r>
        <w:t>Efectos</w:t>
      </w:r>
      <w:r>
        <w:rPr>
          <w:spacing w:val="19"/>
        </w:rPr>
        <w:t xml:space="preserve"> </w:t>
      </w:r>
      <w:r>
        <w:t>económicos</w:t>
      </w:r>
      <w:r>
        <w:rPr>
          <w:spacing w:val="17"/>
        </w:rPr>
        <w:t xml:space="preserve"> </w:t>
      </w:r>
      <w:r>
        <w:t>del</w:t>
      </w:r>
      <w:r>
        <w:rPr>
          <w:spacing w:val="16"/>
        </w:rPr>
        <w:t xml:space="preserve"> </w:t>
      </w:r>
      <w:r>
        <w:t>Convenio</w:t>
      </w:r>
      <w:r>
        <w:rPr>
          <w:spacing w:val="15"/>
        </w:rPr>
        <w:t xml:space="preserve"> </w:t>
      </w:r>
      <w:r>
        <w:rPr>
          <w:spacing w:val="-2"/>
        </w:rPr>
        <w:t>Colectivo.</w:t>
      </w:r>
    </w:p>
    <w:p w14:paraId="36028A9D" w14:textId="77777777" w:rsidR="000D4301" w:rsidRDefault="00000000">
      <w:pPr>
        <w:pStyle w:val="Textoindependiente"/>
        <w:spacing w:before="232" w:line="247" w:lineRule="auto"/>
        <w:ind w:right="1352"/>
      </w:pPr>
      <w:r>
        <w:t>Los efectos económicos del presente Convenio Colectivo se aplicarán en el plazo de un mes</w:t>
      </w:r>
      <w:r>
        <w:rPr>
          <w:spacing w:val="23"/>
        </w:rPr>
        <w:t xml:space="preserve"> </w:t>
      </w:r>
      <w:r>
        <w:t>tras</w:t>
      </w:r>
      <w:r>
        <w:rPr>
          <w:spacing w:val="23"/>
        </w:rPr>
        <w:t xml:space="preserve"> </w:t>
      </w:r>
      <w:r>
        <w:t>la</w:t>
      </w:r>
      <w:r>
        <w:rPr>
          <w:spacing w:val="23"/>
        </w:rPr>
        <w:t xml:space="preserve"> </w:t>
      </w:r>
      <w:r>
        <w:t>aprobación</w:t>
      </w:r>
      <w:r>
        <w:rPr>
          <w:spacing w:val="25"/>
        </w:rPr>
        <w:t xml:space="preserve"> </w:t>
      </w:r>
      <w:r>
        <w:t>definitiva del</w:t>
      </w:r>
      <w:r>
        <w:rPr>
          <w:spacing w:val="25"/>
        </w:rPr>
        <w:t xml:space="preserve"> </w:t>
      </w:r>
      <w:r>
        <w:t>presente</w:t>
      </w:r>
      <w:r>
        <w:rPr>
          <w:spacing w:val="25"/>
        </w:rPr>
        <w:t xml:space="preserve"> </w:t>
      </w:r>
      <w:r>
        <w:t>convenio</w:t>
      </w:r>
      <w:r>
        <w:rPr>
          <w:spacing w:val="25"/>
        </w:rPr>
        <w:t xml:space="preserve"> </w:t>
      </w:r>
      <w:r>
        <w:t>colectivo</w:t>
      </w:r>
      <w:r>
        <w:rPr>
          <w:spacing w:val="25"/>
        </w:rPr>
        <w:t xml:space="preserve"> </w:t>
      </w:r>
      <w:r>
        <w:t>por</w:t>
      </w:r>
      <w:r>
        <w:rPr>
          <w:spacing w:val="25"/>
        </w:rPr>
        <w:t xml:space="preserve"> </w:t>
      </w:r>
      <w:r>
        <w:t>parte</w:t>
      </w:r>
      <w:r>
        <w:rPr>
          <w:spacing w:val="28"/>
        </w:rPr>
        <w:t xml:space="preserve"> </w:t>
      </w:r>
      <w:r>
        <w:t>del</w:t>
      </w:r>
      <w:r>
        <w:rPr>
          <w:spacing w:val="29"/>
        </w:rPr>
        <w:t xml:space="preserve"> </w:t>
      </w:r>
      <w:r>
        <w:t>Consejo de Administración de TURISMO DE TENERIFE.</w:t>
      </w:r>
      <w:r>
        <w:rPr>
          <w:spacing w:val="40"/>
        </w:rPr>
        <w:t xml:space="preserve"> </w:t>
      </w:r>
      <w:r>
        <w:t>Asimismo, dentro del plazo de tres meses a contar desde la entrada en vigor del presente convenio se abonarán los atrasos de los ocho primeros meses del 2022 más los meses transcurridos desde enero de 2023. Los</w:t>
      </w:r>
      <w:r>
        <w:rPr>
          <w:spacing w:val="80"/>
        </w:rPr>
        <w:t xml:space="preserve"> </w:t>
      </w:r>
      <w:r>
        <w:t>4 meses restantes correspondientes a la anualidad del 2022 se abonarán, en el caso de existir</w:t>
      </w:r>
      <w:r>
        <w:rPr>
          <w:spacing w:val="4"/>
        </w:rPr>
        <w:t xml:space="preserve"> </w:t>
      </w:r>
      <w:r>
        <w:t>economía</w:t>
      </w:r>
      <w:r>
        <w:rPr>
          <w:spacing w:val="4"/>
        </w:rPr>
        <w:t xml:space="preserve"> </w:t>
      </w:r>
      <w:r>
        <w:t>dentro</w:t>
      </w:r>
      <w:r>
        <w:rPr>
          <w:spacing w:val="4"/>
        </w:rPr>
        <w:t xml:space="preserve"> </w:t>
      </w:r>
      <w:r>
        <w:t>de</w:t>
      </w:r>
      <w:r>
        <w:rPr>
          <w:spacing w:val="5"/>
        </w:rPr>
        <w:t xml:space="preserve"> </w:t>
      </w:r>
      <w:r>
        <w:t>la</w:t>
      </w:r>
      <w:r>
        <w:rPr>
          <w:spacing w:val="2"/>
        </w:rPr>
        <w:t xml:space="preserve"> </w:t>
      </w:r>
      <w:r>
        <w:t>empresa,</w:t>
      </w:r>
      <w:r>
        <w:rPr>
          <w:spacing w:val="8"/>
        </w:rPr>
        <w:t xml:space="preserve"> </w:t>
      </w:r>
      <w:r>
        <w:t>antes</w:t>
      </w:r>
      <w:r>
        <w:rPr>
          <w:spacing w:val="5"/>
        </w:rPr>
        <w:t xml:space="preserve"> </w:t>
      </w:r>
      <w:r>
        <w:t>del</w:t>
      </w:r>
      <w:r>
        <w:rPr>
          <w:spacing w:val="5"/>
        </w:rPr>
        <w:t xml:space="preserve"> </w:t>
      </w:r>
      <w:r>
        <w:t>31</w:t>
      </w:r>
      <w:r>
        <w:rPr>
          <w:spacing w:val="8"/>
        </w:rPr>
        <w:t xml:space="preserve"> </w:t>
      </w:r>
      <w:r>
        <w:t>de</w:t>
      </w:r>
      <w:r>
        <w:rPr>
          <w:spacing w:val="3"/>
        </w:rPr>
        <w:t xml:space="preserve"> </w:t>
      </w:r>
      <w:r>
        <w:t>diciembre</w:t>
      </w:r>
      <w:r>
        <w:rPr>
          <w:spacing w:val="4"/>
        </w:rPr>
        <w:t xml:space="preserve"> </w:t>
      </w:r>
      <w:r>
        <w:t>del</w:t>
      </w:r>
      <w:r>
        <w:rPr>
          <w:spacing w:val="10"/>
        </w:rPr>
        <w:t xml:space="preserve"> </w:t>
      </w:r>
      <w:r>
        <w:t>2023.</w:t>
      </w:r>
      <w:r>
        <w:rPr>
          <w:spacing w:val="5"/>
        </w:rPr>
        <w:t xml:space="preserve"> </w:t>
      </w:r>
      <w:r>
        <w:t>En</w:t>
      </w:r>
      <w:r>
        <w:rPr>
          <w:spacing w:val="5"/>
        </w:rPr>
        <w:t xml:space="preserve"> </w:t>
      </w:r>
      <w:r>
        <w:t>caso</w:t>
      </w:r>
      <w:r>
        <w:rPr>
          <w:spacing w:val="4"/>
        </w:rPr>
        <w:t xml:space="preserve"> </w:t>
      </w:r>
      <w:r>
        <w:t>de</w:t>
      </w:r>
      <w:r>
        <w:rPr>
          <w:spacing w:val="4"/>
        </w:rPr>
        <w:t xml:space="preserve"> </w:t>
      </w:r>
      <w:r>
        <w:rPr>
          <w:spacing w:val="-5"/>
        </w:rPr>
        <w:t>no</w:t>
      </w:r>
    </w:p>
    <w:p w14:paraId="1A8C8A4B" w14:textId="77777777" w:rsidR="000D4301" w:rsidRDefault="000D4301">
      <w:pPr>
        <w:spacing w:line="247" w:lineRule="auto"/>
        <w:sectPr w:rsidR="000D4301">
          <w:pgSz w:w="12240" w:h="15840"/>
          <w:pgMar w:top="1220" w:right="780" w:bottom="960" w:left="1200" w:header="0" w:footer="778" w:gutter="0"/>
          <w:cols w:space="720"/>
        </w:sectPr>
      </w:pPr>
    </w:p>
    <w:p w14:paraId="1CA2303F" w14:textId="77777777" w:rsidR="000D4301" w:rsidRDefault="00000000">
      <w:pPr>
        <w:pStyle w:val="Textoindependiente"/>
        <w:spacing w:before="70" w:line="244" w:lineRule="auto"/>
        <w:ind w:right="1356"/>
      </w:pPr>
      <w:r>
        <w:lastRenderedPageBreak/>
        <w:t>poder afrontar estos cuatro meses durante la anualidad 2023, se dotará una partida específica para dicho fin en el presupuesto de la anualidad 2024.</w:t>
      </w:r>
    </w:p>
    <w:p w14:paraId="1521A1ED" w14:textId="77777777" w:rsidR="000D4301" w:rsidRDefault="000D4301">
      <w:pPr>
        <w:pStyle w:val="Textoindependiente"/>
        <w:ind w:left="0"/>
        <w:jc w:val="left"/>
      </w:pPr>
    </w:p>
    <w:p w14:paraId="464DCE0D" w14:textId="77777777" w:rsidR="000D4301" w:rsidRDefault="000D4301">
      <w:pPr>
        <w:pStyle w:val="Textoindependiente"/>
        <w:spacing w:before="208"/>
        <w:ind w:left="0"/>
        <w:jc w:val="left"/>
      </w:pPr>
    </w:p>
    <w:p w14:paraId="31E6911B" w14:textId="77777777" w:rsidR="000D4301" w:rsidRDefault="00000000">
      <w:pPr>
        <w:pStyle w:val="Ttulo1"/>
        <w:spacing w:before="1" w:line="244" w:lineRule="auto"/>
        <w:ind w:right="1351"/>
        <w:jc w:val="both"/>
      </w:pPr>
      <w:r>
        <w:t xml:space="preserve">Disposición transitoria segunda: Pertenencia a grupos profesionales de la plantilla </w:t>
      </w:r>
      <w:r>
        <w:rPr>
          <w:spacing w:val="-2"/>
        </w:rPr>
        <w:t>estructural</w:t>
      </w:r>
    </w:p>
    <w:p w14:paraId="75597E1D" w14:textId="77777777" w:rsidR="000D4301" w:rsidRDefault="00000000">
      <w:pPr>
        <w:pStyle w:val="Textoindependiente"/>
        <w:spacing w:before="228" w:line="244" w:lineRule="auto"/>
        <w:ind w:right="1351"/>
      </w:pPr>
      <w:r>
        <w:t>La persona trabajadora que forma parte de la plantilla estructural de la Empresa que, a la firma del presente Convenio Colectivo, no cumpliese con los requisitos mínimos de formación para integrarse en el grupo profesional que le corresponda, se le incluirá en su grupo profesional como categoría a extinguir si bien se le respetará su salario bruto en cómputo anual valorando la experiencia consolidada en términos de equivalencia con la formación requerida para su puesto de trabajo, adaptándose todos sus conceptos retributivos al presente Convenio Colectivo y sin que pueda acceder a otros niveles retribuidos en tanto en cuanto tenga la titulación adecuada.</w:t>
      </w:r>
    </w:p>
    <w:p w14:paraId="05481F6A" w14:textId="77777777" w:rsidR="000D4301" w:rsidRDefault="00000000">
      <w:pPr>
        <w:pStyle w:val="Textoindependiente"/>
        <w:spacing w:before="234" w:line="244" w:lineRule="auto"/>
        <w:ind w:right="1357"/>
      </w:pPr>
      <w:r>
        <w:t>El encuadramiento de estas personas trabajadoras se realizará en atención a la valoración que le corresponda por el desarrollo del puesto, funcionalidad y resto de factores.</w:t>
      </w:r>
    </w:p>
    <w:p w14:paraId="3AE9E92B" w14:textId="77777777" w:rsidR="000D4301" w:rsidRDefault="00000000">
      <w:pPr>
        <w:pStyle w:val="Textoindependiente"/>
        <w:spacing w:before="228" w:line="244" w:lineRule="auto"/>
        <w:ind w:right="1354"/>
      </w:pPr>
      <w:r>
        <w:t>Esta situación se mantendrá en tanto en cuanto la persona trabajadora continúe prestando servicios para la Empresa y realice las funciones propias de su encuadramiento.</w:t>
      </w:r>
    </w:p>
    <w:p w14:paraId="3AA2F149" w14:textId="77777777" w:rsidR="000D4301" w:rsidRDefault="00000000">
      <w:pPr>
        <w:pStyle w:val="Textoindependiente"/>
        <w:spacing w:before="228" w:line="244" w:lineRule="auto"/>
        <w:ind w:right="1354"/>
      </w:pPr>
      <w:r>
        <w:t>Aquellas personas trabajadoras cuyo contenido funcional no se adecue íntegramente a los de su misma denominación mantendrán su actual nivel retribuido actual consolidado manteniéndosele con carácter personal su denominación y su salario bruto en cómputo anual,</w:t>
      </w:r>
      <w:r>
        <w:rPr>
          <w:spacing w:val="27"/>
        </w:rPr>
        <w:t xml:space="preserve"> </w:t>
      </w:r>
      <w:r>
        <w:t>si</w:t>
      </w:r>
      <w:r>
        <w:rPr>
          <w:spacing w:val="27"/>
        </w:rPr>
        <w:t xml:space="preserve"> </w:t>
      </w:r>
      <w:r>
        <w:t>bien</w:t>
      </w:r>
      <w:r>
        <w:rPr>
          <w:spacing w:val="27"/>
        </w:rPr>
        <w:t xml:space="preserve"> </w:t>
      </w:r>
      <w:r>
        <w:t>podrán</w:t>
      </w:r>
      <w:r>
        <w:rPr>
          <w:spacing w:val="27"/>
        </w:rPr>
        <w:t xml:space="preserve"> </w:t>
      </w:r>
      <w:r>
        <w:t>serle</w:t>
      </w:r>
      <w:r>
        <w:rPr>
          <w:spacing w:val="25"/>
        </w:rPr>
        <w:t xml:space="preserve"> </w:t>
      </w:r>
      <w:r>
        <w:t>asignadas</w:t>
      </w:r>
      <w:r>
        <w:rPr>
          <w:spacing w:val="27"/>
        </w:rPr>
        <w:t xml:space="preserve"> </w:t>
      </w:r>
      <w:r>
        <w:t>funciones</w:t>
      </w:r>
      <w:r>
        <w:rPr>
          <w:spacing w:val="27"/>
        </w:rPr>
        <w:t xml:space="preserve"> </w:t>
      </w:r>
      <w:r>
        <w:t>de</w:t>
      </w:r>
      <w:r>
        <w:rPr>
          <w:spacing w:val="25"/>
        </w:rPr>
        <w:t xml:space="preserve"> </w:t>
      </w:r>
      <w:r>
        <w:t>niveles</w:t>
      </w:r>
      <w:r>
        <w:rPr>
          <w:spacing w:val="29"/>
        </w:rPr>
        <w:t xml:space="preserve"> </w:t>
      </w:r>
      <w:r>
        <w:t>retributivos</w:t>
      </w:r>
      <w:r>
        <w:rPr>
          <w:spacing w:val="29"/>
        </w:rPr>
        <w:t xml:space="preserve"> </w:t>
      </w:r>
      <w:r>
        <w:t>inferiores</w:t>
      </w:r>
      <w:r>
        <w:rPr>
          <w:spacing w:val="25"/>
        </w:rPr>
        <w:t xml:space="preserve"> </w:t>
      </w:r>
      <w:r>
        <w:t>dentro de su mismo grupo.</w:t>
      </w:r>
    </w:p>
    <w:p w14:paraId="180F4F1F" w14:textId="77777777" w:rsidR="000D4301" w:rsidRDefault="00000000">
      <w:pPr>
        <w:pStyle w:val="Textoindependiente"/>
        <w:spacing w:before="234" w:line="244" w:lineRule="auto"/>
        <w:ind w:right="1353"/>
      </w:pPr>
      <w:r>
        <w:t>En el supuesto de que las personas a las que se refiere la presente disposición transitoria con posterioridad a la entrada en vigor del presente Convenio Colectivo cumplieran con los requisitos mínimos de formación para integrarse en el grupo profesional que le corresponda y realicen las funciones correspondientes al mismo, podrán solicitar la homologación retributiva correspondiente a dicho grupo.</w:t>
      </w:r>
    </w:p>
    <w:p w14:paraId="1E5B0452" w14:textId="77777777" w:rsidR="000D4301" w:rsidRDefault="00000000">
      <w:pPr>
        <w:pStyle w:val="Ttulo1"/>
        <w:spacing w:before="232"/>
        <w:jc w:val="both"/>
      </w:pPr>
      <w:r>
        <w:t>Disposición</w:t>
      </w:r>
      <w:r>
        <w:rPr>
          <w:spacing w:val="21"/>
        </w:rPr>
        <w:t xml:space="preserve"> </w:t>
      </w:r>
      <w:r>
        <w:t>transitoria</w:t>
      </w:r>
      <w:r>
        <w:rPr>
          <w:spacing w:val="20"/>
        </w:rPr>
        <w:t xml:space="preserve"> </w:t>
      </w:r>
      <w:r>
        <w:t>tercera:</w:t>
      </w:r>
      <w:r>
        <w:rPr>
          <w:spacing w:val="17"/>
        </w:rPr>
        <w:t xml:space="preserve"> </w:t>
      </w:r>
      <w:r>
        <w:t>Complemento</w:t>
      </w:r>
      <w:r>
        <w:rPr>
          <w:spacing w:val="15"/>
        </w:rPr>
        <w:t xml:space="preserve"> </w:t>
      </w:r>
      <w:r>
        <w:t>“Ad</w:t>
      </w:r>
      <w:r>
        <w:rPr>
          <w:spacing w:val="18"/>
        </w:rPr>
        <w:t xml:space="preserve"> </w:t>
      </w:r>
      <w:proofErr w:type="spellStart"/>
      <w:r>
        <w:rPr>
          <w:spacing w:val="-2"/>
        </w:rPr>
        <w:t>personam</w:t>
      </w:r>
      <w:proofErr w:type="spellEnd"/>
      <w:r>
        <w:rPr>
          <w:spacing w:val="-2"/>
        </w:rPr>
        <w:t>”.</w:t>
      </w:r>
    </w:p>
    <w:p w14:paraId="24C19023" w14:textId="77777777" w:rsidR="000D4301" w:rsidRDefault="00000000">
      <w:pPr>
        <w:pStyle w:val="Textoindependiente"/>
        <w:spacing w:before="231" w:line="244" w:lineRule="auto"/>
        <w:ind w:right="1352"/>
      </w:pPr>
      <w:r>
        <w:t>Se trata de un personal derivado del cambio de régimen retributivo de la antigüedad y, en su caso, de nivel retributivo consolidado, anterior a la entrada en vigor del presente Convenio Colectivo.</w:t>
      </w:r>
    </w:p>
    <w:p w14:paraId="30C35A18" w14:textId="77777777" w:rsidR="000D4301" w:rsidRDefault="00000000">
      <w:pPr>
        <w:pStyle w:val="Textoindependiente"/>
        <w:spacing w:before="229" w:line="247" w:lineRule="auto"/>
        <w:ind w:right="1352"/>
      </w:pPr>
      <w:r>
        <w:t>El importe total de dicho complemento personal e individual obedece, por tanto a la diferencia al 1 de enero de 2023 entre la antigüedad que corresponde por trienios</w:t>
      </w:r>
      <w:r>
        <w:rPr>
          <w:spacing w:val="40"/>
        </w:rPr>
        <w:t xml:space="preserve"> </w:t>
      </w:r>
      <w:r>
        <w:t>conforme</w:t>
      </w:r>
      <w:r>
        <w:rPr>
          <w:spacing w:val="19"/>
        </w:rPr>
        <w:t xml:space="preserve"> </w:t>
      </w:r>
      <w:r>
        <w:t>la</w:t>
      </w:r>
      <w:r>
        <w:rPr>
          <w:spacing w:val="18"/>
        </w:rPr>
        <w:t xml:space="preserve"> </w:t>
      </w:r>
      <w:r>
        <w:t>LPGE y</w:t>
      </w:r>
      <w:r>
        <w:rPr>
          <w:spacing w:val="20"/>
        </w:rPr>
        <w:t xml:space="preserve"> </w:t>
      </w:r>
      <w:r>
        <w:t>la</w:t>
      </w:r>
      <w:r>
        <w:rPr>
          <w:spacing w:val="18"/>
        </w:rPr>
        <w:t xml:space="preserve"> </w:t>
      </w:r>
      <w:r>
        <w:t>cuantía que</w:t>
      </w:r>
      <w:r>
        <w:rPr>
          <w:spacing w:val="17"/>
        </w:rPr>
        <w:t xml:space="preserve"> </w:t>
      </w:r>
      <w:r>
        <w:t>se</w:t>
      </w:r>
      <w:r>
        <w:rPr>
          <w:spacing w:val="18"/>
        </w:rPr>
        <w:t xml:space="preserve"> </w:t>
      </w:r>
      <w:r>
        <w:t>venía</w:t>
      </w:r>
      <w:r>
        <w:rPr>
          <w:spacing w:val="19"/>
        </w:rPr>
        <w:t xml:space="preserve"> </w:t>
      </w:r>
      <w:r>
        <w:t>abonando</w:t>
      </w:r>
      <w:r>
        <w:rPr>
          <w:spacing w:val="18"/>
        </w:rPr>
        <w:t xml:space="preserve"> </w:t>
      </w:r>
      <w:r>
        <w:t>por la antigüedad devengada</w:t>
      </w:r>
      <w:r>
        <w:rPr>
          <w:spacing w:val="19"/>
        </w:rPr>
        <w:t xml:space="preserve"> </w:t>
      </w:r>
      <w:r>
        <w:t>por el Convenio de Oficinas y Despachos, todo ello conforme al artículo 27 del presente Convenio Colectivo, así como a</w:t>
      </w:r>
      <w:r>
        <w:rPr>
          <w:spacing w:val="-2"/>
        </w:rPr>
        <w:t xml:space="preserve"> </w:t>
      </w:r>
      <w:r>
        <w:t>las diferencias</w:t>
      </w:r>
      <w:r>
        <w:rPr>
          <w:spacing w:val="-1"/>
        </w:rPr>
        <w:t xml:space="preserve"> </w:t>
      </w:r>
      <w:r>
        <w:t>salariales derivadas de niveles retributivos consolidados</w:t>
      </w:r>
      <w:r>
        <w:rPr>
          <w:spacing w:val="-3"/>
        </w:rPr>
        <w:t xml:space="preserve"> </w:t>
      </w:r>
      <w:r>
        <w:t>antes</w:t>
      </w:r>
      <w:r>
        <w:rPr>
          <w:spacing w:val="-3"/>
        </w:rPr>
        <w:t xml:space="preserve"> </w:t>
      </w:r>
      <w:r>
        <w:t>de la entrada en</w:t>
      </w:r>
      <w:r>
        <w:rPr>
          <w:spacing w:val="-3"/>
        </w:rPr>
        <w:t xml:space="preserve"> </w:t>
      </w:r>
      <w:r>
        <w:t>vigor de</w:t>
      </w:r>
      <w:r>
        <w:rPr>
          <w:spacing w:val="-3"/>
        </w:rPr>
        <w:t xml:space="preserve"> </w:t>
      </w:r>
      <w:r>
        <w:t>las tablas aprobadas por el presente</w:t>
      </w:r>
      <w:r>
        <w:rPr>
          <w:spacing w:val="-3"/>
        </w:rPr>
        <w:t xml:space="preserve"> </w:t>
      </w:r>
      <w:r>
        <w:t xml:space="preserve">Convenio </w:t>
      </w:r>
      <w:r>
        <w:rPr>
          <w:spacing w:val="-2"/>
        </w:rPr>
        <w:t>Colectivo.</w:t>
      </w:r>
    </w:p>
    <w:p w14:paraId="51641A38" w14:textId="77777777" w:rsidR="000D4301" w:rsidRDefault="00000000">
      <w:pPr>
        <w:pStyle w:val="Textoindependiente"/>
        <w:spacing w:before="219" w:line="244" w:lineRule="auto"/>
        <w:ind w:right="1354"/>
      </w:pPr>
      <w:r>
        <w:t>Este complemento personal e individual total permanecerá invariable, de tal manera que no</w:t>
      </w:r>
      <w:r>
        <w:rPr>
          <w:spacing w:val="4"/>
        </w:rPr>
        <w:t xml:space="preserve"> </w:t>
      </w:r>
      <w:r>
        <w:t>se</w:t>
      </w:r>
      <w:r>
        <w:rPr>
          <w:spacing w:val="5"/>
        </w:rPr>
        <w:t xml:space="preserve"> </w:t>
      </w:r>
      <w:r>
        <w:t>actualizará</w:t>
      </w:r>
      <w:r>
        <w:rPr>
          <w:spacing w:val="7"/>
        </w:rPr>
        <w:t xml:space="preserve"> </w:t>
      </w:r>
      <w:r>
        <w:t>por</w:t>
      </w:r>
      <w:r>
        <w:rPr>
          <w:spacing w:val="5"/>
        </w:rPr>
        <w:t xml:space="preserve"> </w:t>
      </w:r>
      <w:r>
        <w:t>incrementos</w:t>
      </w:r>
      <w:r>
        <w:rPr>
          <w:spacing w:val="4"/>
        </w:rPr>
        <w:t xml:space="preserve"> </w:t>
      </w:r>
      <w:r>
        <w:t>derivados</w:t>
      </w:r>
      <w:r>
        <w:rPr>
          <w:spacing w:val="5"/>
        </w:rPr>
        <w:t xml:space="preserve"> </w:t>
      </w:r>
      <w:r>
        <w:t>de</w:t>
      </w:r>
      <w:r>
        <w:rPr>
          <w:spacing w:val="3"/>
        </w:rPr>
        <w:t xml:space="preserve"> </w:t>
      </w:r>
      <w:r>
        <w:t>la</w:t>
      </w:r>
      <w:r>
        <w:rPr>
          <w:spacing w:val="9"/>
        </w:rPr>
        <w:t xml:space="preserve"> </w:t>
      </w:r>
      <w:r>
        <w:t>LGPE</w:t>
      </w:r>
      <w:r>
        <w:rPr>
          <w:spacing w:val="7"/>
        </w:rPr>
        <w:t xml:space="preserve"> </w:t>
      </w:r>
      <w:r>
        <w:t>y</w:t>
      </w:r>
      <w:r>
        <w:rPr>
          <w:spacing w:val="4"/>
        </w:rPr>
        <w:t xml:space="preserve"> </w:t>
      </w:r>
      <w:r>
        <w:t>será</w:t>
      </w:r>
      <w:r>
        <w:rPr>
          <w:spacing w:val="7"/>
        </w:rPr>
        <w:t xml:space="preserve"> </w:t>
      </w:r>
      <w:r>
        <w:t>compensable</w:t>
      </w:r>
      <w:r>
        <w:rPr>
          <w:spacing w:val="4"/>
        </w:rPr>
        <w:t xml:space="preserve"> </w:t>
      </w:r>
      <w:r>
        <w:t>y</w:t>
      </w:r>
      <w:r>
        <w:rPr>
          <w:spacing w:val="8"/>
        </w:rPr>
        <w:t xml:space="preserve"> </w:t>
      </w:r>
      <w:r>
        <w:rPr>
          <w:spacing w:val="-2"/>
        </w:rPr>
        <w:t>absorbible</w:t>
      </w:r>
    </w:p>
    <w:p w14:paraId="084EA579" w14:textId="77777777" w:rsidR="000D4301" w:rsidRDefault="000D4301">
      <w:pPr>
        <w:spacing w:line="244" w:lineRule="auto"/>
        <w:sectPr w:rsidR="000D4301">
          <w:pgSz w:w="12240" w:h="15840"/>
          <w:pgMar w:top="1220" w:right="780" w:bottom="960" w:left="1200" w:header="0" w:footer="778" w:gutter="0"/>
          <w:cols w:space="720"/>
        </w:sectPr>
      </w:pPr>
    </w:p>
    <w:p w14:paraId="4C2EBF3D" w14:textId="77777777" w:rsidR="000D4301" w:rsidRDefault="00000000">
      <w:pPr>
        <w:pStyle w:val="Textoindependiente"/>
        <w:spacing w:before="70" w:line="247" w:lineRule="auto"/>
        <w:ind w:right="1351"/>
      </w:pPr>
      <w:r>
        <w:lastRenderedPageBreak/>
        <w:t>por incrementos salariales derivados de cambios de categoría y reclasificaciones hasta un máximo del 10% del importe de tales incrementos retributivos; igualmente será</w:t>
      </w:r>
      <w:r>
        <w:rPr>
          <w:spacing w:val="80"/>
        </w:rPr>
        <w:t xml:space="preserve"> </w:t>
      </w:r>
      <w:r>
        <w:t>absorbible</w:t>
      </w:r>
      <w:r>
        <w:rPr>
          <w:spacing w:val="-3"/>
        </w:rPr>
        <w:t xml:space="preserve"> </w:t>
      </w:r>
      <w:r>
        <w:t>con</w:t>
      </w:r>
      <w:r>
        <w:rPr>
          <w:spacing w:val="80"/>
          <w:w w:val="150"/>
        </w:rPr>
        <w:t xml:space="preserve"> </w:t>
      </w:r>
      <w:r>
        <w:t>los</w:t>
      </w:r>
      <w:r>
        <w:rPr>
          <w:spacing w:val="-2"/>
        </w:rPr>
        <w:t xml:space="preserve"> </w:t>
      </w:r>
      <w:r>
        <w:t>nuevos</w:t>
      </w:r>
      <w:r>
        <w:rPr>
          <w:spacing w:val="-2"/>
        </w:rPr>
        <w:t xml:space="preserve"> </w:t>
      </w:r>
      <w:r>
        <w:t>trienios</w:t>
      </w:r>
      <w:r>
        <w:rPr>
          <w:spacing w:val="-5"/>
        </w:rPr>
        <w:t xml:space="preserve"> </w:t>
      </w:r>
      <w:r>
        <w:t>que se cumplan</w:t>
      </w:r>
      <w:r>
        <w:rPr>
          <w:spacing w:val="-2"/>
        </w:rPr>
        <w:t xml:space="preserve"> </w:t>
      </w:r>
      <w:r>
        <w:t>conforme</w:t>
      </w:r>
      <w:r>
        <w:rPr>
          <w:spacing w:val="-5"/>
        </w:rPr>
        <w:t xml:space="preserve"> </w:t>
      </w:r>
      <w:r>
        <w:t>a la LPGE,</w:t>
      </w:r>
      <w:r>
        <w:rPr>
          <w:spacing w:val="-2"/>
        </w:rPr>
        <w:t xml:space="preserve"> </w:t>
      </w:r>
      <w:r>
        <w:t>hasta</w:t>
      </w:r>
      <w:r>
        <w:rPr>
          <w:spacing w:val="-2"/>
        </w:rPr>
        <w:t xml:space="preserve"> </w:t>
      </w:r>
      <w:r>
        <w:t>el importe máximo del</w:t>
      </w:r>
      <w:r>
        <w:rPr>
          <w:spacing w:val="24"/>
        </w:rPr>
        <w:t xml:space="preserve"> </w:t>
      </w:r>
      <w:r>
        <w:t>10% del</w:t>
      </w:r>
      <w:r>
        <w:rPr>
          <w:spacing w:val="24"/>
        </w:rPr>
        <w:t xml:space="preserve"> </w:t>
      </w:r>
      <w:r>
        <w:t>valor económico de los mismos. En ningún caso se absorberá con</w:t>
      </w:r>
      <w:r>
        <w:rPr>
          <w:spacing w:val="40"/>
        </w:rPr>
        <w:t xml:space="preserve"> </w:t>
      </w:r>
      <w:r>
        <w:t>los incrementos generales de la LPGE ni con la productividad variable.</w:t>
      </w:r>
    </w:p>
    <w:p w14:paraId="386B6E6A" w14:textId="77777777" w:rsidR="000D4301" w:rsidRDefault="00000000">
      <w:pPr>
        <w:pStyle w:val="Textoindependiente"/>
        <w:spacing w:before="221" w:line="244" w:lineRule="auto"/>
        <w:ind w:right="1353"/>
      </w:pPr>
      <w:r>
        <w:t>Este complemento personal en la cuantía que resulte para cada persona trabajadora, solo</w:t>
      </w:r>
      <w:r>
        <w:rPr>
          <w:spacing w:val="40"/>
        </w:rPr>
        <w:t xml:space="preserve"> </w:t>
      </w:r>
      <w:r>
        <w:t>se mantendrá y abonará mientras el trabajador permanezca en activo y/o con reserva de puesto de trabajo en la empresa y quedará suprimido y, en consecuencia, dejará de abonarse, en caso de cese al servicio de la Entidad, sin que proceda su mantenimiento en caso de reingreso.</w:t>
      </w:r>
    </w:p>
    <w:p w14:paraId="0C779787" w14:textId="77777777" w:rsidR="000D4301" w:rsidRDefault="00000000">
      <w:pPr>
        <w:pStyle w:val="Textoindependiente"/>
        <w:spacing w:before="229" w:line="247" w:lineRule="auto"/>
        <w:ind w:right="1353"/>
      </w:pPr>
      <w:r>
        <w:t xml:space="preserve">Este complemento, dado su carácter “ad </w:t>
      </w:r>
      <w:proofErr w:type="spellStart"/>
      <w:r>
        <w:t>personam</w:t>
      </w:r>
      <w:proofErr w:type="spellEnd"/>
      <w:r>
        <w:t>”, no podrá ser percibido en supuestos de personal</w:t>
      </w:r>
      <w:r>
        <w:rPr>
          <w:spacing w:val="-3"/>
        </w:rPr>
        <w:t xml:space="preserve"> </w:t>
      </w:r>
      <w:r>
        <w:t>que</w:t>
      </w:r>
      <w:r>
        <w:rPr>
          <w:spacing w:val="-5"/>
        </w:rPr>
        <w:t xml:space="preserve"> </w:t>
      </w:r>
      <w:r>
        <w:t>no</w:t>
      </w:r>
      <w:r>
        <w:rPr>
          <w:spacing w:val="-3"/>
        </w:rPr>
        <w:t xml:space="preserve"> </w:t>
      </w:r>
      <w:r>
        <w:t>haya</w:t>
      </w:r>
      <w:r>
        <w:rPr>
          <w:spacing w:val="-5"/>
        </w:rPr>
        <w:t xml:space="preserve"> </w:t>
      </w:r>
      <w:r>
        <w:t>generado</w:t>
      </w:r>
      <w:r>
        <w:rPr>
          <w:spacing w:val="-3"/>
        </w:rPr>
        <w:t xml:space="preserve"> </w:t>
      </w:r>
      <w:r>
        <w:t>la</w:t>
      </w:r>
      <w:r>
        <w:rPr>
          <w:spacing w:val="-7"/>
        </w:rPr>
        <w:t xml:space="preserve"> </w:t>
      </w:r>
      <w:r>
        <w:t>diferencia</w:t>
      </w:r>
      <w:r>
        <w:rPr>
          <w:spacing w:val="-5"/>
        </w:rPr>
        <w:t xml:space="preserve"> </w:t>
      </w:r>
      <w:r>
        <w:t>de</w:t>
      </w:r>
      <w:r>
        <w:rPr>
          <w:spacing w:val="-4"/>
        </w:rPr>
        <w:t xml:space="preserve"> </w:t>
      </w:r>
      <w:r>
        <w:t>nivel</w:t>
      </w:r>
      <w:r>
        <w:rPr>
          <w:spacing w:val="-3"/>
        </w:rPr>
        <w:t xml:space="preserve"> </w:t>
      </w:r>
      <w:r>
        <w:t>retributivo</w:t>
      </w:r>
      <w:r>
        <w:rPr>
          <w:spacing w:val="-3"/>
        </w:rPr>
        <w:t xml:space="preserve"> </w:t>
      </w:r>
      <w:r>
        <w:t>o</w:t>
      </w:r>
      <w:r>
        <w:rPr>
          <w:spacing w:val="-3"/>
        </w:rPr>
        <w:t xml:space="preserve"> </w:t>
      </w:r>
      <w:r>
        <w:t>el</w:t>
      </w:r>
      <w:r>
        <w:rPr>
          <w:spacing w:val="-4"/>
        </w:rPr>
        <w:t xml:space="preserve"> </w:t>
      </w:r>
      <w:r>
        <w:t>cambio del</w:t>
      </w:r>
      <w:r>
        <w:rPr>
          <w:spacing w:val="-4"/>
        </w:rPr>
        <w:t xml:space="preserve"> </w:t>
      </w:r>
      <w:r>
        <w:t>sistema de abono de antigüedad, ni por aquella persona</w:t>
      </w:r>
      <w:r>
        <w:rPr>
          <w:spacing w:val="-3"/>
        </w:rPr>
        <w:t xml:space="preserve"> </w:t>
      </w:r>
      <w:r>
        <w:t>trabajadora a quien no</w:t>
      </w:r>
      <w:r>
        <w:rPr>
          <w:spacing w:val="-3"/>
        </w:rPr>
        <w:t xml:space="preserve"> </w:t>
      </w:r>
      <w:r>
        <w:t>resulten</w:t>
      </w:r>
      <w:r>
        <w:rPr>
          <w:spacing w:val="-3"/>
        </w:rPr>
        <w:t xml:space="preserve"> </w:t>
      </w:r>
      <w:r>
        <w:t>diferencias derivadas de la aprobación de las tablas del nuevo Convenio Colectivo y/o del cambio del sistema de abono de la antigüedad.</w:t>
      </w:r>
    </w:p>
    <w:p w14:paraId="62FCC04D" w14:textId="77777777" w:rsidR="000D4301" w:rsidRDefault="00000000">
      <w:pPr>
        <w:pStyle w:val="Ttulo1"/>
        <w:spacing w:before="221"/>
        <w:jc w:val="both"/>
      </w:pPr>
      <w:r>
        <w:t>Disposición</w:t>
      </w:r>
      <w:r>
        <w:rPr>
          <w:spacing w:val="14"/>
        </w:rPr>
        <w:t xml:space="preserve"> </w:t>
      </w:r>
      <w:r>
        <w:t>transitoria</w:t>
      </w:r>
      <w:r>
        <w:rPr>
          <w:spacing w:val="14"/>
        </w:rPr>
        <w:t xml:space="preserve"> </w:t>
      </w:r>
      <w:r>
        <w:t>cuarta:</w:t>
      </w:r>
      <w:r>
        <w:rPr>
          <w:spacing w:val="16"/>
        </w:rPr>
        <w:t xml:space="preserve"> </w:t>
      </w:r>
      <w:r>
        <w:t>Protocolo</w:t>
      </w:r>
      <w:r>
        <w:rPr>
          <w:spacing w:val="12"/>
        </w:rPr>
        <w:t xml:space="preserve"> </w:t>
      </w:r>
      <w:r>
        <w:t>de</w:t>
      </w:r>
      <w:r>
        <w:rPr>
          <w:spacing w:val="10"/>
        </w:rPr>
        <w:t xml:space="preserve"> </w:t>
      </w:r>
      <w:r>
        <w:t>acoso</w:t>
      </w:r>
      <w:r>
        <w:rPr>
          <w:spacing w:val="11"/>
        </w:rPr>
        <w:t xml:space="preserve"> </w:t>
      </w:r>
      <w:r>
        <w:t>sexual</w:t>
      </w:r>
      <w:r>
        <w:rPr>
          <w:spacing w:val="12"/>
        </w:rPr>
        <w:t xml:space="preserve"> </w:t>
      </w:r>
      <w:r>
        <w:t>y</w:t>
      </w:r>
      <w:r>
        <w:rPr>
          <w:spacing w:val="11"/>
        </w:rPr>
        <w:t xml:space="preserve"> </w:t>
      </w:r>
      <w:r>
        <w:t>acoso</w:t>
      </w:r>
      <w:r>
        <w:rPr>
          <w:spacing w:val="14"/>
        </w:rPr>
        <w:t xml:space="preserve"> </w:t>
      </w:r>
      <w:r>
        <w:t>por</w:t>
      </w:r>
      <w:r>
        <w:rPr>
          <w:spacing w:val="8"/>
        </w:rPr>
        <w:t xml:space="preserve"> </w:t>
      </w:r>
      <w:r>
        <w:t>razón</w:t>
      </w:r>
      <w:r>
        <w:rPr>
          <w:spacing w:val="12"/>
        </w:rPr>
        <w:t xml:space="preserve"> </w:t>
      </w:r>
      <w:r>
        <w:t>de</w:t>
      </w:r>
      <w:r>
        <w:rPr>
          <w:spacing w:val="10"/>
        </w:rPr>
        <w:t xml:space="preserve"> </w:t>
      </w:r>
      <w:r>
        <w:rPr>
          <w:spacing w:val="-4"/>
        </w:rPr>
        <w:t>sexo</w:t>
      </w:r>
    </w:p>
    <w:p w14:paraId="156A34E6" w14:textId="77777777" w:rsidR="000D4301" w:rsidRDefault="00000000">
      <w:pPr>
        <w:pStyle w:val="Textoindependiente"/>
        <w:spacing w:before="232" w:line="244" w:lineRule="auto"/>
        <w:ind w:right="1353"/>
      </w:pPr>
      <w:r>
        <w:t>En el plazo de un año, a partir de la entrada en vigor del presente Convenio Colectivo, se completará</w:t>
      </w:r>
      <w:r>
        <w:rPr>
          <w:spacing w:val="3"/>
        </w:rPr>
        <w:t xml:space="preserve"> </w:t>
      </w:r>
      <w:r>
        <w:t>el</w:t>
      </w:r>
      <w:r>
        <w:rPr>
          <w:spacing w:val="5"/>
        </w:rPr>
        <w:t xml:space="preserve"> </w:t>
      </w:r>
      <w:r>
        <w:t>contenido</w:t>
      </w:r>
      <w:r>
        <w:rPr>
          <w:spacing w:val="12"/>
        </w:rPr>
        <w:t xml:space="preserve"> </w:t>
      </w:r>
      <w:r>
        <w:t>del</w:t>
      </w:r>
      <w:r>
        <w:rPr>
          <w:spacing w:val="9"/>
        </w:rPr>
        <w:t xml:space="preserve"> </w:t>
      </w:r>
      <w:r>
        <w:t>protocolo</w:t>
      </w:r>
      <w:r>
        <w:rPr>
          <w:spacing w:val="5"/>
        </w:rPr>
        <w:t xml:space="preserve"> </w:t>
      </w:r>
      <w:r>
        <w:t>señalado</w:t>
      </w:r>
      <w:r>
        <w:rPr>
          <w:spacing w:val="6"/>
        </w:rPr>
        <w:t xml:space="preserve"> </w:t>
      </w:r>
      <w:r>
        <w:t>en</w:t>
      </w:r>
      <w:r>
        <w:rPr>
          <w:spacing w:val="9"/>
        </w:rPr>
        <w:t xml:space="preserve"> </w:t>
      </w:r>
      <w:r>
        <w:t>el</w:t>
      </w:r>
      <w:r>
        <w:rPr>
          <w:spacing w:val="5"/>
        </w:rPr>
        <w:t xml:space="preserve"> </w:t>
      </w:r>
      <w:r>
        <w:t>artículo</w:t>
      </w:r>
      <w:r>
        <w:rPr>
          <w:spacing w:val="6"/>
        </w:rPr>
        <w:t xml:space="preserve"> </w:t>
      </w:r>
      <w:r>
        <w:t>53,</w:t>
      </w:r>
      <w:r>
        <w:rPr>
          <w:spacing w:val="5"/>
        </w:rPr>
        <w:t xml:space="preserve"> </w:t>
      </w:r>
      <w:r>
        <w:t>referido</w:t>
      </w:r>
      <w:r>
        <w:rPr>
          <w:spacing w:val="3"/>
        </w:rPr>
        <w:t xml:space="preserve"> </w:t>
      </w:r>
      <w:r>
        <w:t>a</w:t>
      </w:r>
      <w:r>
        <w:rPr>
          <w:spacing w:val="8"/>
        </w:rPr>
        <w:t xml:space="preserve"> </w:t>
      </w:r>
      <w:r>
        <w:t>la</w:t>
      </w:r>
      <w:r>
        <w:rPr>
          <w:spacing w:val="6"/>
        </w:rPr>
        <w:t xml:space="preserve"> </w:t>
      </w:r>
      <w:r>
        <w:rPr>
          <w:spacing w:val="-2"/>
        </w:rPr>
        <w:t>prevención</w:t>
      </w:r>
    </w:p>
    <w:p w14:paraId="267C16C0" w14:textId="77777777" w:rsidR="000D4301" w:rsidRDefault="00000000">
      <w:pPr>
        <w:pStyle w:val="Textoindependiente"/>
        <w:spacing w:before="228" w:line="244" w:lineRule="auto"/>
        <w:ind w:right="1353"/>
      </w:pPr>
      <w:r>
        <w:t>y actuaciones frente al acoso sexual y acoso por razón de sexo, adoptándose el acuerdo correspondiente, en función del resultado de la negociación efectuada con la representación legal de los trabajadores.</w:t>
      </w:r>
    </w:p>
    <w:p w14:paraId="01818A43" w14:textId="77777777" w:rsidR="000D4301" w:rsidRDefault="00000000">
      <w:pPr>
        <w:pStyle w:val="Ttulo1"/>
        <w:spacing w:before="229" w:line="247" w:lineRule="auto"/>
        <w:ind w:right="1349"/>
        <w:jc w:val="both"/>
      </w:pPr>
      <w:r>
        <w:t xml:space="preserve">Disposición transitoria quinta: Regularización de actividades complementarias </w:t>
      </w:r>
      <w:r>
        <w:rPr>
          <w:spacing w:val="-2"/>
        </w:rPr>
        <w:t>autorizadas.</w:t>
      </w:r>
    </w:p>
    <w:p w14:paraId="61A1DCE4" w14:textId="77777777" w:rsidR="000D4301" w:rsidRDefault="00000000">
      <w:pPr>
        <w:pStyle w:val="Textoindependiente"/>
        <w:spacing w:before="225" w:line="244" w:lineRule="auto"/>
        <w:ind w:right="1355"/>
      </w:pPr>
      <w:r>
        <w:t xml:space="preserve">En el plazo de tres meses, a partir de la entrada en vigor del presente Convenio Colectivo, se regularizarán las compatibilidades con actividad privada concedidas y vigentes a los efectos de la reducción retributiva, según lo recogido en el artículo 15 del presente </w:t>
      </w:r>
      <w:r>
        <w:rPr>
          <w:spacing w:val="-2"/>
        </w:rPr>
        <w:t>convenio.</w:t>
      </w:r>
    </w:p>
    <w:p w14:paraId="19A40BA5" w14:textId="77777777" w:rsidR="000D4301" w:rsidRDefault="00000000">
      <w:pPr>
        <w:pStyle w:val="Ttulo1"/>
        <w:spacing w:before="230"/>
        <w:jc w:val="both"/>
        <w:rPr>
          <w:b w:val="0"/>
        </w:rPr>
      </w:pPr>
      <w:r>
        <w:t>Disposición</w:t>
      </w:r>
      <w:r>
        <w:rPr>
          <w:spacing w:val="19"/>
        </w:rPr>
        <w:t xml:space="preserve"> </w:t>
      </w:r>
      <w:r>
        <w:t>transitoria</w:t>
      </w:r>
      <w:r>
        <w:rPr>
          <w:spacing w:val="18"/>
        </w:rPr>
        <w:t xml:space="preserve"> </w:t>
      </w:r>
      <w:r>
        <w:t>séptima:</w:t>
      </w:r>
      <w:r>
        <w:rPr>
          <w:spacing w:val="13"/>
        </w:rPr>
        <w:t xml:space="preserve"> </w:t>
      </w:r>
      <w:r>
        <w:t>Igualdad</w:t>
      </w:r>
      <w:r>
        <w:rPr>
          <w:spacing w:val="16"/>
        </w:rPr>
        <w:t xml:space="preserve"> </w:t>
      </w:r>
      <w:r>
        <w:t>de</w:t>
      </w:r>
      <w:r>
        <w:rPr>
          <w:spacing w:val="14"/>
        </w:rPr>
        <w:t xml:space="preserve"> </w:t>
      </w:r>
      <w:r>
        <w:rPr>
          <w:spacing w:val="-2"/>
        </w:rPr>
        <w:t>oportunidades</w:t>
      </w:r>
      <w:r>
        <w:rPr>
          <w:b w:val="0"/>
          <w:spacing w:val="-2"/>
        </w:rPr>
        <w:t>.</w:t>
      </w:r>
    </w:p>
    <w:p w14:paraId="455F7EB3" w14:textId="77777777" w:rsidR="000D4301" w:rsidRDefault="00000000">
      <w:pPr>
        <w:pStyle w:val="Textoindependiente"/>
        <w:spacing w:before="232" w:line="244" w:lineRule="auto"/>
        <w:ind w:right="1354"/>
      </w:pPr>
      <w:r>
        <w:t>La sociedad se compromete a aplicar el Plan de Igualdad a lo largo del año 2023, que se encuentra actualmente en redacción.</w:t>
      </w:r>
    </w:p>
    <w:p w14:paraId="7B8C76FC" w14:textId="77777777" w:rsidR="000D4301" w:rsidRDefault="000D4301">
      <w:pPr>
        <w:pStyle w:val="Textoindependiente"/>
        <w:ind w:left="0"/>
        <w:jc w:val="left"/>
      </w:pPr>
    </w:p>
    <w:p w14:paraId="56BD9935" w14:textId="77777777" w:rsidR="000D4301" w:rsidRDefault="000D4301">
      <w:pPr>
        <w:pStyle w:val="Textoindependiente"/>
        <w:ind w:left="0"/>
        <w:jc w:val="left"/>
      </w:pPr>
    </w:p>
    <w:p w14:paraId="42AB633D" w14:textId="77777777" w:rsidR="000D4301" w:rsidRDefault="000D4301">
      <w:pPr>
        <w:pStyle w:val="Textoindependiente"/>
        <w:ind w:left="0"/>
        <w:jc w:val="left"/>
      </w:pPr>
    </w:p>
    <w:p w14:paraId="440B04F5" w14:textId="77777777" w:rsidR="000D4301" w:rsidRDefault="000D4301">
      <w:pPr>
        <w:pStyle w:val="Textoindependiente"/>
        <w:ind w:left="0"/>
        <w:jc w:val="left"/>
      </w:pPr>
    </w:p>
    <w:p w14:paraId="75CA171F" w14:textId="77777777" w:rsidR="000D4301" w:rsidRDefault="000D4301">
      <w:pPr>
        <w:pStyle w:val="Textoindependiente"/>
        <w:ind w:left="0"/>
        <w:jc w:val="left"/>
      </w:pPr>
    </w:p>
    <w:p w14:paraId="64E60495" w14:textId="77777777" w:rsidR="000D4301" w:rsidRDefault="000D4301">
      <w:pPr>
        <w:pStyle w:val="Textoindependiente"/>
        <w:ind w:left="0"/>
        <w:jc w:val="left"/>
      </w:pPr>
    </w:p>
    <w:p w14:paraId="674ABFF0" w14:textId="77777777" w:rsidR="000D4301" w:rsidRDefault="000D4301">
      <w:pPr>
        <w:pStyle w:val="Textoindependiente"/>
        <w:ind w:left="0"/>
        <w:jc w:val="left"/>
      </w:pPr>
    </w:p>
    <w:p w14:paraId="39B24509" w14:textId="77777777" w:rsidR="000D4301" w:rsidRDefault="000D4301">
      <w:pPr>
        <w:pStyle w:val="Textoindependiente"/>
        <w:ind w:left="0"/>
        <w:jc w:val="left"/>
      </w:pPr>
    </w:p>
    <w:p w14:paraId="070F44DD" w14:textId="77777777" w:rsidR="000D4301" w:rsidRDefault="000D4301">
      <w:pPr>
        <w:pStyle w:val="Textoindependiente"/>
        <w:ind w:left="0"/>
        <w:jc w:val="left"/>
      </w:pPr>
    </w:p>
    <w:p w14:paraId="6FD1768C" w14:textId="77777777" w:rsidR="000D4301" w:rsidRDefault="000D4301">
      <w:pPr>
        <w:pStyle w:val="Textoindependiente"/>
        <w:spacing w:before="124"/>
        <w:ind w:left="0"/>
        <w:jc w:val="left"/>
      </w:pPr>
    </w:p>
    <w:p w14:paraId="51BDD5C4" w14:textId="77777777" w:rsidR="000D4301" w:rsidRDefault="00000000">
      <w:pPr>
        <w:spacing w:before="1"/>
        <w:ind w:right="28"/>
        <w:jc w:val="center"/>
        <w:rPr>
          <w:b/>
        </w:rPr>
      </w:pPr>
      <w:r>
        <w:rPr>
          <w:b/>
        </w:rPr>
        <w:t>ANEXO</w:t>
      </w:r>
      <w:r>
        <w:rPr>
          <w:b/>
          <w:spacing w:val="13"/>
        </w:rPr>
        <w:t xml:space="preserve"> </w:t>
      </w:r>
      <w:r>
        <w:rPr>
          <w:b/>
          <w:spacing w:val="-10"/>
        </w:rPr>
        <w:t>I</w:t>
      </w:r>
    </w:p>
    <w:p w14:paraId="7ABE923F" w14:textId="77777777" w:rsidR="000D4301" w:rsidRDefault="000D4301">
      <w:pPr>
        <w:jc w:val="center"/>
        <w:sectPr w:rsidR="000D4301">
          <w:pgSz w:w="12240" w:h="15840"/>
          <w:pgMar w:top="1220" w:right="780" w:bottom="960" w:left="1200" w:header="0" w:footer="778" w:gutter="0"/>
          <w:cols w:space="720"/>
        </w:sectPr>
      </w:pPr>
    </w:p>
    <w:p w14:paraId="7BFD771D" w14:textId="77777777" w:rsidR="000D4301" w:rsidRDefault="00000000">
      <w:pPr>
        <w:spacing w:before="72" w:line="460" w:lineRule="auto"/>
        <w:ind w:left="2966" w:right="3397"/>
        <w:jc w:val="center"/>
        <w:rPr>
          <w:b/>
        </w:rPr>
      </w:pPr>
      <w:r>
        <w:rPr>
          <w:b/>
          <w:u w:val="single"/>
        </w:rPr>
        <w:lastRenderedPageBreak/>
        <w:t>ESTRUCTURA RETRIBUTIVA.</w:t>
      </w:r>
      <w:r>
        <w:rPr>
          <w:b/>
        </w:rPr>
        <w:t xml:space="preserve"> </w:t>
      </w:r>
      <w:r>
        <w:rPr>
          <w:b/>
          <w:u w:val="single"/>
        </w:rPr>
        <w:t>TABLA SALARIAL</w:t>
      </w:r>
    </w:p>
    <w:p w14:paraId="45CF9A08" w14:textId="77777777" w:rsidR="000D4301" w:rsidRDefault="000D4301">
      <w:pPr>
        <w:pStyle w:val="Textoindependiente"/>
        <w:spacing w:before="230"/>
        <w:ind w:left="0"/>
        <w:jc w:val="left"/>
        <w:rPr>
          <w:b/>
        </w:rPr>
      </w:pPr>
    </w:p>
    <w:p w14:paraId="4855008B" w14:textId="77777777" w:rsidR="000D4301" w:rsidRDefault="00000000">
      <w:pPr>
        <w:pStyle w:val="Prrafodelista"/>
        <w:numPr>
          <w:ilvl w:val="0"/>
          <w:numId w:val="1"/>
        </w:numPr>
        <w:tabs>
          <w:tab w:val="left" w:pos="723"/>
        </w:tabs>
        <w:ind w:left="723" w:hanging="337"/>
        <w:rPr>
          <w:b/>
        </w:rPr>
      </w:pPr>
      <w:r>
        <w:rPr>
          <w:b/>
          <w:u w:val="single"/>
        </w:rPr>
        <w:t>Retribuciones</w:t>
      </w:r>
      <w:r>
        <w:rPr>
          <w:b/>
          <w:spacing w:val="26"/>
          <w:u w:val="single"/>
        </w:rPr>
        <w:t xml:space="preserve"> </w:t>
      </w:r>
      <w:r>
        <w:rPr>
          <w:b/>
          <w:spacing w:val="-2"/>
          <w:u w:val="single"/>
        </w:rPr>
        <w:t>ordinarias:</w:t>
      </w:r>
    </w:p>
    <w:p w14:paraId="0002B3F5" w14:textId="77777777" w:rsidR="000D4301" w:rsidRDefault="00000000">
      <w:pPr>
        <w:pStyle w:val="Textoindependiente"/>
        <w:spacing w:before="4"/>
        <w:ind w:left="0"/>
        <w:jc w:val="left"/>
        <w:rPr>
          <w:b/>
          <w:sz w:val="17"/>
        </w:rPr>
      </w:pPr>
      <w:r>
        <w:rPr>
          <w:noProof/>
        </w:rPr>
        <w:drawing>
          <wp:anchor distT="0" distB="0" distL="0" distR="0" simplePos="0" relativeHeight="487587840" behindDoc="1" locked="0" layoutInCell="1" allowOverlap="1" wp14:anchorId="7E5453EA" wp14:editId="0424228F">
            <wp:simplePos x="0" y="0"/>
            <wp:positionH relativeFrom="page">
              <wp:posOffset>833627</wp:posOffset>
            </wp:positionH>
            <wp:positionV relativeFrom="paragraph">
              <wp:posOffset>141911</wp:posOffset>
            </wp:positionV>
            <wp:extent cx="6366684" cy="360616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6366684" cy="3606165"/>
                    </a:xfrm>
                    <a:prstGeom prst="rect">
                      <a:avLst/>
                    </a:prstGeom>
                  </pic:spPr>
                </pic:pic>
              </a:graphicData>
            </a:graphic>
          </wp:anchor>
        </w:drawing>
      </w:r>
    </w:p>
    <w:p w14:paraId="02BE8138" w14:textId="77777777" w:rsidR="000D4301" w:rsidRDefault="000D4301">
      <w:pPr>
        <w:rPr>
          <w:sz w:val="17"/>
        </w:rPr>
        <w:sectPr w:rsidR="000D4301">
          <w:footerReference w:type="default" r:id="rId9"/>
          <w:pgSz w:w="12240" w:h="15840"/>
          <w:pgMar w:top="1220" w:right="780" w:bottom="960" w:left="1200" w:header="0" w:footer="775" w:gutter="0"/>
          <w:cols w:space="720"/>
        </w:sectPr>
      </w:pPr>
    </w:p>
    <w:p w14:paraId="616FF232" w14:textId="77777777" w:rsidR="000D4301" w:rsidRDefault="00000000">
      <w:pPr>
        <w:pStyle w:val="Prrafodelista"/>
        <w:numPr>
          <w:ilvl w:val="0"/>
          <w:numId w:val="1"/>
        </w:numPr>
        <w:tabs>
          <w:tab w:val="left" w:pos="780"/>
        </w:tabs>
        <w:spacing w:before="74"/>
        <w:ind w:left="780" w:hanging="394"/>
        <w:rPr>
          <w:b/>
        </w:rPr>
      </w:pPr>
      <w:r>
        <w:rPr>
          <w:b/>
          <w:u w:val="single"/>
        </w:rPr>
        <w:lastRenderedPageBreak/>
        <w:t>Complemento</w:t>
      </w:r>
      <w:r>
        <w:rPr>
          <w:b/>
          <w:spacing w:val="19"/>
          <w:u w:val="single"/>
        </w:rPr>
        <w:t xml:space="preserve"> </w:t>
      </w:r>
      <w:r>
        <w:rPr>
          <w:b/>
          <w:u w:val="single"/>
        </w:rPr>
        <w:t>retributivo</w:t>
      </w:r>
      <w:r>
        <w:rPr>
          <w:b/>
          <w:spacing w:val="16"/>
          <w:u w:val="single"/>
        </w:rPr>
        <w:t xml:space="preserve"> </w:t>
      </w:r>
      <w:r>
        <w:rPr>
          <w:b/>
          <w:u w:val="single"/>
        </w:rPr>
        <w:t>de</w:t>
      </w:r>
      <w:r>
        <w:rPr>
          <w:b/>
          <w:spacing w:val="18"/>
          <w:u w:val="single"/>
        </w:rPr>
        <w:t xml:space="preserve"> </w:t>
      </w:r>
      <w:r>
        <w:rPr>
          <w:b/>
          <w:spacing w:val="-2"/>
          <w:u w:val="single"/>
        </w:rPr>
        <w:t>antigüedad:</w:t>
      </w:r>
    </w:p>
    <w:p w14:paraId="1EAB6053" w14:textId="77777777" w:rsidR="000D4301" w:rsidRDefault="000D4301">
      <w:pPr>
        <w:pStyle w:val="Textoindependiente"/>
        <w:spacing w:before="10"/>
        <w:ind w:left="0"/>
        <w:jc w:val="left"/>
        <w:rPr>
          <w:b/>
          <w:sz w:val="19"/>
        </w:rPr>
      </w:pPr>
    </w:p>
    <w:tbl>
      <w:tblPr>
        <w:tblStyle w:val="TableNormal"/>
        <w:tblW w:w="0" w:type="auto"/>
        <w:tblInd w:w="3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1"/>
        <w:gridCol w:w="1336"/>
      </w:tblGrid>
      <w:tr w:rsidR="000D4301" w14:paraId="250FC0DD" w14:textId="77777777">
        <w:trPr>
          <w:trHeight w:val="460"/>
        </w:trPr>
        <w:tc>
          <w:tcPr>
            <w:tcW w:w="1661" w:type="dxa"/>
            <w:shd w:val="clear" w:color="auto" w:fill="FFFF00"/>
          </w:tcPr>
          <w:p w14:paraId="2F9B20B4" w14:textId="77777777" w:rsidR="000D4301" w:rsidRDefault="00000000">
            <w:pPr>
              <w:pStyle w:val="TableParagraph"/>
              <w:spacing w:before="5"/>
              <w:ind w:left="25"/>
              <w:rPr>
                <w:b/>
                <w:sz w:val="20"/>
              </w:rPr>
            </w:pPr>
            <w:r>
              <w:rPr>
                <w:b/>
                <w:spacing w:val="-4"/>
                <w:w w:val="105"/>
                <w:sz w:val="20"/>
              </w:rPr>
              <w:t>Grupo</w:t>
            </w:r>
          </w:p>
        </w:tc>
        <w:tc>
          <w:tcPr>
            <w:tcW w:w="1336" w:type="dxa"/>
            <w:shd w:val="clear" w:color="auto" w:fill="FFFF00"/>
          </w:tcPr>
          <w:p w14:paraId="6D4256FB" w14:textId="77777777" w:rsidR="000D4301" w:rsidRDefault="00000000">
            <w:pPr>
              <w:pStyle w:val="TableParagraph"/>
              <w:spacing w:before="5"/>
              <w:ind w:right="3"/>
              <w:rPr>
                <w:b/>
                <w:sz w:val="20"/>
              </w:rPr>
            </w:pPr>
            <w:r>
              <w:rPr>
                <w:b/>
                <w:spacing w:val="-2"/>
                <w:w w:val="105"/>
                <w:sz w:val="20"/>
              </w:rPr>
              <w:t>Trienios</w:t>
            </w:r>
          </w:p>
        </w:tc>
      </w:tr>
      <w:tr w:rsidR="000D4301" w14:paraId="483A5EA5" w14:textId="77777777">
        <w:trPr>
          <w:trHeight w:val="462"/>
        </w:trPr>
        <w:tc>
          <w:tcPr>
            <w:tcW w:w="1661" w:type="dxa"/>
          </w:tcPr>
          <w:p w14:paraId="6866A47E" w14:textId="77777777" w:rsidR="000D4301" w:rsidRDefault="00000000">
            <w:pPr>
              <w:pStyle w:val="TableParagraph"/>
              <w:spacing w:before="9"/>
              <w:ind w:left="25" w:right="1"/>
              <w:rPr>
                <w:sz w:val="20"/>
              </w:rPr>
            </w:pPr>
            <w:r>
              <w:rPr>
                <w:spacing w:val="-10"/>
                <w:w w:val="105"/>
                <w:sz w:val="20"/>
              </w:rPr>
              <w:t>A</w:t>
            </w:r>
          </w:p>
        </w:tc>
        <w:tc>
          <w:tcPr>
            <w:tcW w:w="1336" w:type="dxa"/>
          </w:tcPr>
          <w:p w14:paraId="44C1572E" w14:textId="77777777" w:rsidR="000D4301" w:rsidRDefault="00000000">
            <w:pPr>
              <w:pStyle w:val="TableParagraph"/>
              <w:spacing w:before="9"/>
              <w:rPr>
                <w:sz w:val="20"/>
              </w:rPr>
            </w:pPr>
            <w:r>
              <w:rPr>
                <w:spacing w:val="-2"/>
                <w:w w:val="105"/>
                <w:sz w:val="20"/>
              </w:rPr>
              <w:t xml:space="preserve">628,94 </w:t>
            </w:r>
            <w:r>
              <w:rPr>
                <w:spacing w:val="-10"/>
                <w:w w:val="105"/>
                <w:sz w:val="20"/>
              </w:rPr>
              <w:t>€</w:t>
            </w:r>
          </w:p>
        </w:tc>
      </w:tr>
      <w:tr w:rsidR="000D4301" w14:paraId="20C37126" w14:textId="77777777">
        <w:trPr>
          <w:trHeight w:val="463"/>
        </w:trPr>
        <w:tc>
          <w:tcPr>
            <w:tcW w:w="1661" w:type="dxa"/>
          </w:tcPr>
          <w:p w14:paraId="024DBF1B" w14:textId="77777777" w:rsidR="000D4301" w:rsidRDefault="00000000">
            <w:pPr>
              <w:pStyle w:val="TableParagraph"/>
              <w:ind w:left="25" w:right="6"/>
              <w:rPr>
                <w:sz w:val="20"/>
              </w:rPr>
            </w:pPr>
            <w:r>
              <w:rPr>
                <w:spacing w:val="-5"/>
                <w:w w:val="105"/>
                <w:sz w:val="20"/>
              </w:rPr>
              <w:t>C1</w:t>
            </w:r>
          </w:p>
        </w:tc>
        <w:tc>
          <w:tcPr>
            <w:tcW w:w="1336" w:type="dxa"/>
          </w:tcPr>
          <w:p w14:paraId="7BA91625" w14:textId="77777777" w:rsidR="000D4301" w:rsidRDefault="00000000">
            <w:pPr>
              <w:pStyle w:val="TableParagraph"/>
              <w:ind w:right="1"/>
              <w:rPr>
                <w:sz w:val="20"/>
              </w:rPr>
            </w:pPr>
            <w:r>
              <w:rPr>
                <w:spacing w:val="-2"/>
                <w:w w:val="105"/>
                <w:sz w:val="20"/>
              </w:rPr>
              <w:t xml:space="preserve">388,18 </w:t>
            </w:r>
            <w:r>
              <w:rPr>
                <w:spacing w:val="-10"/>
                <w:w w:val="105"/>
                <w:sz w:val="20"/>
              </w:rPr>
              <w:t>€</w:t>
            </w:r>
          </w:p>
        </w:tc>
      </w:tr>
      <w:tr w:rsidR="000D4301" w14:paraId="62C3C7D7" w14:textId="77777777">
        <w:trPr>
          <w:trHeight w:val="462"/>
        </w:trPr>
        <w:tc>
          <w:tcPr>
            <w:tcW w:w="1661" w:type="dxa"/>
          </w:tcPr>
          <w:p w14:paraId="04D871FC" w14:textId="77777777" w:rsidR="000D4301" w:rsidRDefault="00000000">
            <w:pPr>
              <w:pStyle w:val="TableParagraph"/>
              <w:spacing w:before="6"/>
              <w:ind w:left="25" w:right="6"/>
              <w:rPr>
                <w:sz w:val="20"/>
              </w:rPr>
            </w:pPr>
            <w:r>
              <w:rPr>
                <w:spacing w:val="-5"/>
                <w:w w:val="105"/>
                <w:sz w:val="20"/>
              </w:rPr>
              <w:t>C2</w:t>
            </w:r>
          </w:p>
        </w:tc>
        <w:tc>
          <w:tcPr>
            <w:tcW w:w="1336" w:type="dxa"/>
          </w:tcPr>
          <w:p w14:paraId="7E998658" w14:textId="77777777" w:rsidR="000D4301" w:rsidRDefault="00000000">
            <w:pPr>
              <w:pStyle w:val="TableParagraph"/>
              <w:spacing w:before="6"/>
              <w:rPr>
                <w:sz w:val="20"/>
              </w:rPr>
            </w:pPr>
            <w:r>
              <w:rPr>
                <w:spacing w:val="-2"/>
                <w:w w:val="105"/>
                <w:sz w:val="20"/>
              </w:rPr>
              <w:t xml:space="preserve">264,29 </w:t>
            </w:r>
            <w:r>
              <w:rPr>
                <w:spacing w:val="-10"/>
                <w:w w:val="105"/>
                <w:sz w:val="20"/>
              </w:rPr>
              <w:t>€</w:t>
            </w:r>
          </w:p>
        </w:tc>
      </w:tr>
    </w:tbl>
    <w:p w14:paraId="0BD67646" w14:textId="77777777" w:rsidR="000D4301" w:rsidRDefault="000D4301">
      <w:pPr>
        <w:pStyle w:val="Textoindependiente"/>
        <w:ind w:left="0"/>
        <w:jc w:val="left"/>
        <w:rPr>
          <w:b/>
          <w:sz w:val="20"/>
        </w:rPr>
      </w:pPr>
    </w:p>
    <w:p w14:paraId="3D8415E0" w14:textId="77777777" w:rsidR="000D4301" w:rsidRDefault="000D4301">
      <w:pPr>
        <w:pStyle w:val="Textoindependiente"/>
        <w:spacing w:before="57" w:after="1"/>
        <w:ind w:left="0"/>
        <w:jc w:val="left"/>
        <w:rPr>
          <w:b/>
          <w:sz w:val="20"/>
        </w:rPr>
      </w:pPr>
    </w:p>
    <w:tbl>
      <w:tblPr>
        <w:tblStyle w:val="TableNormal"/>
        <w:tblW w:w="0" w:type="auto"/>
        <w:tblInd w:w="3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1"/>
        <w:gridCol w:w="1336"/>
      </w:tblGrid>
      <w:tr w:rsidR="000D4301" w14:paraId="22667016" w14:textId="77777777">
        <w:trPr>
          <w:trHeight w:val="937"/>
        </w:trPr>
        <w:tc>
          <w:tcPr>
            <w:tcW w:w="1661" w:type="dxa"/>
            <w:shd w:val="clear" w:color="auto" w:fill="FFFF00"/>
          </w:tcPr>
          <w:p w14:paraId="0F47FFEE" w14:textId="77777777" w:rsidR="000D4301" w:rsidRDefault="000D4301">
            <w:pPr>
              <w:pStyle w:val="TableParagraph"/>
              <w:spacing w:before="0"/>
              <w:ind w:left="0"/>
              <w:jc w:val="left"/>
              <w:rPr>
                <w:b/>
                <w:sz w:val="20"/>
              </w:rPr>
            </w:pPr>
          </w:p>
          <w:p w14:paraId="583200DC" w14:textId="77777777" w:rsidR="000D4301" w:rsidRDefault="000D4301">
            <w:pPr>
              <w:pStyle w:val="TableParagraph"/>
              <w:spacing w:before="22"/>
              <w:ind w:left="0"/>
              <w:jc w:val="left"/>
              <w:rPr>
                <w:b/>
                <w:sz w:val="20"/>
              </w:rPr>
            </w:pPr>
          </w:p>
          <w:p w14:paraId="1157E8FE" w14:textId="77777777" w:rsidR="000D4301" w:rsidRDefault="00000000">
            <w:pPr>
              <w:pStyle w:val="TableParagraph"/>
              <w:spacing w:before="0"/>
              <w:ind w:left="25"/>
              <w:rPr>
                <w:b/>
                <w:sz w:val="20"/>
              </w:rPr>
            </w:pPr>
            <w:r>
              <w:rPr>
                <w:b/>
                <w:spacing w:val="-4"/>
                <w:w w:val="105"/>
                <w:sz w:val="20"/>
              </w:rPr>
              <w:t>Grupo</w:t>
            </w:r>
          </w:p>
        </w:tc>
        <w:tc>
          <w:tcPr>
            <w:tcW w:w="1336" w:type="dxa"/>
            <w:shd w:val="clear" w:color="auto" w:fill="FFFF00"/>
          </w:tcPr>
          <w:p w14:paraId="74920F6B" w14:textId="77777777" w:rsidR="000D4301" w:rsidRDefault="00000000">
            <w:pPr>
              <w:pStyle w:val="TableParagraph"/>
              <w:spacing w:before="5" w:line="249" w:lineRule="auto"/>
              <w:rPr>
                <w:b/>
                <w:sz w:val="20"/>
              </w:rPr>
            </w:pPr>
            <w:r>
              <w:rPr>
                <w:b/>
                <w:spacing w:val="-2"/>
                <w:w w:val="105"/>
                <w:sz w:val="20"/>
              </w:rPr>
              <w:t>Trienios</w:t>
            </w:r>
            <w:r>
              <w:rPr>
                <w:b/>
                <w:spacing w:val="-12"/>
                <w:w w:val="105"/>
                <w:sz w:val="20"/>
              </w:rPr>
              <w:t xml:space="preserve"> </w:t>
            </w:r>
            <w:r>
              <w:rPr>
                <w:b/>
                <w:spacing w:val="-2"/>
                <w:w w:val="105"/>
                <w:sz w:val="20"/>
              </w:rPr>
              <w:t xml:space="preserve">en </w:t>
            </w:r>
            <w:r>
              <w:rPr>
                <w:b/>
                <w:w w:val="105"/>
                <w:sz w:val="20"/>
              </w:rPr>
              <w:t xml:space="preserve">cada paga </w:t>
            </w:r>
            <w:r>
              <w:rPr>
                <w:b/>
                <w:spacing w:val="-2"/>
                <w:w w:val="105"/>
                <w:sz w:val="20"/>
              </w:rPr>
              <w:t>extra</w:t>
            </w:r>
          </w:p>
        </w:tc>
      </w:tr>
      <w:tr w:rsidR="000D4301" w14:paraId="1959C96C" w14:textId="77777777">
        <w:trPr>
          <w:trHeight w:val="462"/>
        </w:trPr>
        <w:tc>
          <w:tcPr>
            <w:tcW w:w="1661" w:type="dxa"/>
          </w:tcPr>
          <w:p w14:paraId="4EE6CB57" w14:textId="77777777" w:rsidR="000D4301" w:rsidRDefault="00000000">
            <w:pPr>
              <w:pStyle w:val="TableParagraph"/>
              <w:ind w:left="25" w:right="1"/>
              <w:rPr>
                <w:sz w:val="20"/>
              </w:rPr>
            </w:pPr>
            <w:r>
              <w:rPr>
                <w:spacing w:val="-10"/>
                <w:w w:val="105"/>
                <w:sz w:val="20"/>
              </w:rPr>
              <w:t>A</w:t>
            </w:r>
          </w:p>
        </w:tc>
        <w:tc>
          <w:tcPr>
            <w:tcW w:w="1336" w:type="dxa"/>
          </w:tcPr>
          <w:p w14:paraId="0713B029" w14:textId="77777777" w:rsidR="000D4301" w:rsidRDefault="00000000">
            <w:pPr>
              <w:pStyle w:val="TableParagraph"/>
              <w:ind w:right="1"/>
              <w:rPr>
                <w:sz w:val="20"/>
              </w:rPr>
            </w:pPr>
            <w:r>
              <w:rPr>
                <w:w w:val="105"/>
                <w:sz w:val="20"/>
              </w:rPr>
              <w:t>24,19</w:t>
            </w:r>
            <w:r>
              <w:rPr>
                <w:spacing w:val="-10"/>
                <w:w w:val="105"/>
                <w:sz w:val="20"/>
              </w:rPr>
              <w:t xml:space="preserve"> €</w:t>
            </w:r>
          </w:p>
        </w:tc>
      </w:tr>
      <w:tr w:rsidR="000D4301" w14:paraId="41F1C04B" w14:textId="77777777">
        <w:trPr>
          <w:trHeight w:val="462"/>
        </w:trPr>
        <w:tc>
          <w:tcPr>
            <w:tcW w:w="1661" w:type="dxa"/>
          </w:tcPr>
          <w:p w14:paraId="2490F460" w14:textId="77777777" w:rsidR="000D4301" w:rsidRDefault="00000000">
            <w:pPr>
              <w:pStyle w:val="TableParagraph"/>
              <w:ind w:left="25" w:right="6"/>
              <w:rPr>
                <w:sz w:val="20"/>
              </w:rPr>
            </w:pPr>
            <w:r>
              <w:rPr>
                <w:spacing w:val="-5"/>
                <w:w w:val="105"/>
                <w:sz w:val="20"/>
              </w:rPr>
              <w:t>C1</w:t>
            </w:r>
          </w:p>
        </w:tc>
        <w:tc>
          <w:tcPr>
            <w:tcW w:w="1336" w:type="dxa"/>
          </w:tcPr>
          <w:p w14:paraId="67FBCCEE" w14:textId="77777777" w:rsidR="000D4301" w:rsidRDefault="00000000">
            <w:pPr>
              <w:pStyle w:val="TableParagraph"/>
              <w:ind w:right="1"/>
              <w:rPr>
                <w:sz w:val="20"/>
              </w:rPr>
            </w:pPr>
            <w:r>
              <w:rPr>
                <w:w w:val="105"/>
                <w:sz w:val="20"/>
              </w:rPr>
              <w:t>14,93</w:t>
            </w:r>
            <w:r>
              <w:rPr>
                <w:spacing w:val="-8"/>
                <w:w w:val="105"/>
                <w:sz w:val="20"/>
              </w:rPr>
              <w:t xml:space="preserve"> </w:t>
            </w:r>
            <w:r>
              <w:rPr>
                <w:spacing w:val="-12"/>
                <w:w w:val="105"/>
                <w:sz w:val="20"/>
              </w:rPr>
              <w:t>€</w:t>
            </w:r>
          </w:p>
        </w:tc>
      </w:tr>
      <w:tr w:rsidR="000D4301" w14:paraId="20E24BB0" w14:textId="77777777">
        <w:trPr>
          <w:trHeight w:val="462"/>
        </w:trPr>
        <w:tc>
          <w:tcPr>
            <w:tcW w:w="1661" w:type="dxa"/>
          </w:tcPr>
          <w:p w14:paraId="726AE46B" w14:textId="77777777" w:rsidR="000D4301" w:rsidRDefault="00000000">
            <w:pPr>
              <w:pStyle w:val="TableParagraph"/>
              <w:ind w:left="25" w:right="6"/>
              <w:rPr>
                <w:sz w:val="20"/>
              </w:rPr>
            </w:pPr>
            <w:r>
              <w:rPr>
                <w:spacing w:val="-5"/>
                <w:w w:val="105"/>
                <w:sz w:val="20"/>
              </w:rPr>
              <w:t>C2</w:t>
            </w:r>
          </w:p>
        </w:tc>
        <w:tc>
          <w:tcPr>
            <w:tcW w:w="1336" w:type="dxa"/>
          </w:tcPr>
          <w:p w14:paraId="09C9E1A6" w14:textId="77777777" w:rsidR="000D4301" w:rsidRDefault="00000000">
            <w:pPr>
              <w:pStyle w:val="TableParagraph"/>
              <w:ind w:right="1"/>
              <w:rPr>
                <w:sz w:val="20"/>
              </w:rPr>
            </w:pPr>
            <w:r>
              <w:rPr>
                <w:w w:val="105"/>
                <w:sz w:val="20"/>
              </w:rPr>
              <w:t>10,16</w:t>
            </w:r>
            <w:r>
              <w:rPr>
                <w:spacing w:val="-10"/>
                <w:w w:val="105"/>
                <w:sz w:val="20"/>
              </w:rPr>
              <w:t xml:space="preserve"> €</w:t>
            </w:r>
          </w:p>
        </w:tc>
      </w:tr>
    </w:tbl>
    <w:p w14:paraId="247E6320" w14:textId="77777777" w:rsidR="000D4301" w:rsidRDefault="000D4301">
      <w:pPr>
        <w:pStyle w:val="Textoindependiente"/>
        <w:ind w:left="0"/>
        <w:jc w:val="left"/>
        <w:rPr>
          <w:b/>
        </w:rPr>
      </w:pPr>
    </w:p>
    <w:p w14:paraId="1FAD8158" w14:textId="77777777" w:rsidR="000D4301" w:rsidRDefault="000D4301">
      <w:pPr>
        <w:pStyle w:val="Textoindependiente"/>
        <w:ind w:left="0"/>
        <w:jc w:val="left"/>
        <w:rPr>
          <w:b/>
        </w:rPr>
      </w:pPr>
    </w:p>
    <w:p w14:paraId="5E47C1B7" w14:textId="77777777" w:rsidR="000D4301" w:rsidRDefault="000D4301">
      <w:pPr>
        <w:pStyle w:val="Textoindependiente"/>
        <w:ind w:left="0"/>
        <w:jc w:val="left"/>
        <w:rPr>
          <w:b/>
        </w:rPr>
      </w:pPr>
    </w:p>
    <w:p w14:paraId="01DF84E4" w14:textId="77777777" w:rsidR="000D4301" w:rsidRDefault="000D4301">
      <w:pPr>
        <w:pStyle w:val="Textoindependiente"/>
        <w:spacing w:before="31"/>
        <w:ind w:left="0"/>
        <w:jc w:val="left"/>
        <w:rPr>
          <w:b/>
        </w:rPr>
      </w:pPr>
    </w:p>
    <w:p w14:paraId="76F9D885" w14:textId="77777777" w:rsidR="000D4301" w:rsidRDefault="00000000">
      <w:pPr>
        <w:pStyle w:val="Prrafodelista"/>
        <w:numPr>
          <w:ilvl w:val="0"/>
          <w:numId w:val="1"/>
        </w:numPr>
        <w:tabs>
          <w:tab w:val="left" w:pos="1051"/>
        </w:tabs>
        <w:ind w:left="1051" w:hanging="665"/>
        <w:rPr>
          <w:b/>
        </w:rPr>
      </w:pPr>
      <w:r>
        <w:rPr>
          <w:b/>
          <w:u w:val="single"/>
        </w:rPr>
        <w:t>Retribuciones</w:t>
      </w:r>
      <w:r>
        <w:rPr>
          <w:b/>
          <w:spacing w:val="16"/>
          <w:u w:val="single"/>
        </w:rPr>
        <w:t xml:space="preserve"> </w:t>
      </w:r>
      <w:r>
        <w:rPr>
          <w:b/>
          <w:u w:val="single"/>
        </w:rPr>
        <w:t>por</w:t>
      </w:r>
      <w:r>
        <w:rPr>
          <w:b/>
          <w:spacing w:val="15"/>
          <w:u w:val="single"/>
        </w:rPr>
        <w:t xml:space="preserve"> </w:t>
      </w:r>
      <w:r>
        <w:rPr>
          <w:b/>
          <w:u w:val="single"/>
        </w:rPr>
        <w:t>funciones</w:t>
      </w:r>
      <w:r>
        <w:rPr>
          <w:b/>
          <w:spacing w:val="16"/>
          <w:u w:val="single"/>
        </w:rPr>
        <w:t xml:space="preserve"> </w:t>
      </w:r>
      <w:r>
        <w:rPr>
          <w:b/>
          <w:u w:val="single"/>
        </w:rPr>
        <w:t>añadidas</w:t>
      </w:r>
      <w:r>
        <w:rPr>
          <w:b/>
          <w:spacing w:val="13"/>
          <w:u w:val="single"/>
        </w:rPr>
        <w:t xml:space="preserve"> </w:t>
      </w:r>
      <w:r>
        <w:rPr>
          <w:b/>
          <w:u w:val="single"/>
        </w:rPr>
        <w:t>no</w:t>
      </w:r>
      <w:r>
        <w:rPr>
          <w:b/>
          <w:spacing w:val="17"/>
          <w:u w:val="single"/>
        </w:rPr>
        <w:t xml:space="preserve"> </w:t>
      </w:r>
      <w:r>
        <w:rPr>
          <w:b/>
          <w:spacing w:val="-2"/>
          <w:u w:val="single"/>
        </w:rPr>
        <w:t>ordinarias</w:t>
      </w:r>
      <w:r>
        <w:rPr>
          <w:b/>
          <w:spacing w:val="-2"/>
        </w:rPr>
        <w:t>:</w:t>
      </w:r>
    </w:p>
    <w:p w14:paraId="69F46146" w14:textId="77777777" w:rsidR="000D4301" w:rsidRDefault="000D4301">
      <w:pPr>
        <w:pStyle w:val="Textoindependiente"/>
        <w:ind w:left="0"/>
        <w:jc w:val="left"/>
        <w:rPr>
          <w:b/>
          <w:sz w:val="20"/>
        </w:rPr>
      </w:pPr>
    </w:p>
    <w:p w14:paraId="5F44AE0B" w14:textId="77777777" w:rsidR="000D4301" w:rsidRDefault="000D4301">
      <w:pPr>
        <w:pStyle w:val="Textoindependiente"/>
        <w:ind w:left="0"/>
        <w:jc w:val="left"/>
        <w:rPr>
          <w:b/>
          <w:sz w:val="20"/>
        </w:rPr>
      </w:pPr>
    </w:p>
    <w:p w14:paraId="68D5C03F" w14:textId="77777777" w:rsidR="000D4301" w:rsidRDefault="000D4301">
      <w:pPr>
        <w:pStyle w:val="Textoindependiente"/>
        <w:spacing w:before="23" w:after="1"/>
        <w:ind w:left="0"/>
        <w:jc w:val="left"/>
        <w:rPr>
          <w:b/>
          <w:sz w:val="20"/>
        </w:rPr>
      </w:pPr>
    </w:p>
    <w:tbl>
      <w:tblPr>
        <w:tblStyle w:val="TableNormal"/>
        <w:tblW w:w="0" w:type="auto"/>
        <w:tblInd w:w="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6"/>
        <w:gridCol w:w="1900"/>
        <w:gridCol w:w="1900"/>
      </w:tblGrid>
      <w:tr w:rsidR="000D4301" w14:paraId="19B8C81F" w14:textId="77777777">
        <w:trPr>
          <w:trHeight w:val="474"/>
        </w:trPr>
        <w:tc>
          <w:tcPr>
            <w:tcW w:w="3436" w:type="dxa"/>
            <w:shd w:val="clear" w:color="auto" w:fill="FFFF00"/>
          </w:tcPr>
          <w:p w14:paraId="6B3D326F" w14:textId="77777777" w:rsidR="000D4301" w:rsidRDefault="000D4301">
            <w:pPr>
              <w:pStyle w:val="TableParagraph"/>
              <w:spacing w:before="11"/>
              <w:ind w:left="0"/>
              <w:jc w:val="left"/>
              <w:rPr>
                <w:b/>
                <w:sz w:val="20"/>
              </w:rPr>
            </w:pPr>
          </w:p>
          <w:p w14:paraId="25C4CEB4" w14:textId="77777777" w:rsidR="000D4301" w:rsidRDefault="00000000">
            <w:pPr>
              <w:pStyle w:val="TableParagraph"/>
              <w:spacing w:before="0" w:line="213" w:lineRule="exact"/>
              <w:ind w:left="65"/>
              <w:jc w:val="left"/>
              <w:rPr>
                <w:b/>
                <w:sz w:val="20"/>
              </w:rPr>
            </w:pPr>
            <w:r>
              <w:rPr>
                <w:b/>
                <w:sz w:val="20"/>
              </w:rPr>
              <w:t>Complementos</w:t>
            </w:r>
            <w:r>
              <w:rPr>
                <w:b/>
                <w:spacing w:val="35"/>
                <w:sz w:val="20"/>
              </w:rPr>
              <w:t xml:space="preserve"> </w:t>
            </w:r>
            <w:r>
              <w:rPr>
                <w:b/>
                <w:spacing w:val="-2"/>
                <w:sz w:val="20"/>
              </w:rPr>
              <w:t>Funcionales*</w:t>
            </w:r>
          </w:p>
        </w:tc>
        <w:tc>
          <w:tcPr>
            <w:tcW w:w="3800" w:type="dxa"/>
            <w:gridSpan w:val="2"/>
            <w:shd w:val="clear" w:color="auto" w:fill="FFFF00"/>
          </w:tcPr>
          <w:p w14:paraId="0A3A84F8" w14:textId="77777777" w:rsidR="000D4301" w:rsidRDefault="000D4301">
            <w:pPr>
              <w:pStyle w:val="TableParagraph"/>
              <w:spacing w:before="11"/>
              <w:ind w:left="0"/>
              <w:jc w:val="left"/>
              <w:rPr>
                <w:b/>
                <w:sz w:val="20"/>
              </w:rPr>
            </w:pPr>
          </w:p>
          <w:p w14:paraId="020BCCB4" w14:textId="77777777" w:rsidR="000D4301" w:rsidRDefault="00000000">
            <w:pPr>
              <w:pStyle w:val="TableParagraph"/>
              <w:tabs>
                <w:tab w:val="left" w:pos="2269"/>
              </w:tabs>
              <w:spacing w:before="0" w:line="213" w:lineRule="exact"/>
              <w:ind w:left="388"/>
              <w:jc w:val="left"/>
              <w:rPr>
                <w:b/>
                <w:sz w:val="20"/>
              </w:rPr>
            </w:pPr>
            <w:r>
              <w:rPr>
                <w:b/>
                <w:spacing w:val="-2"/>
                <w:sz w:val="20"/>
              </w:rPr>
              <w:t>Importe/mes</w:t>
            </w:r>
            <w:r>
              <w:rPr>
                <w:b/>
                <w:sz w:val="20"/>
              </w:rPr>
              <w:tab/>
              <w:t>Importe</w:t>
            </w:r>
            <w:r>
              <w:rPr>
                <w:b/>
                <w:spacing w:val="17"/>
                <w:sz w:val="20"/>
              </w:rPr>
              <w:t xml:space="preserve"> </w:t>
            </w:r>
            <w:r>
              <w:rPr>
                <w:b/>
                <w:spacing w:val="-4"/>
                <w:sz w:val="20"/>
              </w:rPr>
              <w:t>/año</w:t>
            </w:r>
          </w:p>
        </w:tc>
      </w:tr>
      <w:tr w:rsidR="000D4301" w14:paraId="4FEA30AF" w14:textId="77777777">
        <w:trPr>
          <w:trHeight w:val="281"/>
        </w:trPr>
        <w:tc>
          <w:tcPr>
            <w:tcW w:w="3436" w:type="dxa"/>
            <w:shd w:val="clear" w:color="auto" w:fill="DFEBE8"/>
          </w:tcPr>
          <w:p w14:paraId="60E1FF9D" w14:textId="77777777" w:rsidR="000D4301" w:rsidRDefault="00000000">
            <w:pPr>
              <w:pStyle w:val="TableParagraph"/>
              <w:spacing w:before="73" w:line="189" w:lineRule="exact"/>
              <w:ind w:left="65"/>
              <w:jc w:val="left"/>
              <w:rPr>
                <w:sz w:val="18"/>
              </w:rPr>
            </w:pPr>
            <w:r>
              <w:rPr>
                <w:w w:val="105"/>
                <w:sz w:val="18"/>
              </w:rPr>
              <w:t>Dirección</w:t>
            </w:r>
            <w:r>
              <w:rPr>
                <w:spacing w:val="-7"/>
                <w:w w:val="105"/>
                <w:sz w:val="18"/>
              </w:rPr>
              <w:t xml:space="preserve"> </w:t>
            </w:r>
            <w:r>
              <w:rPr>
                <w:w w:val="105"/>
                <w:sz w:val="18"/>
              </w:rPr>
              <w:t>de</w:t>
            </w:r>
            <w:r>
              <w:rPr>
                <w:spacing w:val="-7"/>
                <w:w w:val="105"/>
                <w:sz w:val="18"/>
              </w:rPr>
              <w:t xml:space="preserve"> </w:t>
            </w:r>
            <w:r>
              <w:rPr>
                <w:spacing w:val="-4"/>
                <w:w w:val="105"/>
                <w:sz w:val="18"/>
              </w:rPr>
              <w:t>RRHH</w:t>
            </w:r>
          </w:p>
        </w:tc>
        <w:tc>
          <w:tcPr>
            <w:tcW w:w="1900" w:type="dxa"/>
          </w:tcPr>
          <w:p w14:paraId="59181D46" w14:textId="77777777" w:rsidR="000D4301" w:rsidRDefault="00000000">
            <w:pPr>
              <w:pStyle w:val="TableParagraph"/>
              <w:spacing w:before="8"/>
              <w:ind w:left="9"/>
              <w:rPr>
                <w:sz w:val="18"/>
              </w:rPr>
            </w:pPr>
            <w:r>
              <w:rPr>
                <w:w w:val="105"/>
                <w:sz w:val="18"/>
              </w:rPr>
              <w:t>156,25</w:t>
            </w:r>
            <w:r>
              <w:rPr>
                <w:spacing w:val="-10"/>
                <w:w w:val="105"/>
                <w:sz w:val="18"/>
              </w:rPr>
              <w:t xml:space="preserve"> </w:t>
            </w:r>
            <w:r>
              <w:rPr>
                <w:spacing w:val="-12"/>
                <w:w w:val="105"/>
                <w:sz w:val="18"/>
              </w:rPr>
              <w:t>€</w:t>
            </w:r>
          </w:p>
        </w:tc>
        <w:tc>
          <w:tcPr>
            <w:tcW w:w="1900" w:type="dxa"/>
          </w:tcPr>
          <w:p w14:paraId="0D27EE35" w14:textId="77777777" w:rsidR="000D4301" w:rsidRDefault="00000000">
            <w:pPr>
              <w:pStyle w:val="TableParagraph"/>
              <w:spacing w:before="73" w:line="189" w:lineRule="exact"/>
              <w:ind w:left="9" w:right="6"/>
              <w:rPr>
                <w:sz w:val="18"/>
              </w:rPr>
            </w:pPr>
            <w:r>
              <w:rPr>
                <w:w w:val="105"/>
                <w:sz w:val="18"/>
              </w:rPr>
              <w:t>1.875</w:t>
            </w:r>
            <w:r>
              <w:rPr>
                <w:spacing w:val="-8"/>
                <w:w w:val="105"/>
                <w:sz w:val="18"/>
              </w:rPr>
              <w:t xml:space="preserve"> </w:t>
            </w:r>
            <w:r>
              <w:rPr>
                <w:spacing w:val="-10"/>
                <w:w w:val="105"/>
                <w:sz w:val="18"/>
              </w:rPr>
              <w:t>€</w:t>
            </w:r>
          </w:p>
        </w:tc>
      </w:tr>
      <w:tr w:rsidR="000D4301" w14:paraId="622BDD7B" w14:textId="77777777">
        <w:trPr>
          <w:trHeight w:val="280"/>
        </w:trPr>
        <w:tc>
          <w:tcPr>
            <w:tcW w:w="3436" w:type="dxa"/>
            <w:shd w:val="clear" w:color="auto" w:fill="DFEBE8"/>
          </w:tcPr>
          <w:p w14:paraId="665A83B6" w14:textId="77777777" w:rsidR="000D4301" w:rsidRDefault="00000000">
            <w:pPr>
              <w:pStyle w:val="TableParagraph"/>
              <w:spacing w:before="71" w:line="189" w:lineRule="exact"/>
              <w:ind w:left="65"/>
              <w:jc w:val="left"/>
              <w:rPr>
                <w:sz w:val="18"/>
              </w:rPr>
            </w:pPr>
            <w:r>
              <w:rPr>
                <w:w w:val="105"/>
                <w:sz w:val="18"/>
              </w:rPr>
              <w:t>Gestión</w:t>
            </w:r>
            <w:r>
              <w:rPr>
                <w:spacing w:val="-9"/>
                <w:w w:val="105"/>
                <w:sz w:val="18"/>
              </w:rPr>
              <w:t xml:space="preserve"> </w:t>
            </w:r>
            <w:r>
              <w:rPr>
                <w:w w:val="105"/>
                <w:sz w:val="18"/>
              </w:rPr>
              <w:t>de</w:t>
            </w:r>
            <w:r>
              <w:rPr>
                <w:spacing w:val="-6"/>
                <w:w w:val="105"/>
                <w:sz w:val="18"/>
              </w:rPr>
              <w:t xml:space="preserve"> </w:t>
            </w:r>
            <w:r>
              <w:rPr>
                <w:spacing w:val="-4"/>
                <w:w w:val="105"/>
                <w:sz w:val="18"/>
              </w:rPr>
              <w:t>RRHH</w:t>
            </w:r>
          </w:p>
        </w:tc>
        <w:tc>
          <w:tcPr>
            <w:tcW w:w="1900" w:type="dxa"/>
          </w:tcPr>
          <w:p w14:paraId="397BCAAA" w14:textId="77777777" w:rsidR="000D4301" w:rsidRDefault="00000000">
            <w:pPr>
              <w:pStyle w:val="TableParagraph"/>
              <w:ind w:left="9"/>
              <w:rPr>
                <w:sz w:val="18"/>
              </w:rPr>
            </w:pPr>
            <w:r>
              <w:rPr>
                <w:w w:val="105"/>
                <w:sz w:val="18"/>
              </w:rPr>
              <w:t>156,25</w:t>
            </w:r>
            <w:r>
              <w:rPr>
                <w:spacing w:val="-10"/>
                <w:w w:val="105"/>
                <w:sz w:val="18"/>
              </w:rPr>
              <w:t xml:space="preserve"> </w:t>
            </w:r>
            <w:r>
              <w:rPr>
                <w:spacing w:val="-12"/>
                <w:w w:val="105"/>
                <w:sz w:val="18"/>
              </w:rPr>
              <w:t>€</w:t>
            </w:r>
          </w:p>
        </w:tc>
        <w:tc>
          <w:tcPr>
            <w:tcW w:w="1900" w:type="dxa"/>
          </w:tcPr>
          <w:p w14:paraId="5D1AA4A9" w14:textId="77777777" w:rsidR="000D4301" w:rsidRDefault="00000000">
            <w:pPr>
              <w:pStyle w:val="TableParagraph"/>
              <w:spacing w:before="71" w:line="189" w:lineRule="exact"/>
              <w:ind w:left="9" w:right="6"/>
              <w:rPr>
                <w:sz w:val="18"/>
              </w:rPr>
            </w:pPr>
            <w:r>
              <w:rPr>
                <w:w w:val="105"/>
                <w:sz w:val="18"/>
              </w:rPr>
              <w:t>1.875</w:t>
            </w:r>
            <w:r>
              <w:rPr>
                <w:spacing w:val="-8"/>
                <w:w w:val="105"/>
                <w:sz w:val="18"/>
              </w:rPr>
              <w:t xml:space="preserve"> </w:t>
            </w:r>
            <w:r>
              <w:rPr>
                <w:spacing w:val="-10"/>
                <w:w w:val="105"/>
                <w:sz w:val="18"/>
              </w:rPr>
              <w:t>€</w:t>
            </w:r>
          </w:p>
        </w:tc>
      </w:tr>
      <w:tr w:rsidR="000D4301" w14:paraId="09295EDF" w14:textId="77777777">
        <w:trPr>
          <w:trHeight w:val="280"/>
        </w:trPr>
        <w:tc>
          <w:tcPr>
            <w:tcW w:w="3436" w:type="dxa"/>
            <w:shd w:val="clear" w:color="auto" w:fill="DFEBE8"/>
          </w:tcPr>
          <w:p w14:paraId="47DC9BB6" w14:textId="77777777" w:rsidR="000D4301" w:rsidRDefault="00000000">
            <w:pPr>
              <w:pStyle w:val="TableParagraph"/>
              <w:spacing w:before="74" w:line="186" w:lineRule="exact"/>
              <w:ind w:left="65"/>
              <w:jc w:val="left"/>
              <w:rPr>
                <w:sz w:val="18"/>
              </w:rPr>
            </w:pPr>
            <w:r>
              <w:rPr>
                <w:w w:val="105"/>
                <w:sz w:val="18"/>
              </w:rPr>
              <w:t>Secretaría</w:t>
            </w:r>
            <w:r>
              <w:rPr>
                <w:spacing w:val="-9"/>
                <w:w w:val="105"/>
                <w:sz w:val="18"/>
              </w:rPr>
              <w:t xml:space="preserve"> </w:t>
            </w:r>
            <w:r>
              <w:rPr>
                <w:w w:val="105"/>
                <w:sz w:val="18"/>
              </w:rPr>
              <w:t>de</w:t>
            </w:r>
            <w:r>
              <w:rPr>
                <w:spacing w:val="-10"/>
                <w:w w:val="105"/>
                <w:sz w:val="18"/>
              </w:rPr>
              <w:t xml:space="preserve"> </w:t>
            </w:r>
            <w:r>
              <w:rPr>
                <w:spacing w:val="-2"/>
                <w:w w:val="105"/>
                <w:sz w:val="18"/>
              </w:rPr>
              <w:t>Dirección</w:t>
            </w:r>
          </w:p>
        </w:tc>
        <w:tc>
          <w:tcPr>
            <w:tcW w:w="1900" w:type="dxa"/>
          </w:tcPr>
          <w:p w14:paraId="754E81C3" w14:textId="77777777" w:rsidR="000D4301" w:rsidRDefault="00000000">
            <w:pPr>
              <w:pStyle w:val="TableParagraph"/>
              <w:ind w:left="9"/>
              <w:rPr>
                <w:sz w:val="18"/>
              </w:rPr>
            </w:pPr>
            <w:r>
              <w:rPr>
                <w:w w:val="105"/>
                <w:sz w:val="18"/>
              </w:rPr>
              <w:t>156,25</w:t>
            </w:r>
            <w:r>
              <w:rPr>
                <w:spacing w:val="-10"/>
                <w:w w:val="105"/>
                <w:sz w:val="18"/>
              </w:rPr>
              <w:t xml:space="preserve"> </w:t>
            </w:r>
            <w:r>
              <w:rPr>
                <w:spacing w:val="-12"/>
                <w:w w:val="105"/>
                <w:sz w:val="18"/>
              </w:rPr>
              <w:t>€</w:t>
            </w:r>
          </w:p>
        </w:tc>
        <w:tc>
          <w:tcPr>
            <w:tcW w:w="1900" w:type="dxa"/>
          </w:tcPr>
          <w:p w14:paraId="5FD4FE37" w14:textId="77777777" w:rsidR="000D4301" w:rsidRDefault="00000000">
            <w:pPr>
              <w:pStyle w:val="TableParagraph"/>
              <w:spacing w:before="74" w:line="186" w:lineRule="exact"/>
              <w:ind w:left="9" w:right="6"/>
              <w:rPr>
                <w:sz w:val="18"/>
              </w:rPr>
            </w:pPr>
            <w:r>
              <w:rPr>
                <w:w w:val="105"/>
                <w:sz w:val="18"/>
              </w:rPr>
              <w:t>1.875</w:t>
            </w:r>
            <w:r>
              <w:rPr>
                <w:spacing w:val="-8"/>
                <w:w w:val="105"/>
                <w:sz w:val="18"/>
              </w:rPr>
              <w:t xml:space="preserve"> </w:t>
            </w:r>
            <w:r>
              <w:rPr>
                <w:spacing w:val="-10"/>
                <w:w w:val="105"/>
                <w:sz w:val="18"/>
              </w:rPr>
              <w:t>€</w:t>
            </w:r>
          </w:p>
        </w:tc>
      </w:tr>
      <w:tr w:rsidR="000D4301" w14:paraId="6FE52C4E" w14:textId="77777777">
        <w:trPr>
          <w:trHeight w:val="283"/>
        </w:trPr>
        <w:tc>
          <w:tcPr>
            <w:tcW w:w="3436" w:type="dxa"/>
            <w:shd w:val="clear" w:color="auto" w:fill="DFEBE8"/>
          </w:tcPr>
          <w:p w14:paraId="13295127" w14:textId="77777777" w:rsidR="000D4301" w:rsidRDefault="00000000">
            <w:pPr>
              <w:pStyle w:val="TableParagraph"/>
              <w:spacing w:before="76" w:line="187" w:lineRule="exact"/>
              <w:ind w:left="65"/>
              <w:jc w:val="left"/>
              <w:rPr>
                <w:sz w:val="18"/>
              </w:rPr>
            </w:pPr>
            <w:r>
              <w:rPr>
                <w:spacing w:val="-2"/>
                <w:w w:val="105"/>
                <w:sz w:val="18"/>
              </w:rPr>
              <w:t>Supervisión/Coordinación</w:t>
            </w:r>
          </w:p>
        </w:tc>
        <w:tc>
          <w:tcPr>
            <w:tcW w:w="1900" w:type="dxa"/>
          </w:tcPr>
          <w:p w14:paraId="331B0B3A" w14:textId="77777777" w:rsidR="000D4301" w:rsidRDefault="00000000">
            <w:pPr>
              <w:pStyle w:val="TableParagraph"/>
              <w:spacing w:before="9"/>
              <w:ind w:left="9" w:right="1"/>
              <w:rPr>
                <w:sz w:val="18"/>
              </w:rPr>
            </w:pPr>
            <w:r>
              <w:rPr>
                <w:w w:val="105"/>
                <w:sz w:val="18"/>
              </w:rPr>
              <w:t>110</w:t>
            </w:r>
            <w:r>
              <w:rPr>
                <w:spacing w:val="-2"/>
                <w:w w:val="105"/>
                <w:sz w:val="18"/>
              </w:rPr>
              <w:t xml:space="preserve"> </w:t>
            </w:r>
            <w:r>
              <w:rPr>
                <w:spacing w:val="-10"/>
                <w:w w:val="105"/>
                <w:sz w:val="18"/>
              </w:rPr>
              <w:t>€</w:t>
            </w:r>
          </w:p>
        </w:tc>
        <w:tc>
          <w:tcPr>
            <w:tcW w:w="1900" w:type="dxa"/>
          </w:tcPr>
          <w:p w14:paraId="2F8A838B" w14:textId="77777777" w:rsidR="000D4301" w:rsidRDefault="00000000">
            <w:pPr>
              <w:pStyle w:val="TableParagraph"/>
              <w:spacing w:before="76" w:line="187" w:lineRule="exact"/>
              <w:ind w:left="664"/>
              <w:jc w:val="left"/>
              <w:rPr>
                <w:sz w:val="18"/>
              </w:rPr>
            </w:pPr>
            <w:r>
              <w:rPr>
                <w:w w:val="105"/>
                <w:sz w:val="18"/>
              </w:rPr>
              <w:t>1.320</w:t>
            </w:r>
            <w:r>
              <w:rPr>
                <w:spacing w:val="-8"/>
                <w:w w:val="105"/>
                <w:sz w:val="18"/>
              </w:rPr>
              <w:t xml:space="preserve"> </w:t>
            </w:r>
            <w:r>
              <w:rPr>
                <w:spacing w:val="-10"/>
                <w:w w:val="105"/>
                <w:sz w:val="18"/>
              </w:rPr>
              <w:t>€</w:t>
            </w:r>
          </w:p>
        </w:tc>
      </w:tr>
    </w:tbl>
    <w:p w14:paraId="45E1B11C" w14:textId="77777777" w:rsidR="000D4301" w:rsidRDefault="00000000">
      <w:pPr>
        <w:ind w:left="2270"/>
        <w:rPr>
          <w:sz w:val="17"/>
        </w:rPr>
      </w:pPr>
      <w:r>
        <w:rPr>
          <w:sz w:val="17"/>
        </w:rPr>
        <w:t>*Además</w:t>
      </w:r>
      <w:r>
        <w:rPr>
          <w:spacing w:val="-6"/>
          <w:sz w:val="17"/>
        </w:rPr>
        <w:t xml:space="preserve"> </w:t>
      </w:r>
      <w:r>
        <w:rPr>
          <w:sz w:val="17"/>
        </w:rPr>
        <w:t>de</w:t>
      </w:r>
      <w:r>
        <w:rPr>
          <w:spacing w:val="-6"/>
          <w:sz w:val="17"/>
        </w:rPr>
        <w:t xml:space="preserve"> </w:t>
      </w:r>
      <w:r>
        <w:rPr>
          <w:sz w:val="17"/>
        </w:rPr>
        <w:t>los</w:t>
      </w:r>
      <w:r>
        <w:rPr>
          <w:spacing w:val="-2"/>
          <w:sz w:val="17"/>
        </w:rPr>
        <w:t xml:space="preserve"> </w:t>
      </w:r>
      <w:r>
        <w:rPr>
          <w:sz w:val="17"/>
        </w:rPr>
        <w:t>complementos</w:t>
      </w:r>
      <w:r>
        <w:rPr>
          <w:spacing w:val="-6"/>
          <w:sz w:val="17"/>
        </w:rPr>
        <w:t xml:space="preserve"> </w:t>
      </w:r>
      <w:r>
        <w:rPr>
          <w:sz w:val="17"/>
        </w:rPr>
        <w:t>por</w:t>
      </w:r>
      <w:r>
        <w:rPr>
          <w:spacing w:val="-6"/>
          <w:sz w:val="17"/>
        </w:rPr>
        <w:t xml:space="preserve"> </w:t>
      </w:r>
      <w:r>
        <w:rPr>
          <w:sz w:val="17"/>
        </w:rPr>
        <w:t>funciones</w:t>
      </w:r>
      <w:r>
        <w:rPr>
          <w:spacing w:val="-7"/>
          <w:sz w:val="17"/>
        </w:rPr>
        <w:t xml:space="preserve"> </w:t>
      </w:r>
      <w:r>
        <w:rPr>
          <w:sz w:val="17"/>
        </w:rPr>
        <w:t>de</w:t>
      </w:r>
      <w:r>
        <w:rPr>
          <w:spacing w:val="-4"/>
          <w:sz w:val="17"/>
        </w:rPr>
        <w:t xml:space="preserve"> </w:t>
      </w:r>
      <w:r>
        <w:rPr>
          <w:sz w:val="17"/>
        </w:rPr>
        <w:t>directores</w:t>
      </w:r>
      <w:r>
        <w:rPr>
          <w:spacing w:val="-6"/>
          <w:sz w:val="17"/>
        </w:rPr>
        <w:t xml:space="preserve"> </w:t>
      </w:r>
      <w:r>
        <w:rPr>
          <w:sz w:val="17"/>
        </w:rPr>
        <w:t>y</w:t>
      </w:r>
      <w:r>
        <w:rPr>
          <w:spacing w:val="-2"/>
          <w:sz w:val="17"/>
        </w:rPr>
        <w:t xml:space="preserve"> </w:t>
      </w:r>
      <w:r>
        <w:rPr>
          <w:sz w:val="17"/>
        </w:rPr>
        <w:t>adjuntos</w:t>
      </w:r>
      <w:r>
        <w:rPr>
          <w:spacing w:val="-6"/>
          <w:sz w:val="17"/>
        </w:rPr>
        <w:t xml:space="preserve"> </w:t>
      </w:r>
      <w:r>
        <w:rPr>
          <w:sz w:val="17"/>
        </w:rPr>
        <w:t>previstos</w:t>
      </w:r>
      <w:r>
        <w:rPr>
          <w:spacing w:val="-6"/>
          <w:sz w:val="17"/>
        </w:rPr>
        <w:t xml:space="preserve"> </w:t>
      </w:r>
      <w:r>
        <w:rPr>
          <w:sz w:val="17"/>
        </w:rPr>
        <w:t>en</w:t>
      </w:r>
      <w:r>
        <w:rPr>
          <w:spacing w:val="-7"/>
          <w:sz w:val="17"/>
        </w:rPr>
        <w:t xml:space="preserve"> </w:t>
      </w:r>
      <w:r>
        <w:rPr>
          <w:sz w:val="17"/>
        </w:rPr>
        <w:t>la</w:t>
      </w:r>
      <w:r>
        <w:rPr>
          <w:spacing w:val="-4"/>
          <w:sz w:val="17"/>
        </w:rPr>
        <w:t xml:space="preserve"> </w:t>
      </w:r>
      <w:r>
        <w:rPr>
          <w:sz w:val="17"/>
        </w:rPr>
        <w:t>tabla</w:t>
      </w:r>
      <w:r>
        <w:rPr>
          <w:spacing w:val="-5"/>
          <w:sz w:val="17"/>
        </w:rPr>
        <w:t xml:space="preserve"> </w:t>
      </w:r>
      <w:r>
        <w:rPr>
          <w:spacing w:val="-10"/>
          <w:sz w:val="17"/>
        </w:rPr>
        <w:t>A</w:t>
      </w:r>
    </w:p>
    <w:sectPr w:rsidR="000D4301">
      <w:footerReference w:type="default" r:id="rId10"/>
      <w:pgSz w:w="12240" w:h="15840"/>
      <w:pgMar w:top="1700" w:right="780" w:bottom="960" w:left="1200" w:header="0" w:footer="7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B737A" w14:textId="77777777" w:rsidR="009A5128" w:rsidRDefault="009A5128">
      <w:r>
        <w:separator/>
      </w:r>
    </w:p>
  </w:endnote>
  <w:endnote w:type="continuationSeparator" w:id="0">
    <w:p w14:paraId="249BE938" w14:textId="77777777" w:rsidR="009A5128" w:rsidRDefault="009A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4D8D" w14:textId="77777777" w:rsidR="000D4301" w:rsidRDefault="00000000">
    <w:pPr>
      <w:pStyle w:val="Textoindependiente"/>
      <w:spacing w:line="14" w:lineRule="auto"/>
      <w:ind w:left="0"/>
      <w:jc w:val="left"/>
      <w:rPr>
        <w:sz w:val="20"/>
      </w:rPr>
    </w:pPr>
    <w:r>
      <w:rPr>
        <w:noProof/>
      </w:rPr>
      <mc:AlternateContent>
        <mc:Choice Requires="wps">
          <w:drawing>
            <wp:anchor distT="0" distB="0" distL="0" distR="0" simplePos="0" relativeHeight="486891008" behindDoc="1" locked="0" layoutInCell="1" allowOverlap="1" wp14:anchorId="5189DD99" wp14:editId="31071BF6">
              <wp:simplePos x="0" y="0"/>
              <wp:positionH relativeFrom="page">
                <wp:posOffset>3740911</wp:posOffset>
              </wp:positionH>
              <wp:positionV relativeFrom="page">
                <wp:posOffset>9424832</wp:posOffset>
              </wp:positionV>
              <wp:extent cx="283845" cy="1568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56845"/>
                      </a:xfrm>
                      <a:prstGeom prst="rect">
                        <a:avLst/>
                      </a:prstGeom>
                    </wps:spPr>
                    <wps:txbx>
                      <w:txbxContent>
                        <w:p w14:paraId="0228227A" w14:textId="77777777" w:rsidR="000D4301" w:rsidRDefault="00000000">
                          <w:pPr>
                            <w:spacing w:before="18"/>
                            <w:ind w:left="20"/>
                            <w:rPr>
                              <w:sz w:val="18"/>
                            </w:rPr>
                          </w:pPr>
                          <w:r>
                            <w:rPr>
                              <w:w w:val="105"/>
                              <w:sz w:val="18"/>
                            </w:rPr>
                            <w:t>-</w:t>
                          </w:r>
                          <w:r>
                            <w:rPr>
                              <w:spacing w:val="-2"/>
                              <w:w w:val="105"/>
                              <w:sz w:val="18"/>
                            </w:rPr>
                            <w:t xml:space="preserve"> </w:t>
                          </w:r>
                          <w:r>
                            <w:rPr>
                              <w:w w:val="105"/>
                              <w:sz w:val="18"/>
                            </w:rPr>
                            <w:fldChar w:fldCharType="begin"/>
                          </w:r>
                          <w:r>
                            <w:rPr>
                              <w:w w:val="105"/>
                              <w:sz w:val="18"/>
                            </w:rPr>
                            <w:instrText xml:space="preserve"> PAGE </w:instrText>
                          </w:r>
                          <w:r>
                            <w:rPr>
                              <w:w w:val="105"/>
                              <w:sz w:val="18"/>
                            </w:rPr>
                            <w:fldChar w:fldCharType="separate"/>
                          </w:r>
                          <w:r>
                            <w:rPr>
                              <w:w w:val="105"/>
                              <w:sz w:val="18"/>
                            </w:rPr>
                            <w:t>10</w:t>
                          </w:r>
                          <w:r>
                            <w:rPr>
                              <w:w w:val="105"/>
                              <w:sz w:val="18"/>
                            </w:rPr>
                            <w:fldChar w:fldCharType="end"/>
                          </w:r>
                          <w:r>
                            <w:rPr>
                              <w:spacing w:val="-4"/>
                              <w:w w:val="105"/>
                              <w:sz w:val="18"/>
                            </w:rPr>
                            <w:t xml:space="preserve"> </w:t>
                          </w:r>
                          <w:r>
                            <w:rPr>
                              <w:spacing w:val="-10"/>
                              <w:w w:val="105"/>
                              <w:sz w:val="18"/>
                            </w:rPr>
                            <w:t>-</w:t>
                          </w:r>
                        </w:p>
                      </w:txbxContent>
                    </wps:txbx>
                    <wps:bodyPr wrap="square" lIns="0" tIns="0" rIns="0" bIns="0" rtlCol="0">
                      <a:noAutofit/>
                    </wps:bodyPr>
                  </wps:wsp>
                </a:graphicData>
              </a:graphic>
            </wp:anchor>
          </w:drawing>
        </mc:Choice>
        <mc:Fallback>
          <w:pict>
            <v:shapetype w14:anchorId="5189DD99" id="_x0000_t202" coordsize="21600,21600" o:spt="202" path="m,l,21600r21600,l21600,xe">
              <v:stroke joinstyle="miter"/>
              <v:path gradientshapeok="t" o:connecttype="rect"/>
            </v:shapetype>
            <v:shape id="Textbox 1" o:spid="_x0000_s1026" type="#_x0000_t202" style="position:absolute;margin-left:294.55pt;margin-top:742.1pt;width:22.35pt;height:12.35pt;z-index:-164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" filled="f" stroked="f">
              <v:textbox inset="0,0,0,0">
                <w:txbxContent>
                  <w:p w14:paraId="0228227A" w14:textId="77777777" w:rsidR="000D4301" w:rsidRDefault="00000000">
                    <w:pPr>
                      <w:spacing w:before="18"/>
                      <w:ind w:left="20"/>
                      <w:rPr>
                        <w:sz w:val="18"/>
                      </w:rPr>
                    </w:pPr>
                    <w:r>
                      <w:rPr>
                        <w:w w:val="105"/>
                        <w:sz w:val="18"/>
                      </w:rPr>
                      <w:t>-</w:t>
                    </w:r>
                    <w:r>
                      <w:rPr>
                        <w:spacing w:val="-2"/>
                        <w:w w:val="105"/>
                        <w:sz w:val="18"/>
                      </w:rPr>
                      <w:t xml:space="preserve"> </w:t>
                    </w:r>
                    <w:r>
                      <w:rPr>
                        <w:w w:val="105"/>
                        <w:sz w:val="18"/>
                      </w:rPr>
                      <w:fldChar w:fldCharType="begin"/>
                    </w:r>
                    <w:r>
                      <w:rPr>
                        <w:w w:val="105"/>
                        <w:sz w:val="18"/>
                      </w:rPr>
                      <w:instrText xml:space="preserve"> PAGE </w:instrText>
                    </w:r>
                    <w:r>
                      <w:rPr>
                        <w:w w:val="105"/>
                        <w:sz w:val="18"/>
                      </w:rPr>
                      <w:fldChar w:fldCharType="separate"/>
                    </w:r>
                    <w:r>
                      <w:rPr>
                        <w:w w:val="105"/>
                        <w:sz w:val="18"/>
                      </w:rPr>
                      <w:t>10</w:t>
                    </w:r>
                    <w:r>
                      <w:rPr>
                        <w:w w:val="105"/>
                        <w:sz w:val="18"/>
                      </w:rPr>
                      <w:fldChar w:fldCharType="end"/>
                    </w:r>
                    <w:r>
                      <w:rPr>
                        <w:spacing w:val="-4"/>
                        <w:w w:val="105"/>
                        <w:sz w:val="18"/>
                      </w:rPr>
                      <w:t xml:space="preserve"> </w:t>
                    </w:r>
                    <w:r>
                      <w:rPr>
                        <w:spacing w:val="-10"/>
                        <w:w w:val="105"/>
                        <w:sz w:val="18"/>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0613" w14:textId="77777777" w:rsidR="000D4301" w:rsidRDefault="00000000">
    <w:pPr>
      <w:pStyle w:val="Textoindependiente"/>
      <w:spacing w:line="14" w:lineRule="auto"/>
      <w:ind w:left="0"/>
      <w:jc w:val="left"/>
      <w:rPr>
        <w:sz w:val="20"/>
      </w:rPr>
    </w:pPr>
    <w:r>
      <w:rPr>
        <w:noProof/>
      </w:rPr>
      <mc:AlternateContent>
        <mc:Choice Requires="wps">
          <w:drawing>
            <wp:anchor distT="0" distB="0" distL="0" distR="0" simplePos="0" relativeHeight="486891520" behindDoc="1" locked="0" layoutInCell="1" allowOverlap="1" wp14:anchorId="78C87CFD" wp14:editId="3E6FE0D5">
              <wp:simplePos x="0" y="0"/>
              <wp:positionH relativeFrom="page">
                <wp:posOffset>3740911</wp:posOffset>
              </wp:positionH>
              <wp:positionV relativeFrom="page">
                <wp:posOffset>9426350</wp:posOffset>
              </wp:positionV>
              <wp:extent cx="286385" cy="1568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156845"/>
                      </a:xfrm>
                      <a:prstGeom prst="rect">
                        <a:avLst/>
                      </a:prstGeom>
                    </wps:spPr>
                    <wps:txbx>
                      <w:txbxContent>
                        <w:p w14:paraId="3DA4B7CC" w14:textId="77777777" w:rsidR="000D4301" w:rsidRDefault="00000000">
                          <w:pPr>
                            <w:spacing w:before="18"/>
                            <w:ind w:left="20"/>
                            <w:rPr>
                              <w:sz w:val="18"/>
                            </w:rPr>
                          </w:pPr>
                          <w:r>
                            <w:rPr>
                              <w:w w:val="105"/>
                              <w:sz w:val="18"/>
                            </w:rPr>
                            <w:t>-</w:t>
                          </w:r>
                          <w:r>
                            <w:rPr>
                              <w:spacing w:val="-2"/>
                              <w:w w:val="105"/>
                              <w:sz w:val="18"/>
                            </w:rPr>
                            <w:t xml:space="preserve"> </w:t>
                          </w:r>
                          <w:r>
                            <w:rPr>
                              <w:w w:val="105"/>
                              <w:sz w:val="18"/>
                            </w:rPr>
                            <w:t>62</w:t>
                          </w:r>
                          <w:r>
                            <w:rPr>
                              <w:spacing w:val="-1"/>
                              <w:w w:val="105"/>
                              <w:sz w:val="18"/>
                            </w:rPr>
                            <w:t xml:space="preserve"> </w:t>
                          </w:r>
                          <w:r>
                            <w:rPr>
                              <w:spacing w:val="-10"/>
                              <w:w w:val="105"/>
                              <w:sz w:val="18"/>
                            </w:rPr>
                            <w:t>-</w:t>
                          </w:r>
                        </w:p>
                      </w:txbxContent>
                    </wps:txbx>
                    <wps:bodyPr wrap="square" lIns="0" tIns="0" rIns="0" bIns="0" rtlCol="0">
                      <a:noAutofit/>
                    </wps:bodyPr>
                  </wps:wsp>
                </a:graphicData>
              </a:graphic>
            </wp:anchor>
          </w:drawing>
        </mc:Choice>
        <mc:Fallback>
          <w:pict>
            <v:shapetype w14:anchorId="78C87CFD" id="_x0000_t202" coordsize="21600,21600" o:spt="202" path="m,l,21600r21600,l21600,xe">
              <v:stroke joinstyle="miter"/>
              <v:path gradientshapeok="t" o:connecttype="rect"/>
            </v:shapetype>
            <v:shape id="Textbox 2" o:spid="_x0000_s1027" type="#_x0000_t202" style="position:absolute;margin-left:294.55pt;margin-top:742.25pt;width:22.55pt;height:12.35pt;z-index:-164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" filled="f" stroked="f">
              <v:textbox inset="0,0,0,0">
                <w:txbxContent>
                  <w:p w14:paraId="3DA4B7CC" w14:textId="77777777" w:rsidR="000D4301" w:rsidRDefault="00000000">
                    <w:pPr>
                      <w:spacing w:before="18"/>
                      <w:ind w:left="20"/>
                      <w:rPr>
                        <w:sz w:val="18"/>
                      </w:rPr>
                    </w:pPr>
                    <w:r>
                      <w:rPr>
                        <w:w w:val="105"/>
                        <w:sz w:val="18"/>
                      </w:rPr>
                      <w:t>-</w:t>
                    </w:r>
                    <w:r>
                      <w:rPr>
                        <w:spacing w:val="-2"/>
                        <w:w w:val="105"/>
                        <w:sz w:val="18"/>
                      </w:rPr>
                      <w:t xml:space="preserve"> </w:t>
                    </w:r>
                    <w:r>
                      <w:rPr>
                        <w:w w:val="105"/>
                        <w:sz w:val="18"/>
                      </w:rPr>
                      <w:t>62</w:t>
                    </w:r>
                    <w:r>
                      <w:rPr>
                        <w:spacing w:val="-1"/>
                        <w:w w:val="105"/>
                        <w:sz w:val="18"/>
                      </w:rPr>
                      <w:t xml:space="preserve"> </w:t>
                    </w:r>
                    <w:r>
                      <w:rPr>
                        <w:spacing w:val="-10"/>
                        <w:w w:val="105"/>
                        <w:sz w:val="18"/>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E3A8" w14:textId="77777777" w:rsidR="000D4301" w:rsidRDefault="00000000">
    <w:pPr>
      <w:pStyle w:val="Textoindependiente"/>
      <w:spacing w:line="14" w:lineRule="auto"/>
      <w:ind w:left="0"/>
      <w:jc w:val="left"/>
      <w:rPr>
        <w:sz w:val="20"/>
      </w:rPr>
    </w:pPr>
    <w:r>
      <w:rPr>
        <w:noProof/>
      </w:rPr>
      <mc:AlternateContent>
        <mc:Choice Requires="wps">
          <w:drawing>
            <wp:anchor distT="0" distB="0" distL="0" distR="0" simplePos="0" relativeHeight="486892032" behindDoc="1" locked="0" layoutInCell="1" allowOverlap="1" wp14:anchorId="65112D02" wp14:editId="5EF89990">
              <wp:simplePos x="0" y="0"/>
              <wp:positionH relativeFrom="page">
                <wp:posOffset>3740911</wp:posOffset>
              </wp:positionH>
              <wp:positionV relativeFrom="page">
                <wp:posOffset>9424832</wp:posOffset>
              </wp:positionV>
              <wp:extent cx="283845" cy="1568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56845"/>
                      </a:xfrm>
                      <a:prstGeom prst="rect">
                        <a:avLst/>
                      </a:prstGeom>
                    </wps:spPr>
                    <wps:txbx>
                      <w:txbxContent>
                        <w:p w14:paraId="72B5B312" w14:textId="77777777" w:rsidR="000D4301" w:rsidRDefault="00000000">
                          <w:pPr>
                            <w:spacing w:before="18"/>
                            <w:ind w:left="20"/>
                            <w:rPr>
                              <w:sz w:val="18"/>
                            </w:rPr>
                          </w:pPr>
                          <w:r>
                            <w:rPr>
                              <w:w w:val="105"/>
                              <w:sz w:val="18"/>
                            </w:rPr>
                            <w:t>-</w:t>
                          </w:r>
                          <w:r>
                            <w:rPr>
                              <w:spacing w:val="-2"/>
                              <w:w w:val="105"/>
                              <w:sz w:val="18"/>
                            </w:rPr>
                            <w:t xml:space="preserve"> </w:t>
                          </w:r>
                          <w:r>
                            <w:rPr>
                              <w:w w:val="105"/>
                              <w:sz w:val="18"/>
                            </w:rPr>
                            <w:t>63</w:t>
                          </w:r>
                          <w:r>
                            <w:rPr>
                              <w:spacing w:val="-4"/>
                              <w:w w:val="105"/>
                              <w:sz w:val="18"/>
                            </w:rPr>
                            <w:t xml:space="preserve"> </w:t>
                          </w:r>
                          <w:r>
                            <w:rPr>
                              <w:spacing w:val="-10"/>
                              <w:w w:val="105"/>
                              <w:sz w:val="18"/>
                            </w:rPr>
                            <w:t>-</w:t>
                          </w:r>
                        </w:p>
                      </w:txbxContent>
                    </wps:txbx>
                    <wps:bodyPr wrap="square" lIns="0" tIns="0" rIns="0" bIns="0" rtlCol="0">
                      <a:noAutofit/>
                    </wps:bodyPr>
                  </wps:wsp>
                </a:graphicData>
              </a:graphic>
            </wp:anchor>
          </w:drawing>
        </mc:Choice>
        <mc:Fallback>
          <w:pict>
            <v:shapetype w14:anchorId="65112D02" id="_x0000_t202" coordsize="21600,21600" o:spt="202" path="m,l,21600r21600,l21600,xe">
              <v:stroke joinstyle="miter"/>
              <v:path gradientshapeok="t" o:connecttype="rect"/>
            </v:shapetype>
            <v:shape id="Textbox 4" o:spid="_x0000_s1028" type="#_x0000_t202" style="position:absolute;margin-left:294.55pt;margin-top:742.1pt;width:22.35pt;height:12.35pt;z-index:-164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" filled="f" stroked="f">
              <v:textbox inset="0,0,0,0">
                <w:txbxContent>
                  <w:p w14:paraId="72B5B312" w14:textId="77777777" w:rsidR="000D4301" w:rsidRDefault="00000000">
                    <w:pPr>
                      <w:spacing w:before="18"/>
                      <w:ind w:left="20"/>
                      <w:rPr>
                        <w:sz w:val="18"/>
                      </w:rPr>
                    </w:pPr>
                    <w:r>
                      <w:rPr>
                        <w:w w:val="105"/>
                        <w:sz w:val="18"/>
                      </w:rPr>
                      <w:t>-</w:t>
                    </w:r>
                    <w:r>
                      <w:rPr>
                        <w:spacing w:val="-2"/>
                        <w:w w:val="105"/>
                        <w:sz w:val="18"/>
                      </w:rPr>
                      <w:t xml:space="preserve"> </w:t>
                    </w:r>
                    <w:r>
                      <w:rPr>
                        <w:w w:val="105"/>
                        <w:sz w:val="18"/>
                      </w:rPr>
                      <w:t>63</w:t>
                    </w:r>
                    <w:r>
                      <w:rPr>
                        <w:spacing w:val="-4"/>
                        <w:w w:val="105"/>
                        <w:sz w:val="18"/>
                      </w:rPr>
                      <w:t xml:space="preserve"> </w:t>
                    </w:r>
                    <w:r>
                      <w:rPr>
                        <w:spacing w:val="-10"/>
                        <w:w w:val="105"/>
                        <w:sz w:val="18"/>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0EA73" w14:textId="77777777" w:rsidR="009A5128" w:rsidRDefault="009A5128">
      <w:r>
        <w:separator/>
      </w:r>
    </w:p>
  </w:footnote>
  <w:footnote w:type="continuationSeparator" w:id="0">
    <w:p w14:paraId="4B6D8D57" w14:textId="77777777" w:rsidR="009A5128" w:rsidRDefault="009A5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0E9"/>
    <w:multiLevelType w:val="multilevel"/>
    <w:tmpl w:val="CA2814F0"/>
    <w:lvl w:ilvl="0">
      <w:start w:val="1"/>
      <w:numFmt w:val="decimal"/>
      <w:lvlText w:val="%1."/>
      <w:lvlJc w:val="left"/>
      <w:pPr>
        <w:ind w:left="916" w:hanging="226"/>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start w:val="1"/>
      <w:numFmt w:val="decimal"/>
      <w:lvlText w:val="%1.%2."/>
      <w:lvlJc w:val="left"/>
      <w:pPr>
        <w:ind w:left="1313" w:hanging="397"/>
        <w:jc w:val="left"/>
      </w:pPr>
      <w:rPr>
        <w:rFonts w:ascii="Times New Roman" w:eastAsia="Times New Roman" w:hAnsi="Times New Roman" w:cs="Times New Roman" w:hint="default"/>
        <w:b/>
        <w:bCs/>
        <w:i w:val="0"/>
        <w:iCs w:val="0"/>
        <w:spacing w:val="0"/>
        <w:w w:val="102"/>
        <w:sz w:val="22"/>
        <w:szCs w:val="22"/>
        <w:lang w:val="es-ES" w:eastAsia="en-US" w:bidi="ar-SA"/>
      </w:rPr>
    </w:lvl>
    <w:lvl w:ilvl="2">
      <w:numFmt w:val="bullet"/>
      <w:lvlText w:val="•"/>
      <w:lvlJc w:val="left"/>
      <w:pPr>
        <w:ind w:left="2313" w:hanging="397"/>
      </w:pPr>
      <w:rPr>
        <w:rFonts w:hint="default"/>
        <w:lang w:val="es-ES" w:eastAsia="en-US" w:bidi="ar-SA"/>
      </w:rPr>
    </w:lvl>
    <w:lvl w:ilvl="3">
      <w:numFmt w:val="bullet"/>
      <w:lvlText w:val="•"/>
      <w:lvlJc w:val="left"/>
      <w:pPr>
        <w:ind w:left="3306" w:hanging="397"/>
      </w:pPr>
      <w:rPr>
        <w:rFonts w:hint="default"/>
        <w:lang w:val="es-ES" w:eastAsia="en-US" w:bidi="ar-SA"/>
      </w:rPr>
    </w:lvl>
    <w:lvl w:ilvl="4">
      <w:numFmt w:val="bullet"/>
      <w:lvlText w:val="•"/>
      <w:lvlJc w:val="left"/>
      <w:pPr>
        <w:ind w:left="4300" w:hanging="397"/>
      </w:pPr>
      <w:rPr>
        <w:rFonts w:hint="default"/>
        <w:lang w:val="es-ES" w:eastAsia="en-US" w:bidi="ar-SA"/>
      </w:rPr>
    </w:lvl>
    <w:lvl w:ilvl="5">
      <w:numFmt w:val="bullet"/>
      <w:lvlText w:val="•"/>
      <w:lvlJc w:val="left"/>
      <w:pPr>
        <w:ind w:left="5293" w:hanging="397"/>
      </w:pPr>
      <w:rPr>
        <w:rFonts w:hint="default"/>
        <w:lang w:val="es-ES" w:eastAsia="en-US" w:bidi="ar-SA"/>
      </w:rPr>
    </w:lvl>
    <w:lvl w:ilvl="6">
      <w:numFmt w:val="bullet"/>
      <w:lvlText w:val="•"/>
      <w:lvlJc w:val="left"/>
      <w:pPr>
        <w:ind w:left="6286" w:hanging="397"/>
      </w:pPr>
      <w:rPr>
        <w:rFonts w:hint="default"/>
        <w:lang w:val="es-ES" w:eastAsia="en-US" w:bidi="ar-SA"/>
      </w:rPr>
    </w:lvl>
    <w:lvl w:ilvl="7">
      <w:numFmt w:val="bullet"/>
      <w:lvlText w:val="•"/>
      <w:lvlJc w:val="left"/>
      <w:pPr>
        <w:ind w:left="7280" w:hanging="397"/>
      </w:pPr>
      <w:rPr>
        <w:rFonts w:hint="default"/>
        <w:lang w:val="es-ES" w:eastAsia="en-US" w:bidi="ar-SA"/>
      </w:rPr>
    </w:lvl>
    <w:lvl w:ilvl="8">
      <w:numFmt w:val="bullet"/>
      <w:lvlText w:val="•"/>
      <w:lvlJc w:val="left"/>
      <w:pPr>
        <w:ind w:left="8273" w:hanging="397"/>
      </w:pPr>
      <w:rPr>
        <w:rFonts w:hint="default"/>
        <w:lang w:val="es-ES" w:eastAsia="en-US" w:bidi="ar-SA"/>
      </w:rPr>
    </w:lvl>
  </w:abstractNum>
  <w:abstractNum w:abstractNumId="1" w15:restartNumberingAfterBreak="0">
    <w:nsid w:val="086249EF"/>
    <w:multiLevelType w:val="multilevel"/>
    <w:tmpl w:val="28408C92"/>
    <w:lvl w:ilvl="0">
      <w:start w:val="1"/>
      <w:numFmt w:val="decimal"/>
      <w:lvlText w:val="%1."/>
      <w:lvlJc w:val="left"/>
      <w:pPr>
        <w:ind w:left="916" w:hanging="316"/>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start w:val="1"/>
      <w:numFmt w:val="decimal"/>
      <w:lvlText w:val="%1.%2."/>
      <w:lvlJc w:val="left"/>
      <w:pPr>
        <w:ind w:left="1313" w:hanging="397"/>
        <w:jc w:val="left"/>
      </w:pPr>
      <w:rPr>
        <w:rFonts w:ascii="Times New Roman" w:eastAsia="Times New Roman" w:hAnsi="Times New Roman" w:cs="Times New Roman" w:hint="default"/>
        <w:b/>
        <w:bCs/>
        <w:i w:val="0"/>
        <w:iCs w:val="0"/>
        <w:spacing w:val="0"/>
        <w:w w:val="102"/>
        <w:sz w:val="22"/>
        <w:szCs w:val="22"/>
        <w:lang w:val="es-ES" w:eastAsia="en-US" w:bidi="ar-SA"/>
      </w:rPr>
    </w:lvl>
    <w:lvl w:ilvl="2">
      <w:numFmt w:val="bullet"/>
      <w:lvlText w:val="•"/>
      <w:lvlJc w:val="left"/>
      <w:pPr>
        <w:ind w:left="2313" w:hanging="397"/>
      </w:pPr>
      <w:rPr>
        <w:rFonts w:hint="default"/>
        <w:lang w:val="es-ES" w:eastAsia="en-US" w:bidi="ar-SA"/>
      </w:rPr>
    </w:lvl>
    <w:lvl w:ilvl="3">
      <w:numFmt w:val="bullet"/>
      <w:lvlText w:val="•"/>
      <w:lvlJc w:val="left"/>
      <w:pPr>
        <w:ind w:left="3306" w:hanging="397"/>
      </w:pPr>
      <w:rPr>
        <w:rFonts w:hint="default"/>
        <w:lang w:val="es-ES" w:eastAsia="en-US" w:bidi="ar-SA"/>
      </w:rPr>
    </w:lvl>
    <w:lvl w:ilvl="4">
      <w:numFmt w:val="bullet"/>
      <w:lvlText w:val="•"/>
      <w:lvlJc w:val="left"/>
      <w:pPr>
        <w:ind w:left="4300" w:hanging="397"/>
      </w:pPr>
      <w:rPr>
        <w:rFonts w:hint="default"/>
        <w:lang w:val="es-ES" w:eastAsia="en-US" w:bidi="ar-SA"/>
      </w:rPr>
    </w:lvl>
    <w:lvl w:ilvl="5">
      <w:numFmt w:val="bullet"/>
      <w:lvlText w:val="•"/>
      <w:lvlJc w:val="left"/>
      <w:pPr>
        <w:ind w:left="5293" w:hanging="397"/>
      </w:pPr>
      <w:rPr>
        <w:rFonts w:hint="default"/>
        <w:lang w:val="es-ES" w:eastAsia="en-US" w:bidi="ar-SA"/>
      </w:rPr>
    </w:lvl>
    <w:lvl w:ilvl="6">
      <w:numFmt w:val="bullet"/>
      <w:lvlText w:val="•"/>
      <w:lvlJc w:val="left"/>
      <w:pPr>
        <w:ind w:left="6286" w:hanging="397"/>
      </w:pPr>
      <w:rPr>
        <w:rFonts w:hint="default"/>
        <w:lang w:val="es-ES" w:eastAsia="en-US" w:bidi="ar-SA"/>
      </w:rPr>
    </w:lvl>
    <w:lvl w:ilvl="7">
      <w:numFmt w:val="bullet"/>
      <w:lvlText w:val="•"/>
      <w:lvlJc w:val="left"/>
      <w:pPr>
        <w:ind w:left="7280" w:hanging="397"/>
      </w:pPr>
      <w:rPr>
        <w:rFonts w:hint="default"/>
        <w:lang w:val="es-ES" w:eastAsia="en-US" w:bidi="ar-SA"/>
      </w:rPr>
    </w:lvl>
    <w:lvl w:ilvl="8">
      <w:numFmt w:val="bullet"/>
      <w:lvlText w:val="•"/>
      <w:lvlJc w:val="left"/>
      <w:pPr>
        <w:ind w:left="8273" w:hanging="397"/>
      </w:pPr>
      <w:rPr>
        <w:rFonts w:hint="default"/>
        <w:lang w:val="es-ES" w:eastAsia="en-US" w:bidi="ar-SA"/>
      </w:rPr>
    </w:lvl>
  </w:abstractNum>
  <w:abstractNum w:abstractNumId="2" w15:restartNumberingAfterBreak="0">
    <w:nsid w:val="088E6B78"/>
    <w:multiLevelType w:val="hybridMultilevel"/>
    <w:tmpl w:val="55DC3D0A"/>
    <w:lvl w:ilvl="0" w:tplc="1A429876">
      <w:numFmt w:val="bullet"/>
      <w:lvlText w:val=""/>
      <w:lvlJc w:val="left"/>
      <w:pPr>
        <w:ind w:left="1593" w:hanging="339"/>
      </w:pPr>
      <w:rPr>
        <w:rFonts w:ascii="Symbol" w:eastAsia="Symbol" w:hAnsi="Symbol" w:cs="Symbol" w:hint="default"/>
        <w:b w:val="0"/>
        <w:bCs w:val="0"/>
        <w:i w:val="0"/>
        <w:iCs w:val="0"/>
        <w:spacing w:val="0"/>
        <w:w w:val="102"/>
        <w:sz w:val="22"/>
        <w:szCs w:val="22"/>
        <w:lang w:val="es-ES" w:eastAsia="en-US" w:bidi="ar-SA"/>
      </w:rPr>
    </w:lvl>
    <w:lvl w:ilvl="1" w:tplc="4B125772">
      <w:numFmt w:val="bullet"/>
      <w:lvlText w:val="•"/>
      <w:lvlJc w:val="left"/>
      <w:pPr>
        <w:ind w:left="2466" w:hanging="339"/>
      </w:pPr>
      <w:rPr>
        <w:rFonts w:hint="default"/>
        <w:lang w:val="es-ES" w:eastAsia="en-US" w:bidi="ar-SA"/>
      </w:rPr>
    </w:lvl>
    <w:lvl w:ilvl="2" w:tplc="24F88E78">
      <w:numFmt w:val="bullet"/>
      <w:lvlText w:val="•"/>
      <w:lvlJc w:val="left"/>
      <w:pPr>
        <w:ind w:left="3332" w:hanging="339"/>
      </w:pPr>
      <w:rPr>
        <w:rFonts w:hint="default"/>
        <w:lang w:val="es-ES" w:eastAsia="en-US" w:bidi="ar-SA"/>
      </w:rPr>
    </w:lvl>
    <w:lvl w:ilvl="3" w:tplc="3DDA3EAA">
      <w:numFmt w:val="bullet"/>
      <w:lvlText w:val="•"/>
      <w:lvlJc w:val="left"/>
      <w:pPr>
        <w:ind w:left="4198" w:hanging="339"/>
      </w:pPr>
      <w:rPr>
        <w:rFonts w:hint="default"/>
        <w:lang w:val="es-ES" w:eastAsia="en-US" w:bidi="ar-SA"/>
      </w:rPr>
    </w:lvl>
    <w:lvl w:ilvl="4" w:tplc="5138395E">
      <w:numFmt w:val="bullet"/>
      <w:lvlText w:val="•"/>
      <w:lvlJc w:val="left"/>
      <w:pPr>
        <w:ind w:left="5064" w:hanging="339"/>
      </w:pPr>
      <w:rPr>
        <w:rFonts w:hint="default"/>
        <w:lang w:val="es-ES" w:eastAsia="en-US" w:bidi="ar-SA"/>
      </w:rPr>
    </w:lvl>
    <w:lvl w:ilvl="5" w:tplc="355A46B4">
      <w:numFmt w:val="bullet"/>
      <w:lvlText w:val="•"/>
      <w:lvlJc w:val="left"/>
      <w:pPr>
        <w:ind w:left="5930" w:hanging="339"/>
      </w:pPr>
      <w:rPr>
        <w:rFonts w:hint="default"/>
        <w:lang w:val="es-ES" w:eastAsia="en-US" w:bidi="ar-SA"/>
      </w:rPr>
    </w:lvl>
    <w:lvl w:ilvl="6" w:tplc="C0C83FD2">
      <w:numFmt w:val="bullet"/>
      <w:lvlText w:val="•"/>
      <w:lvlJc w:val="left"/>
      <w:pPr>
        <w:ind w:left="6796" w:hanging="339"/>
      </w:pPr>
      <w:rPr>
        <w:rFonts w:hint="default"/>
        <w:lang w:val="es-ES" w:eastAsia="en-US" w:bidi="ar-SA"/>
      </w:rPr>
    </w:lvl>
    <w:lvl w:ilvl="7" w:tplc="BEEA9304">
      <w:numFmt w:val="bullet"/>
      <w:lvlText w:val="•"/>
      <w:lvlJc w:val="left"/>
      <w:pPr>
        <w:ind w:left="7662" w:hanging="339"/>
      </w:pPr>
      <w:rPr>
        <w:rFonts w:hint="default"/>
        <w:lang w:val="es-ES" w:eastAsia="en-US" w:bidi="ar-SA"/>
      </w:rPr>
    </w:lvl>
    <w:lvl w:ilvl="8" w:tplc="ACBC17CC">
      <w:numFmt w:val="bullet"/>
      <w:lvlText w:val="•"/>
      <w:lvlJc w:val="left"/>
      <w:pPr>
        <w:ind w:left="8528" w:hanging="339"/>
      </w:pPr>
      <w:rPr>
        <w:rFonts w:hint="default"/>
        <w:lang w:val="es-ES" w:eastAsia="en-US" w:bidi="ar-SA"/>
      </w:rPr>
    </w:lvl>
  </w:abstractNum>
  <w:abstractNum w:abstractNumId="3" w15:restartNumberingAfterBreak="0">
    <w:nsid w:val="0ACF55EA"/>
    <w:multiLevelType w:val="hybridMultilevel"/>
    <w:tmpl w:val="918C2BE2"/>
    <w:lvl w:ilvl="0" w:tplc="FBA8FDF6">
      <w:start w:val="1"/>
      <w:numFmt w:val="lowerLetter"/>
      <w:lvlText w:val="%1)"/>
      <w:lvlJc w:val="left"/>
      <w:pPr>
        <w:ind w:left="916" w:hanging="262"/>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6A4A2B72">
      <w:numFmt w:val="bullet"/>
      <w:lvlText w:val="•"/>
      <w:lvlJc w:val="left"/>
      <w:pPr>
        <w:ind w:left="1854" w:hanging="262"/>
      </w:pPr>
      <w:rPr>
        <w:rFonts w:hint="default"/>
        <w:lang w:val="es-ES" w:eastAsia="en-US" w:bidi="ar-SA"/>
      </w:rPr>
    </w:lvl>
    <w:lvl w:ilvl="2" w:tplc="34B21684">
      <w:numFmt w:val="bullet"/>
      <w:lvlText w:val="•"/>
      <w:lvlJc w:val="left"/>
      <w:pPr>
        <w:ind w:left="2788" w:hanging="262"/>
      </w:pPr>
      <w:rPr>
        <w:rFonts w:hint="default"/>
        <w:lang w:val="es-ES" w:eastAsia="en-US" w:bidi="ar-SA"/>
      </w:rPr>
    </w:lvl>
    <w:lvl w:ilvl="3" w:tplc="184EEC76">
      <w:numFmt w:val="bullet"/>
      <w:lvlText w:val="•"/>
      <w:lvlJc w:val="left"/>
      <w:pPr>
        <w:ind w:left="3722" w:hanging="262"/>
      </w:pPr>
      <w:rPr>
        <w:rFonts w:hint="default"/>
        <w:lang w:val="es-ES" w:eastAsia="en-US" w:bidi="ar-SA"/>
      </w:rPr>
    </w:lvl>
    <w:lvl w:ilvl="4" w:tplc="03704650">
      <w:numFmt w:val="bullet"/>
      <w:lvlText w:val="•"/>
      <w:lvlJc w:val="left"/>
      <w:pPr>
        <w:ind w:left="4656" w:hanging="262"/>
      </w:pPr>
      <w:rPr>
        <w:rFonts w:hint="default"/>
        <w:lang w:val="es-ES" w:eastAsia="en-US" w:bidi="ar-SA"/>
      </w:rPr>
    </w:lvl>
    <w:lvl w:ilvl="5" w:tplc="C3C86010">
      <w:numFmt w:val="bullet"/>
      <w:lvlText w:val="•"/>
      <w:lvlJc w:val="left"/>
      <w:pPr>
        <w:ind w:left="5590" w:hanging="262"/>
      </w:pPr>
      <w:rPr>
        <w:rFonts w:hint="default"/>
        <w:lang w:val="es-ES" w:eastAsia="en-US" w:bidi="ar-SA"/>
      </w:rPr>
    </w:lvl>
    <w:lvl w:ilvl="6" w:tplc="C1CC3C5A">
      <w:numFmt w:val="bullet"/>
      <w:lvlText w:val="•"/>
      <w:lvlJc w:val="left"/>
      <w:pPr>
        <w:ind w:left="6524" w:hanging="262"/>
      </w:pPr>
      <w:rPr>
        <w:rFonts w:hint="default"/>
        <w:lang w:val="es-ES" w:eastAsia="en-US" w:bidi="ar-SA"/>
      </w:rPr>
    </w:lvl>
    <w:lvl w:ilvl="7" w:tplc="AEB284D2">
      <w:numFmt w:val="bullet"/>
      <w:lvlText w:val="•"/>
      <w:lvlJc w:val="left"/>
      <w:pPr>
        <w:ind w:left="7458" w:hanging="262"/>
      </w:pPr>
      <w:rPr>
        <w:rFonts w:hint="default"/>
        <w:lang w:val="es-ES" w:eastAsia="en-US" w:bidi="ar-SA"/>
      </w:rPr>
    </w:lvl>
    <w:lvl w:ilvl="8" w:tplc="E3F6EC02">
      <w:numFmt w:val="bullet"/>
      <w:lvlText w:val="•"/>
      <w:lvlJc w:val="left"/>
      <w:pPr>
        <w:ind w:left="8392" w:hanging="262"/>
      </w:pPr>
      <w:rPr>
        <w:rFonts w:hint="default"/>
        <w:lang w:val="es-ES" w:eastAsia="en-US" w:bidi="ar-SA"/>
      </w:rPr>
    </w:lvl>
  </w:abstractNum>
  <w:abstractNum w:abstractNumId="4" w15:restartNumberingAfterBreak="0">
    <w:nsid w:val="0D523E97"/>
    <w:multiLevelType w:val="hybridMultilevel"/>
    <w:tmpl w:val="DC2880F6"/>
    <w:lvl w:ilvl="0" w:tplc="FE2805F6">
      <w:start w:val="1"/>
      <w:numFmt w:val="decimal"/>
      <w:lvlText w:val="%1."/>
      <w:lvlJc w:val="left"/>
      <w:pPr>
        <w:ind w:left="916" w:hanging="223"/>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FA728496">
      <w:numFmt w:val="bullet"/>
      <w:lvlText w:val="•"/>
      <w:lvlJc w:val="left"/>
      <w:pPr>
        <w:ind w:left="1854" w:hanging="223"/>
      </w:pPr>
      <w:rPr>
        <w:rFonts w:hint="default"/>
        <w:lang w:val="es-ES" w:eastAsia="en-US" w:bidi="ar-SA"/>
      </w:rPr>
    </w:lvl>
    <w:lvl w:ilvl="2" w:tplc="D0448012">
      <w:numFmt w:val="bullet"/>
      <w:lvlText w:val="•"/>
      <w:lvlJc w:val="left"/>
      <w:pPr>
        <w:ind w:left="2788" w:hanging="223"/>
      </w:pPr>
      <w:rPr>
        <w:rFonts w:hint="default"/>
        <w:lang w:val="es-ES" w:eastAsia="en-US" w:bidi="ar-SA"/>
      </w:rPr>
    </w:lvl>
    <w:lvl w:ilvl="3" w:tplc="B25E7058">
      <w:numFmt w:val="bullet"/>
      <w:lvlText w:val="•"/>
      <w:lvlJc w:val="left"/>
      <w:pPr>
        <w:ind w:left="3722" w:hanging="223"/>
      </w:pPr>
      <w:rPr>
        <w:rFonts w:hint="default"/>
        <w:lang w:val="es-ES" w:eastAsia="en-US" w:bidi="ar-SA"/>
      </w:rPr>
    </w:lvl>
    <w:lvl w:ilvl="4" w:tplc="6E2C0938">
      <w:numFmt w:val="bullet"/>
      <w:lvlText w:val="•"/>
      <w:lvlJc w:val="left"/>
      <w:pPr>
        <w:ind w:left="4656" w:hanging="223"/>
      </w:pPr>
      <w:rPr>
        <w:rFonts w:hint="default"/>
        <w:lang w:val="es-ES" w:eastAsia="en-US" w:bidi="ar-SA"/>
      </w:rPr>
    </w:lvl>
    <w:lvl w:ilvl="5" w:tplc="F34430F0">
      <w:numFmt w:val="bullet"/>
      <w:lvlText w:val="•"/>
      <w:lvlJc w:val="left"/>
      <w:pPr>
        <w:ind w:left="5590" w:hanging="223"/>
      </w:pPr>
      <w:rPr>
        <w:rFonts w:hint="default"/>
        <w:lang w:val="es-ES" w:eastAsia="en-US" w:bidi="ar-SA"/>
      </w:rPr>
    </w:lvl>
    <w:lvl w:ilvl="6" w:tplc="DBA4A5BA">
      <w:numFmt w:val="bullet"/>
      <w:lvlText w:val="•"/>
      <w:lvlJc w:val="left"/>
      <w:pPr>
        <w:ind w:left="6524" w:hanging="223"/>
      </w:pPr>
      <w:rPr>
        <w:rFonts w:hint="default"/>
        <w:lang w:val="es-ES" w:eastAsia="en-US" w:bidi="ar-SA"/>
      </w:rPr>
    </w:lvl>
    <w:lvl w:ilvl="7" w:tplc="639251DC">
      <w:numFmt w:val="bullet"/>
      <w:lvlText w:val="•"/>
      <w:lvlJc w:val="left"/>
      <w:pPr>
        <w:ind w:left="7458" w:hanging="223"/>
      </w:pPr>
      <w:rPr>
        <w:rFonts w:hint="default"/>
        <w:lang w:val="es-ES" w:eastAsia="en-US" w:bidi="ar-SA"/>
      </w:rPr>
    </w:lvl>
    <w:lvl w:ilvl="8" w:tplc="FD262586">
      <w:numFmt w:val="bullet"/>
      <w:lvlText w:val="•"/>
      <w:lvlJc w:val="left"/>
      <w:pPr>
        <w:ind w:left="8392" w:hanging="223"/>
      </w:pPr>
      <w:rPr>
        <w:rFonts w:hint="default"/>
        <w:lang w:val="es-ES" w:eastAsia="en-US" w:bidi="ar-SA"/>
      </w:rPr>
    </w:lvl>
  </w:abstractNum>
  <w:abstractNum w:abstractNumId="5" w15:restartNumberingAfterBreak="0">
    <w:nsid w:val="0E8D5A8F"/>
    <w:multiLevelType w:val="hybridMultilevel"/>
    <w:tmpl w:val="E7D469C4"/>
    <w:lvl w:ilvl="0" w:tplc="08E8FD10">
      <w:start w:val="1"/>
      <w:numFmt w:val="decimal"/>
      <w:lvlText w:val="%1."/>
      <w:lvlJc w:val="left"/>
      <w:pPr>
        <w:ind w:left="916" w:hanging="217"/>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F9CEDD1E">
      <w:start w:val="1"/>
      <w:numFmt w:val="lowerLetter"/>
      <w:lvlText w:val="%2)"/>
      <w:lvlJc w:val="left"/>
      <w:pPr>
        <w:ind w:left="1147" w:hanging="231"/>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430C7734">
      <w:numFmt w:val="bullet"/>
      <w:lvlText w:val="•"/>
      <w:lvlJc w:val="left"/>
      <w:pPr>
        <w:ind w:left="2153" w:hanging="231"/>
      </w:pPr>
      <w:rPr>
        <w:rFonts w:hint="default"/>
        <w:lang w:val="es-ES" w:eastAsia="en-US" w:bidi="ar-SA"/>
      </w:rPr>
    </w:lvl>
    <w:lvl w:ilvl="3" w:tplc="902EAC62">
      <w:numFmt w:val="bullet"/>
      <w:lvlText w:val="•"/>
      <w:lvlJc w:val="left"/>
      <w:pPr>
        <w:ind w:left="3166" w:hanging="231"/>
      </w:pPr>
      <w:rPr>
        <w:rFonts w:hint="default"/>
        <w:lang w:val="es-ES" w:eastAsia="en-US" w:bidi="ar-SA"/>
      </w:rPr>
    </w:lvl>
    <w:lvl w:ilvl="4" w:tplc="CFF474CA">
      <w:numFmt w:val="bullet"/>
      <w:lvlText w:val="•"/>
      <w:lvlJc w:val="left"/>
      <w:pPr>
        <w:ind w:left="4180" w:hanging="231"/>
      </w:pPr>
      <w:rPr>
        <w:rFonts w:hint="default"/>
        <w:lang w:val="es-ES" w:eastAsia="en-US" w:bidi="ar-SA"/>
      </w:rPr>
    </w:lvl>
    <w:lvl w:ilvl="5" w:tplc="EA320370">
      <w:numFmt w:val="bullet"/>
      <w:lvlText w:val="•"/>
      <w:lvlJc w:val="left"/>
      <w:pPr>
        <w:ind w:left="5193" w:hanging="231"/>
      </w:pPr>
      <w:rPr>
        <w:rFonts w:hint="default"/>
        <w:lang w:val="es-ES" w:eastAsia="en-US" w:bidi="ar-SA"/>
      </w:rPr>
    </w:lvl>
    <w:lvl w:ilvl="6" w:tplc="2D7686C2">
      <w:numFmt w:val="bullet"/>
      <w:lvlText w:val="•"/>
      <w:lvlJc w:val="left"/>
      <w:pPr>
        <w:ind w:left="6206" w:hanging="231"/>
      </w:pPr>
      <w:rPr>
        <w:rFonts w:hint="default"/>
        <w:lang w:val="es-ES" w:eastAsia="en-US" w:bidi="ar-SA"/>
      </w:rPr>
    </w:lvl>
    <w:lvl w:ilvl="7" w:tplc="40320D12">
      <w:numFmt w:val="bullet"/>
      <w:lvlText w:val="•"/>
      <w:lvlJc w:val="left"/>
      <w:pPr>
        <w:ind w:left="7220" w:hanging="231"/>
      </w:pPr>
      <w:rPr>
        <w:rFonts w:hint="default"/>
        <w:lang w:val="es-ES" w:eastAsia="en-US" w:bidi="ar-SA"/>
      </w:rPr>
    </w:lvl>
    <w:lvl w:ilvl="8" w:tplc="AB4C3442">
      <w:numFmt w:val="bullet"/>
      <w:lvlText w:val="•"/>
      <w:lvlJc w:val="left"/>
      <w:pPr>
        <w:ind w:left="8233" w:hanging="231"/>
      </w:pPr>
      <w:rPr>
        <w:rFonts w:hint="default"/>
        <w:lang w:val="es-ES" w:eastAsia="en-US" w:bidi="ar-SA"/>
      </w:rPr>
    </w:lvl>
  </w:abstractNum>
  <w:abstractNum w:abstractNumId="6" w15:restartNumberingAfterBreak="0">
    <w:nsid w:val="0EBC02EF"/>
    <w:multiLevelType w:val="hybridMultilevel"/>
    <w:tmpl w:val="4DDC5054"/>
    <w:lvl w:ilvl="0" w:tplc="1938C2CA">
      <w:start w:val="1"/>
      <w:numFmt w:val="decimal"/>
      <w:lvlText w:val="%1."/>
      <w:lvlJc w:val="left"/>
      <w:pPr>
        <w:ind w:left="916" w:hanging="300"/>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4C52797A">
      <w:numFmt w:val="bullet"/>
      <w:lvlText w:val="•"/>
      <w:lvlJc w:val="left"/>
      <w:pPr>
        <w:ind w:left="1854" w:hanging="300"/>
      </w:pPr>
      <w:rPr>
        <w:rFonts w:hint="default"/>
        <w:lang w:val="es-ES" w:eastAsia="en-US" w:bidi="ar-SA"/>
      </w:rPr>
    </w:lvl>
    <w:lvl w:ilvl="2" w:tplc="D8A60276">
      <w:numFmt w:val="bullet"/>
      <w:lvlText w:val="•"/>
      <w:lvlJc w:val="left"/>
      <w:pPr>
        <w:ind w:left="2788" w:hanging="300"/>
      </w:pPr>
      <w:rPr>
        <w:rFonts w:hint="default"/>
        <w:lang w:val="es-ES" w:eastAsia="en-US" w:bidi="ar-SA"/>
      </w:rPr>
    </w:lvl>
    <w:lvl w:ilvl="3" w:tplc="B4826936">
      <w:numFmt w:val="bullet"/>
      <w:lvlText w:val="•"/>
      <w:lvlJc w:val="left"/>
      <w:pPr>
        <w:ind w:left="3722" w:hanging="300"/>
      </w:pPr>
      <w:rPr>
        <w:rFonts w:hint="default"/>
        <w:lang w:val="es-ES" w:eastAsia="en-US" w:bidi="ar-SA"/>
      </w:rPr>
    </w:lvl>
    <w:lvl w:ilvl="4" w:tplc="A5183D74">
      <w:numFmt w:val="bullet"/>
      <w:lvlText w:val="•"/>
      <w:lvlJc w:val="left"/>
      <w:pPr>
        <w:ind w:left="4656" w:hanging="300"/>
      </w:pPr>
      <w:rPr>
        <w:rFonts w:hint="default"/>
        <w:lang w:val="es-ES" w:eastAsia="en-US" w:bidi="ar-SA"/>
      </w:rPr>
    </w:lvl>
    <w:lvl w:ilvl="5" w:tplc="F676D766">
      <w:numFmt w:val="bullet"/>
      <w:lvlText w:val="•"/>
      <w:lvlJc w:val="left"/>
      <w:pPr>
        <w:ind w:left="5590" w:hanging="300"/>
      </w:pPr>
      <w:rPr>
        <w:rFonts w:hint="default"/>
        <w:lang w:val="es-ES" w:eastAsia="en-US" w:bidi="ar-SA"/>
      </w:rPr>
    </w:lvl>
    <w:lvl w:ilvl="6" w:tplc="1A2C6A26">
      <w:numFmt w:val="bullet"/>
      <w:lvlText w:val="•"/>
      <w:lvlJc w:val="left"/>
      <w:pPr>
        <w:ind w:left="6524" w:hanging="300"/>
      </w:pPr>
      <w:rPr>
        <w:rFonts w:hint="default"/>
        <w:lang w:val="es-ES" w:eastAsia="en-US" w:bidi="ar-SA"/>
      </w:rPr>
    </w:lvl>
    <w:lvl w:ilvl="7" w:tplc="B734D18A">
      <w:numFmt w:val="bullet"/>
      <w:lvlText w:val="•"/>
      <w:lvlJc w:val="left"/>
      <w:pPr>
        <w:ind w:left="7458" w:hanging="300"/>
      </w:pPr>
      <w:rPr>
        <w:rFonts w:hint="default"/>
        <w:lang w:val="es-ES" w:eastAsia="en-US" w:bidi="ar-SA"/>
      </w:rPr>
    </w:lvl>
    <w:lvl w:ilvl="8" w:tplc="362C8E1A">
      <w:numFmt w:val="bullet"/>
      <w:lvlText w:val="•"/>
      <w:lvlJc w:val="left"/>
      <w:pPr>
        <w:ind w:left="8392" w:hanging="300"/>
      </w:pPr>
      <w:rPr>
        <w:rFonts w:hint="default"/>
        <w:lang w:val="es-ES" w:eastAsia="en-US" w:bidi="ar-SA"/>
      </w:rPr>
    </w:lvl>
  </w:abstractNum>
  <w:abstractNum w:abstractNumId="7" w15:restartNumberingAfterBreak="0">
    <w:nsid w:val="0F876DE0"/>
    <w:multiLevelType w:val="hybridMultilevel"/>
    <w:tmpl w:val="047EB47E"/>
    <w:lvl w:ilvl="0" w:tplc="FE769C2A">
      <w:start w:val="1"/>
      <w:numFmt w:val="decimal"/>
      <w:lvlText w:val="%1."/>
      <w:lvlJc w:val="left"/>
      <w:pPr>
        <w:ind w:left="1788" w:hanging="33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7B943BBC">
      <w:numFmt w:val="bullet"/>
      <w:lvlText w:val="•"/>
      <w:lvlJc w:val="left"/>
      <w:pPr>
        <w:ind w:left="2628" w:hanging="339"/>
      </w:pPr>
      <w:rPr>
        <w:rFonts w:hint="default"/>
        <w:lang w:val="es-ES" w:eastAsia="en-US" w:bidi="ar-SA"/>
      </w:rPr>
    </w:lvl>
    <w:lvl w:ilvl="2" w:tplc="F9EEAD5C">
      <w:numFmt w:val="bullet"/>
      <w:lvlText w:val="•"/>
      <w:lvlJc w:val="left"/>
      <w:pPr>
        <w:ind w:left="3476" w:hanging="339"/>
      </w:pPr>
      <w:rPr>
        <w:rFonts w:hint="default"/>
        <w:lang w:val="es-ES" w:eastAsia="en-US" w:bidi="ar-SA"/>
      </w:rPr>
    </w:lvl>
    <w:lvl w:ilvl="3" w:tplc="45C609A6">
      <w:numFmt w:val="bullet"/>
      <w:lvlText w:val="•"/>
      <w:lvlJc w:val="left"/>
      <w:pPr>
        <w:ind w:left="4324" w:hanging="339"/>
      </w:pPr>
      <w:rPr>
        <w:rFonts w:hint="default"/>
        <w:lang w:val="es-ES" w:eastAsia="en-US" w:bidi="ar-SA"/>
      </w:rPr>
    </w:lvl>
    <w:lvl w:ilvl="4" w:tplc="97AAE138">
      <w:numFmt w:val="bullet"/>
      <w:lvlText w:val="•"/>
      <w:lvlJc w:val="left"/>
      <w:pPr>
        <w:ind w:left="5172" w:hanging="339"/>
      </w:pPr>
      <w:rPr>
        <w:rFonts w:hint="default"/>
        <w:lang w:val="es-ES" w:eastAsia="en-US" w:bidi="ar-SA"/>
      </w:rPr>
    </w:lvl>
    <w:lvl w:ilvl="5" w:tplc="E2EC3018">
      <w:numFmt w:val="bullet"/>
      <w:lvlText w:val="•"/>
      <w:lvlJc w:val="left"/>
      <w:pPr>
        <w:ind w:left="6020" w:hanging="339"/>
      </w:pPr>
      <w:rPr>
        <w:rFonts w:hint="default"/>
        <w:lang w:val="es-ES" w:eastAsia="en-US" w:bidi="ar-SA"/>
      </w:rPr>
    </w:lvl>
    <w:lvl w:ilvl="6" w:tplc="8AA6A2D6">
      <w:numFmt w:val="bullet"/>
      <w:lvlText w:val="•"/>
      <w:lvlJc w:val="left"/>
      <w:pPr>
        <w:ind w:left="6868" w:hanging="339"/>
      </w:pPr>
      <w:rPr>
        <w:rFonts w:hint="default"/>
        <w:lang w:val="es-ES" w:eastAsia="en-US" w:bidi="ar-SA"/>
      </w:rPr>
    </w:lvl>
    <w:lvl w:ilvl="7" w:tplc="7E8430E8">
      <w:numFmt w:val="bullet"/>
      <w:lvlText w:val="•"/>
      <w:lvlJc w:val="left"/>
      <w:pPr>
        <w:ind w:left="7716" w:hanging="339"/>
      </w:pPr>
      <w:rPr>
        <w:rFonts w:hint="default"/>
        <w:lang w:val="es-ES" w:eastAsia="en-US" w:bidi="ar-SA"/>
      </w:rPr>
    </w:lvl>
    <w:lvl w:ilvl="8" w:tplc="9CD6452C">
      <w:numFmt w:val="bullet"/>
      <w:lvlText w:val="•"/>
      <w:lvlJc w:val="left"/>
      <w:pPr>
        <w:ind w:left="8564" w:hanging="339"/>
      </w:pPr>
      <w:rPr>
        <w:rFonts w:hint="default"/>
        <w:lang w:val="es-ES" w:eastAsia="en-US" w:bidi="ar-SA"/>
      </w:rPr>
    </w:lvl>
  </w:abstractNum>
  <w:abstractNum w:abstractNumId="8" w15:restartNumberingAfterBreak="0">
    <w:nsid w:val="13402727"/>
    <w:multiLevelType w:val="hybridMultilevel"/>
    <w:tmpl w:val="5CC43B50"/>
    <w:lvl w:ilvl="0" w:tplc="EFF89A8E">
      <w:start w:val="1"/>
      <w:numFmt w:val="decimal"/>
      <w:lvlText w:val="%1."/>
      <w:lvlJc w:val="left"/>
      <w:pPr>
        <w:ind w:left="916" w:hanging="266"/>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A754D32A">
      <w:start w:val="1"/>
      <w:numFmt w:val="lowerLetter"/>
      <w:lvlText w:val="%2)"/>
      <w:lvlJc w:val="left"/>
      <w:pPr>
        <w:ind w:left="1932" w:hanging="339"/>
        <w:jc w:val="left"/>
      </w:pPr>
      <w:rPr>
        <w:rFonts w:ascii="Times New Roman" w:eastAsia="Times New Roman" w:hAnsi="Times New Roman" w:cs="Times New Roman" w:hint="default"/>
        <w:b/>
        <w:bCs/>
        <w:i w:val="0"/>
        <w:iCs w:val="0"/>
        <w:spacing w:val="0"/>
        <w:w w:val="102"/>
        <w:sz w:val="22"/>
        <w:szCs w:val="22"/>
        <w:lang w:val="es-ES" w:eastAsia="en-US" w:bidi="ar-SA"/>
      </w:rPr>
    </w:lvl>
    <w:lvl w:ilvl="2" w:tplc="8962FE7A">
      <w:numFmt w:val="bullet"/>
      <w:lvlText w:val="•"/>
      <w:lvlJc w:val="left"/>
      <w:pPr>
        <w:ind w:left="2864" w:hanging="339"/>
      </w:pPr>
      <w:rPr>
        <w:rFonts w:hint="default"/>
        <w:lang w:val="es-ES" w:eastAsia="en-US" w:bidi="ar-SA"/>
      </w:rPr>
    </w:lvl>
    <w:lvl w:ilvl="3" w:tplc="3E9667D6">
      <w:numFmt w:val="bullet"/>
      <w:lvlText w:val="•"/>
      <w:lvlJc w:val="left"/>
      <w:pPr>
        <w:ind w:left="3788" w:hanging="339"/>
      </w:pPr>
      <w:rPr>
        <w:rFonts w:hint="default"/>
        <w:lang w:val="es-ES" w:eastAsia="en-US" w:bidi="ar-SA"/>
      </w:rPr>
    </w:lvl>
    <w:lvl w:ilvl="4" w:tplc="F552EDBC">
      <w:numFmt w:val="bullet"/>
      <w:lvlText w:val="•"/>
      <w:lvlJc w:val="left"/>
      <w:pPr>
        <w:ind w:left="4713" w:hanging="339"/>
      </w:pPr>
      <w:rPr>
        <w:rFonts w:hint="default"/>
        <w:lang w:val="es-ES" w:eastAsia="en-US" w:bidi="ar-SA"/>
      </w:rPr>
    </w:lvl>
    <w:lvl w:ilvl="5" w:tplc="F1EED76C">
      <w:numFmt w:val="bullet"/>
      <w:lvlText w:val="•"/>
      <w:lvlJc w:val="left"/>
      <w:pPr>
        <w:ind w:left="5637" w:hanging="339"/>
      </w:pPr>
      <w:rPr>
        <w:rFonts w:hint="default"/>
        <w:lang w:val="es-ES" w:eastAsia="en-US" w:bidi="ar-SA"/>
      </w:rPr>
    </w:lvl>
    <w:lvl w:ilvl="6" w:tplc="C7BC3536">
      <w:numFmt w:val="bullet"/>
      <w:lvlText w:val="•"/>
      <w:lvlJc w:val="left"/>
      <w:pPr>
        <w:ind w:left="6562" w:hanging="339"/>
      </w:pPr>
      <w:rPr>
        <w:rFonts w:hint="default"/>
        <w:lang w:val="es-ES" w:eastAsia="en-US" w:bidi="ar-SA"/>
      </w:rPr>
    </w:lvl>
    <w:lvl w:ilvl="7" w:tplc="E9C02FBA">
      <w:numFmt w:val="bullet"/>
      <w:lvlText w:val="•"/>
      <w:lvlJc w:val="left"/>
      <w:pPr>
        <w:ind w:left="7486" w:hanging="339"/>
      </w:pPr>
      <w:rPr>
        <w:rFonts w:hint="default"/>
        <w:lang w:val="es-ES" w:eastAsia="en-US" w:bidi="ar-SA"/>
      </w:rPr>
    </w:lvl>
    <w:lvl w:ilvl="8" w:tplc="60646760">
      <w:numFmt w:val="bullet"/>
      <w:lvlText w:val="•"/>
      <w:lvlJc w:val="left"/>
      <w:pPr>
        <w:ind w:left="8411" w:hanging="339"/>
      </w:pPr>
      <w:rPr>
        <w:rFonts w:hint="default"/>
        <w:lang w:val="es-ES" w:eastAsia="en-US" w:bidi="ar-SA"/>
      </w:rPr>
    </w:lvl>
  </w:abstractNum>
  <w:abstractNum w:abstractNumId="9" w15:restartNumberingAfterBreak="0">
    <w:nsid w:val="162E0F15"/>
    <w:multiLevelType w:val="hybridMultilevel"/>
    <w:tmpl w:val="7AA8144C"/>
    <w:lvl w:ilvl="0" w:tplc="051E995C">
      <w:start w:val="1"/>
      <w:numFmt w:val="decimal"/>
      <w:lvlText w:val="%1."/>
      <w:lvlJc w:val="left"/>
      <w:pPr>
        <w:ind w:left="916" w:hanging="374"/>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F4F26EBE">
      <w:start w:val="1"/>
      <w:numFmt w:val="lowerLetter"/>
      <w:lvlText w:val="%2)"/>
      <w:lvlJc w:val="left"/>
      <w:pPr>
        <w:ind w:left="916" w:hanging="238"/>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10B8BE02">
      <w:numFmt w:val="bullet"/>
      <w:lvlText w:val="•"/>
      <w:lvlJc w:val="left"/>
      <w:pPr>
        <w:ind w:left="2788" w:hanging="238"/>
      </w:pPr>
      <w:rPr>
        <w:rFonts w:hint="default"/>
        <w:lang w:val="es-ES" w:eastAsia="en-US" w:bidi="ar-SA"/>
      </w:rPr>
    </w:lvl>
    <w:lvl w:ilvl="3" w:tplc="CBB0AA58">
      <w:numFmt w:val="bullet"/>
      <w:lvlText w:val="•"/>
      <w:lvlJc w:val="left"/>
      <w:pPr>
        <w:ind w:left="3722" w:hanging="238"/>
      </w:pPr>
      <w:rPr>
        <w:rFonts w:hint="default"/>
        <w:lang w:val="es-ES" w:eastAsia="en-US" w:bidi="ar-SA"/>
      </w:rPr>
    </w:lvl>
    <w:lvl w:ilvl="4" w:tplc="6B4485BC">
      <w:numFmt w:val="bullet"/>
      <w:lvlText w:val="•"/>
      <w:lvlJc w:val="left"/>
      <w:pPr>
        <w:ind w:left="4656" w:hanging="238"/>
      </w:pPr>
      <w:rPr>
        <w:rFonts w:hint="default"/>
        <w:lang w:val="es-ES" w:eastAsia="en-US" w:bidi="ar-SA"/>
      </w:rPr>
    </w:lvl>
    <w:lvl w:ilvl="5" w:tplc="F796FC22">
      <w:numFmt w:val="bullet"/>
      <w:lvlText w:val="•"/>
      <w:lvlJc w:val="left"/>
      <w:pPr>
        <w:ind w:left="5590" w:hanging="238"/>
      </w:pPr>
      <w:rPr>
        <w:rFonts w:hint="default"/>
        <w:lang w:val="es-ES" w:eastAsia="en-US" w:bidi="ar-SA"/>
      </w:rPr>
    </w:lvl>
    <w:lvl w:ilvl="6" w:tplc="570E140A">
      <w:numFmt w:val="bullet"/>
      <w:lvlText w:val="•"/>
      <w:lvlJc w:val="left"/>
      <w:pPr>
        <w:ind w:left="6524" w:hanging="238"/>
      </w:pPr>
      <w:rPr>
        <w:rFonts w:hint="default"/>
        <w:lang w:val="es-ES" w:eastAsia="en-US" w:bidi="ar-SA"/>
      </w:rPr>
    </w:lvl>
    <w:lvl w:ilvl="7" w:tplc="0EA091DC">
      <w:numFmt w:val="bullet"/>
      <w:lvlText w:val="•"/>
      <w:lvlJc w:val="left"/>
      <w:pPr>
        <w:ind w:left="7458" w:hanging="238"/>
      </w:pPr>
      <w:rPr>
        <w:rFonts w:hint="default"/>
        <w:lang w:val="es-ES" w:eastAsia="en-US" w:bidi="ar-SA"/>
      </w:rPr>
    </w:lvl>
    <w:lvl w:ilvl="8" w:tplc="38FEE284">
      <w:numFmt w:val="bullet"/>
      <w:lvlText w:val="•"/>
      <w:lvlJc w:val="left"/>
      <w:pPr>
        <w:ind w:left="8392" w:hanging="238"/>
      </w:pPr>
      <w:rPr>
        <w:rFonts w:hint="default"/>
        <w:lang w:val="es-ES" w:eastAsia="en-US" w:bidi="ar-SA"/>
      </w:rPr>
    </w:lvl>
  </w:abstractNum>
  <w:abstractNum w:abstractNumId="10" w15:restartNumberingAfterBreak="0">
    <w:nsid w:val="1B68100D"/>
    <w:multiLevelType w:val="multilevel"/>
    <w:tmpl w:val="F6DE47AA"/>
    <w:lvl w:ilvl="0">
      <w:start w:val="1"/>
      <w:numFmt w:val="decimal"/>
      <w:lvlText w:val="%1."/>
      <w:lvlJc w:val="left"/>
      <w:pPr>
        <w:ind w:left="1984" w:hanging="534"/>
        <w:jc w:val="left"/>
      </w:pPr>
      <w:rPr>
        <w:rFonts w:ascii="Times New Roman" w:eastAsia="Times New Roman" w:hAnsi="Times New Roman" w:cs="Times New Roman" w:hint="default"/>
        <w:b/>
        <w:bCs/>
        <w:i w:val="0"/>
        <w:iCs w:val="0"/>
        <w:spacing w:val="0"/>
        <w:w w:val="102"/>
        <w:sz w:val="22"/>
        <w:szCs w:val="22"/>
        <w:lang w:val="es-ES" w:eastAsia="en-US" w:bidi="ar-SA"/>
      </w:rPr>
    </w:lvl>
    <w:lvl w:ilvl="1">
      <w:start w:val="1"/>
      <w:numFmt w:val="decimal"/>
      <w:lvlText w:val="%1.%2."/>
      <w:lvlJc w:val="left"/>
      <w:pPr>
        <w:ind w:left="1718" w:hanging="440"/>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numFmt w:val="bullet"/>
      <w:lvlText w:val=""/>
      <w:lvlJc w:val="left"/>
      <w:pPr>
        <w:ind w:left="2251" w:hanging="336"/>
      </w:pPr>
      <w:rPr>
        <w:rFonts w:ascii="Symbol" w:eastAsia="Symbol" w:hAnsi="Symbol" w:cs="Symbol" w:hint="default"/>
        <w:b w:val="0"/>
        <w:bCs w:val="0"/>
        <w:i w:val="0"/>
        <w:iCs w:val="0"/>
        <w:spacing w:val="0"/>
        <w:w w:val="102"/>
        <w:sz w:val="22"/>
        <w:szCs w:val="22"/>
        <w:lang w:val="es-ES" w:eastAsia="en-US" w:bidi="ar-SA"/>
      </w:rPr>
    </w:lvl>
    <w:lvl w:ilvl="3">
      <w:numFmt w:val="bullet"/>
      <w:lvlText w:val="•"/>
      <w:lvlJc w:val="left"/>
      <w:pPr>
        <w:ind w:left="3260" w:hanging="336"/>
      </w:pPr>
      <w:rPr>
        <w:rFonts w:hint="default"/>
        <w:lang w:val="es-ES" w:eastAsia="en-US" w:bidi="ar-SA"/>
      </w:rPr>
    </w:lvl>
    <w:lvl w:ilvl="4">
      <w:numFmt w:val="bullet"/>
      <w:lvlText w:val="•"/>
      <w:lvlJc w:val="left"/>
      <w:pPr>
        <w:ind w:left="4260" w:hanging="336"/>
      </w:pPr>
      <w:rPr>
        <w:rFonts w:hint="default"/>
        <w:lang w:val="es-ES" w:eastAsia="en-US" w:bidi="ar-SA"/>
      </w:rPr>
    </w:lvl>
    <w:lvl w:ilvl="5">
      <w:numFmt w:val="bullet"/>
      <w:lvlText w:val="•"/>
      <w:lvlJc w:val="left"/>
      <w:pPr>
        <w:ind w:left="5260" w:hanging="336"/>
      </w:pPr>
      <w:rPr>
        <w:rFonts w:hint="default"/>
        <w:lang w:val="es-ES" w:eastAsia="en-US" w:bidi="ar-SA"/>
      </w:rPr>
    </w:lvl>
    <w:lvl w:ilvl="6">
      <w:numFmt w:val="bullet"/>
      <w:lvlText w:val="•"/>
      <w:lvlJc w:val="left"/>
      <w:pPr>
        <w:ind w:left="6260" w:hanging="336"/>
      </w:pPr>
      <w:rPr>
        <w:rFonts w:hint="default"/>
        <w:lang w:val="es-ES" w:eastAsia="en-US" w:bidi="ar-SA"/>
      </w:rPr>
    </w:lvl>
    <w:lvl w:ilvl="7">
      <w:numFmt w:val="bullet"/>
      <w:lvlText w:val="•"/>
      <w:lvlJc w:val="left"/>
      <w:pPr>
        <w:ind w:left="7260" w:hanging="336"/>
      </w:pPr>
      <w:rPr>
        <w:rFonts w:hint="default"/>
        <w:lang w:val="es-ES" w:eastAsia="en-US" w:bidi="ar-SA"/>
      </w:rPr>
    </w:lvl>
    <w:lvl w:ilvl="8">
      <w:numFmt w:val="bullet"/>
      <w:lvlText w:val="•"/>
      <w:lvlJc w:val="left"/>
      <w:pPr>
        <w:ind w:left="8260" w:hanging="336"/>
      </w:pPr>
      <w:rPr>
        <w:rFonts w:hint="default"/>
        <w:lang w:val="es-ES" w:eastAsia="en-US" w:bidi="ar-SA"/>
      </w:rPr>
    </w:lvl>
  </w:abstractNum>
  <w:abstractNum w:abstractNumId="11" w15:restartNumberingAfterBreak="0">
    <w:nsid w:val="2B187608"/>
    <w:multiLevelType w:val="hybridMultilevel"/>
    <w:tmpl w:val="A7084F54"/>
    <w:lvl w:ilvl="0" w:tplc="DF7632B6">
      <w:start w:val="1"/>
      <w:numFmt w:val="decimal"/>
      <w:lvlText w:val="%1."/>
      <w:lvlJc w:val="left"/>
      <w:pPr>
        <w:ind w:left="1320" w:hanging="404"/>
        <w:jc w:val="left"/>
      </w:pPr>
      <w:rPr>
        <w:rFonts w:ascii="Times New Roman" w:eastAsia="Times New Roman" w:hAnsi="Times New Roman" w:cs="Times New Roman" w:hint="default"/>
        <w:b/>
        <w:bCs/>
        <w:i w:val="0"/>
        <w:iCs w:val="0"/>
        <w:spacing w:val="0"/>
        <w:w w:val="102"/>
        <w:sz w:val="22"/>
        <w:szCs w:val="22"/>
        <w:lang w:val="es-ES" w:eastAsia="en-US" w:bidi="ar-SA"/>
      </w:rPr>
    </w:lvl>
    <w:lvl w:ilvl="1" w:tplc="F6723FF6">
      <w:numFmt w:val="bullet"/>
      <w:lvlText w:val="•"/>
      <w:lvlJc w:val="left"/>
      <w:pPr>
        <w:ind w:left="2214" w:hanging="404"/>
      </w:pPr>
      <w:rPr>
        <w:rFonts w:hint="default"/>
        <w:lang w:val="es-ES" w:eastAsia="en-US" w:bidi="ar-SA"/>
      </w:rPr>
    </w:lvl>
    <w:lvl w:ilvl="2" w:tplc="55063FF2">
      <w:numFmt w:val="bullet"/>
      <w:lvlText w:val="•"/>
      <w:lvlJc w:val="left"/>
      <w:pPr>
        <w:ind w:left="3108" w:hanging="404"/>
      </w:pPr>
      <w:rPr>
        <w:rFonts w:hint="default"/>
        <w:lang w:val="es-ES" w:eastAsia="en-US" w:bidi="ar-SA"/>
      </w:rPr>
    </w:lvl>
    <w:lvl w:ilvl="3" w:tplc="7B1415BC">
      <w:numFmt w:val="bullet"/>
      <w:lvlText w:val="•"/>
      <w:lvlJc w:val="left"/>
      <w:pPr>
        <w:ind w:left="4002" w:hanging="404"/>
      </w:pPr>
      <w:rPr>
        <w:rFonts w:hint="default"/>
        <w:lang w:val="es-ES" w:eastAsia="en-US" w:bidi="ar-SA"/>
      </w:rPr>
    </w:lvl>
    <w:lvl w:ilvl="4" w:tplc="33243CFC">
      <w:numFmt w:val="bullet"/>
      <w:lvlText w:val="•"/>
      <w:lvlJc w:val="left"/>
      <w:pPr>
        <w:ind w:left="4896" w:hanging="404"/>
      </w:pPr>
      <w:rPr>
        <w:rFonts w:hint="default"/>
        <w:lang w:val="es-ES" w:eastAsia="en-US" w:bidi="ar-SA"/>
      </w:rPr>
    </w:lvl>
    <w:lvl w:ilvl="5" w:tplc="0EB8EE9A">
      <w:numFmt w:val="bullet"/>
      <w:lvlText w:val="•"/>
      <w:lvlJc w:val="left"/>
      <w:pPr>
        <w:ind w:left="5790" w:hanging="404"/>
      </w:pPr>
      <w:rPr>
        <w:rFonts w:hint="default"/>
        <w:lang w:val="es-ES" w:eastAsia="en-US" w:bidi="ar-SA"/>
      </w:rPr>
    </w:lvl>
    <w:lvl w:ilvl="6" w:tplc="21F87B24">
      <w:numFmt w:val="bullet"/>
      <w:lvlText w:val="•"/>
      <w:lvlJc w:val="left"/>
      <w:pPr>
        <w:ind w:left="6684" w:hanging="404"/>
      </w:pPr>
      <w:rPr>
        <w:rFonts w:hint="default"/>
        <w:lang w:val="es-ES" w:eastAsia="en-US" w:bidi="ar-SA"/>
      </w:rPr>
    </w:lvl>
    <w:lvl w:ilvl="7" w:tplc="AEFED122">
      <w:numFmt w:val="bullet"/>
      <w:lvlText w:val="•"/>
      <w:lvlJc w:val="left"/>
      <w:pPr>
        <w:ind w:left="7578" w:hanging="404"/>
      </w:pPr>
      <w:rPr>
        <w:rFonts w:hint="default"/>
        <w:lang w:val="es-ES" w:eastAsia="en-US" w:bidi="ar-SA"/>
      </w:rPr>
    </w:lvl>
    <w:lvl w:ilvl="8" w:tplc="B53E7EFE">
      <w:numFmt w:val="bullet"/>
      <w:lvlText w:val="•"/>
      <w:lvlJc w:val="left"/>
      <w:pPr>
        <w:ind w:left="8472" w:hanging="404"/>
      </w:pPr>
      <w:rPr>
        <w:rFonts w:hint="default"/>
        <w:lang w:val="es-ES" w:eastAsia="en-US" w:bidi="ar-SA"/>
      </w:rPr>
    </w:lvl>
  </w:abstractNum>
  <w:abstractNum w:abstractNumId="12" w15:restartNumberingAfterBreak="0">
    <w:nsid w:val="2BAB6CFB"/>
    <w:multiLevelType w:val="hybridMultilevel"/>
    <w:tmpl w:val="33349C42"/>
    <w:lvl w:ilvl="0" w:tplc="0BFE5D04">
      <w:start w:val="1"/>
      <w:numFmt w:val="lowerLetter"/>
      <w:lvlText w:val="%1)"/>
      <w:lvlJc w:val="left"/>
      <w:pPr>
        <w:ind w:left="916" w:hanging="258"/>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FA460FD4">
      <w:numFmt w:val="bullet"/>
      <w:lvlText w:val="•"/>
      <w:lvlJc w:val="left"/>
      <w:pPr>
        <w:ind w:left="1854" w:hanging="258"/>
      </w:pPr>
      <w:rPr>
        <w:rFonts w:hint="default"/>
        <w:lang w:val="es-ES" w:eastAsia="en-US" w:bidi="ar-SA"/>
      </w:rPr>
    </w:lvl>
    <w:lvl w:ilvl="2" w:tplc="9E3E3062">
      <w:numFmt w:val="bullet"/>
      <w:lvlText w:val="•"/>
      <w:lvlJc w:val="left"/>
      <w:pPr>
        <w:ind w:left="2788" w:hanging="258"/>
      </w:pPr>
      <w:rPr>
        <w:rFonts w:hint="default"/>
        <w:lang w:val="es-ES" w:eastAsia="en-US" w:bidi="ar-SA"/>
      </w:rPr>
    </w:lvl>
    <w:lvl w:ilvl="3" w:tplc="6E704614">
      <w:numFmt w:val="bullet"/>
      <w:lvlText w:val="•"/>
      <w:lvlJc w:val="left"/>
      <w:pPr>
        <w:ind w:left="3722" w:hanging="258"/>
      </w:pPr>
      <w:rPr>
        <w:rFonts w:hint="default"/>
        <w:lang w:val="es-ES" w:eastAsia="en-US" w:bidi="ar-SA"/>
      </w:rPr>
    </w:lvl>
    <w:lvl w:ilvl="4" w:tplc="CC406316">
      <w:numFmt w:val="bullet"/>
      <w:lvlText w:val="•"/>
      <w:lvlJc w:val="left"/>
      <w:pPr>
        <w:ind w:left="4656" w:hanging="258"/>
      </w:pPr>
      <w:rPr>
        <w:rFonts w:hint="default"/>
        <w:lang w:val="es-ES" w:eastAsia="en-US" w:bidi="ar-SA"/>
      </w:rPr>
    </w:lvl>
    <w:lvl w:ilvl="5" w:tplc="B1EC53F0">
      <w:numFmt w:val="bullet"/>
      <w:lvlText w:val="•"/>
      <w:lvlJc w:val="left"/>
      <w:pPr>
        <w:ind w:left="5590" w:hanging="258"/>
      </w:pPr>
      <w:rPr>
        <w:rFonts w:hint="default"/>
        <w:lang w:val="es-ES" w:eastAsia="en-US" w:bidi="ar-SA"/>
      </w:rPr>
    </w:lvl>
    <w:lvl w:ilvl="6" w:tplc="98128A0C">
      <w:numFmt w:val="bullet"/>
      <w:lvlText w:val="•"/>
      <w:lvlJc w:val="left"/>
      <w:pPr>
        <w:ind w:left="6524" w:hanging="258"/>
      </w:pPr>
      <w:rPr>
        <w:rFonts w:hint="default"/>
        <w:lang w:val="es-ES" w:eastAsia="en-US" w:bidi="ar-SA"/>
      </w:rPr>
    </w:lvl>
    <w:lvl w:ilvl="7" w:tplc="71A8B310">
      <w:numFmt w:val="bullet"/>
      <w:lvlText w:val="•"/>
      <w:lvlJc w:val="left"/>
      <w:pPr>
        <w:ind w:left="7458" w:hanging="258"/>
      </w:pPr>
      <w:rPr>
        <w:rFonts w:hint="default"/>
        <w:lang w:val="es-ES" w:eastAsia="en-US" w:bidi="ar-SA"/>
      </w:rPr>
    </w:lvl>
    <w:lvl w:ilvl="8" w:tplc="E01655EC">
      <w:numFmt w:val="bullet"/>
      <w:lvlText w:val="•"/>
      <w:lvlJc w:val="left"/>
      <w:pPr>
        <w:ind w:left="8392" w:hanging="258"/>
      </w:pPr>
      <w:rPr>
        <w:rFonts w:hint="default"/>
        <w:lang w:val="es-ES" w:eastAsia="en-US" w:bidi="ar-SA"/>
      </w:rPr>
    </w:lvl>
  </w:abstractNum>
  <w:abstractNum w:abstractNumId="13" w15:restartNumberingAfterBreak="0">
    <w:nsid w:val="2C6B3133"/>
    <w:multiLevelType w:val="hybridMultilevel"/>
    <w:tmpl w:val="4B36E5AA"/>
    <w:lvl w:ilvl="0" w:tplc="569C220C">
      <w:start w:val="1"/>
      <w:numFmt w:val="decimal"/>
      <w:lvlText w:val="%1."/>
      <w:lvlJc w:val="left"/>
      <w:pPr>
        <w:ind w:left="916" w:hanging="21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99BA1738">
      <w:start w:val="1"/>
      <w:numFmt w:val="lowerLetter"/>
      <w:lvlText w:val="%2)"/>
      <w:lvlJc w:val="left"/>
      <w:pPr>
        <w:ind w:left="916" w:hanging="22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1EEEE922">
      <w:numFmt w:val="bullet"/>
      <w:lvlText w:val="•"/>
      <w:lvlJc w:val="left"/>
      <w:pPr>
        <w:ind w:left="2788" w:hanging="229"/>
      </w:pPr>
      <w:rPr>
        <w:rFonts w:hint="default"/>
        <w:lang w:val="es-ES" w:eastAsia="en-US" w:bidi="ar-SA"/>
      </w:rPr>
    </w:lvl>
    <w:lvl w:ilvl="3" w:tplc="4D9820F6">
      <w:numFmt w:val="bullet"/>
      <w:lvlText w:val="•"/>
      <w:lvlJc w:val="left"/>
      <w:pPr>
        <w:ind w:left="3722" w:hanging="229"/>
      </w:pPr>
      <w:rPr>
        <w:rFonts w:hint="default"/>
        <w:lang w:val="es-ES" w:eastAsia="en-US" w:bidi="ar-SA"/>
      </w:rPr>
    </w:lvl>
    <w:lvl w:ilvl="4" w:tplc="C6462482">
      <w:numFmt w:val="bullet"/>
      <w:lvlText w:val="•"/>
      <w:lvlJc w:val="left"/>
      <w:pPr>
        <w:ind w:left="4656" w:hanging="229"/>
      </w:pPr>
      <w:rPr>
        <w:rFonts w:hint="default"/>
        <w:lang w:val="es-ES" w:eastAsia="en-US" w:bidi="ar-SA"/>
      </w:rPr>
    </w:lvl>
    <w:lvl w:ilvl="5" w:tplc="044AF1B2">
      <w:numFmt w:val="bullet"/>
      <w:lvlText w:val="•"/>
      <w:lvlJc w:val="left"/>
      <w:pPr>
        <w:ind w:left="5590" w:hanging="229"/>
      </w:pPr>
      <w:rPr>
        <w:rFonts w:hint="default"/>
        <w:lang w:val="es-ES" w:eastAsia="en-US" w:bidi="ar-SA"/>
      </w:rPr>
    </w:lvl>
    <w:lvl w:ilvl="6" w:tplc="C3D2034A">
      <w:numFmt w:val="bullet"/>
      <w:lvlText w:val="•"/>
      <w:lvlJc w:val="left"/>
      <w:pPr>
        <w:ind w:left="6524" w:hanging="229"/>
      </w:pPr>
      <w:rPr>
        <w:rFonts w:hint="default"/>
        <w:lang w:val="es-ES" w:eastAsia="en-US" w:bidi="ar-SA"/>
      </w:rPr>
    </w:lvl>
    <w:lvl w:ilvl="7" w:tplc="B1A22622">
      <w:numFmt w:val="bullet"/>
      <w:lvlText w:val="•"/>
      <w:lvlJc w:val="left"/>
      <w:pPr>
        <w:ind w:left="7458" w:hanging="229"/>
      </w:pPr>
      <w:rPr>
        <w:rFonts w:hint="default"/>
        <w:lang w:val="es-ES" w:eastAsia="en-US" w:bidi="ar-SA"/>
      </w:rPr>
    </w:lvl>
    <w:lvl w:ilvl="8" w:tplc="2F622F68">
      <w:numFmt w:val="bullet"/>
      <w:lvlText w:val="•"/>
      <w:lvlJc w:val="left"/>
      <w:pPr>
        <w:ind w:left="8392" w:hanging="229"/>
      </w:pPr>
      <w:rPr>
        <w:rFonts w:hint="default"/>
        <w:lang w:val="es-ES" w:eastAsia="en-US" w:bidi="ar-SA"/>
      </w:rPr>
    </w:lvl>
  </w:abstractNum>
  <w:abstractNum w:abstractNumId="14" w15:restartNumberingAfterBreak="0">
    <w:nsid w:val="2C950B84"/>
    <w:multiLevelType w:val="hybridMultilevel"/>
    <w:tmpl w:val="158CE450"/>
    <w:lvl w:ilvl="0" w:tplc="95FEB6EA">
      <w:start w:val="1"/>
      <w:numFmt w:val="lowerLetter"/>
      <w:lvlText w:val="%1)"/>
      <w:lvlJc w:val="left"/>
      <w:pPr>
        <w:ind w:left="916" w:hanging="226"/>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A2B0D914">
      <w:numFmt w:val="bullet"/>
      <w:lvlText w:val="•"/>
      <w:lvlJc w:val="left"/>
      <w:pPr>
        <w:ind w:left="1854" w:hanging="226"/>
      </w:pPr>
      <w:rPr>
        <w:rFonts w:hint="default"/>
        <w:lang w:val="es-ES" w:eastAsia="en-US" w:bidi="ar-SA"/>
      </w:rPr>
    </w:lvl>
    <w:lvl w:ilvl="2" w:tplc="5D34161E">
      <w:numFmt w:val="bullet"/>
      <w:lvlText w:val="•"/>
      <w:lvlJc w:val="left"/>
      <w:pPr>
        <w:ind w:left="2788" w:hanging="226"/>
      </w:pPr>
      <w:rPr>
        <w:rFonts w:hint="default"/>
        <w:lang w:val="es-ES" w:eastAsia="en-US" w:bidi="ar-SA"/>
      </w:rPr>
    </w:lvl>
    <w:lvl w:ilvl="3" w:tplc="0352CD2C">
      <w:numFmt w:val="bullet"/>
      <w:lvlText w:val="•"/>
      <w:lvlJc w:val="left"/>
      <w:pPr>
        <w:ind w:left="3722" w:hanging="226"/>
      </w:pPr>
      <w:rPr>
        <w:rFonts w:hint="default"/>
        <w:lang w:val="es-ES" w:eastAsia="en-US" w:bidi="ar-SA"/>
      </w:rPr>
    </w:lvl>
    <w:lvl w:ilvl="4" w:tplc="9850D06E">
      <w:numFmt w:val="bullet"/>
      <w:lvlText w:val="•"/>
      <w:lvlJc w:val="left"/>
      <w:pPr>
        <w:ind w:left="4656" w:hanging="226"/>
      </w:pPr>
      <w:rPr>
        <w:rFonts w:hint="default"/>
        <w:lang w:val="es-ES" w:eastAsia="en-US" w:bidi="ar-SA"/>
      </w:rPr>
    </w:lvl>
    <w:lvl w:ilvl="5" w:tplc="BB5E80E2">
      <w:numFmt w:val="bullet"/>
      <w:lvlText w:val="•"/>
      <w:lvlJc w:val="left"/>
      <w:pPr>
        <w:ind w:left="5590" w:hanging="226"/>
      </w:pPr>
      <w:rPr>
        <w:rFonts w:hint="default"/>
        <w:lang w:val="es-ES" w:eastAsia="en-US" w:bidi="ar-SA"/>
      </w:rPr>
    </w:lvl>
    <w:lvl w:ilvl="6" w:tplc="E23A5C2E">
      <w:numFmt w:val="bullet"/>
      <w:lvlText w:val="•"/>
      <w:lvlJc w:val="left"/>
      <w:pPr>
        <w:ind w:left="6524" w:hanging="226"/>
      </w:pPr>
      <w:rPr>
        <w:rFonts w:hint="default"/>
        <w:lang w:val="es-ES" w:eastAsia="en-US" w:bidi="ar-SA"/>
      </w:rPr>
    </w:lvl>
    <w:lvl w:ilvl="7" w:tplc="EA9022AE">
      <w:numFmt w:val="bullet"/>
      <w:lvlText w:val="•"/>
      <w:lvlJc w:val="left"/>
      <w:pPr>
        <w:ind w:left="7458" w:hanging="226"/>
      </w:pPr>
      <w:rPr>
        <w:rFonts w:hint="default"/>
        <w:lang w:val="es-ES" w:eastAsia="en-US" w:bidi="ar-SA"/>
      </w:rPr>
    </w:lvl>
    <w:lvl w:ilvl="8" w:tplc="AFE4682A">
      <w:numFmt w:val="bullet"/>
      <w:lvlText w:val="•"/>
      <w:lvlJc w:val="left"/>
      <w:pPr>
        <w:ind w:left="8392" w:hanging="226"/>
      </w:pPr>
      <w:rPr>
        <w:rFonts w:hint="default"/>
        <w:lang w:val="es-ES" w:eastAsia="en-US" w:bidi="ar-SA"/>
      </w:rPr>
    </w:lvl>
  </w:abstractNum>
  <w:abstractNum w:abstractNumId="15" w15:restartNumberingAfterBreak="0">
    <w:nsid w:val="30706BC1"/>
    <w:multiLevelType w:val="hybridMultilevel"/>
    <w:tmpl w:val="55EE15D0"/>
    <w:lvl w:ilvl="0" w:tplc="206883AE">
      <w:start w:val="1"/>
      <w:numFmt w:val="decimal"/>
      <w:lvlText w:val="%1."/>
      <w:lvlJc w:val="left"/>
      <w:pPr>
        <w:ind w:left="916" w:hanging="272"/>
        <w:jc w:val="left"/>
      </w:pPr>
      <w:rPr>
        <w:rFonts w:ascii="Times New Roman" w:eastAsia="Times New Roman" w:hAnsi="Times New Roman" w:cs="Times New Roman" w:hint="default"/>
        <w:b w:val="0"/>
        <w:bCs w:val="0"/>
        <w:i w:val="0"/>
        <w:iCs w:val="0"/>
        <w:spacing w:val="0"/>
        <w:w w:val="91"/>
        <w:sz w:val="22"/>
        <w:szCs w:val="22"/>
        <w:lang w:val="es-ES" w:eastAsia="en-US" w:bidi="ar-SA"/>
      </w:rPr>
    </w:lvl>
    <w:lvl w:ilvl="1" w:tplc="46FA74CC">
      <w:start w:val="1"/>
      <w:numFmt w:val="lowerLetter"/>
      <w:lvlText w:val="%2."/>
      <w:lvlJc w:val="left"/>
      <w:pPr>
        <w:ind w:left="2270" w:hanging="33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4552CB0C">
      <w:numFmt w:val="bullet"/>
      <w:lvlText w:val="•"/>
      <w:lvlJc w:val="left"/>
      <w:pPr>
        <w:ind w:left="3166" w:hanging="339"/>
      </w:pPr>
      <w:rPr>
        <w:rFonts w:hint="default"/>
        <w:lang w:val="es-ES" w:eastAsia="en-US" w:bidi="ar-SA"/>
      </w:rPr>
    </w:lvl>
    <w:lvl w:ilvl="3" w:tplc="1F963B6C">
      <w:numFmt w:val="bullet"/>
      <w:lvlText w:val="•"/>
      <w:lvlJc w:val="left"/>
      <w:pPr>
        <w:ind w:left="4053" w:hanging="339"/>
      </w:pPr>
      <w:rPr>
        <w:rFonts w:hint="default"/>
        <w:lang w:val="es-ES" w:eastAsia="en-US" w:bidi="ar-SA"/>
      </w:rPr>
    </w:lvl>
    <w:lvl w:ilvl="4" w:tplc="00DE928A">
      <w:numFmt w:val="bullet"/>
      <w:lvlText w:val="•"/>
      <w:lvlJc w:val="left"/>
      <w:pPr>
        <w:ind w:left="4940" w:hanging="339"/>
      </w:pPr>
      <w:rPr>
        <w:rFonts w:hint="default"/>
        <w:lang w:val="es-ES" w:eastAsia="en-US" w:bidi="ar-SA"/>
      </w:rPr>
    </w:lvl>
    <w:lvl w:ilvl="5" w:tplc="3D344B08">
      <w:numFmt w:val="bullet"/>
      <w:lvlText w:val="•"/>
      <w:lvlJc w:val="left"/>
      <w:pPr>
        <w:ind w:left="5826" w:hanging="339"/>
      </w:pPr>
      <w:rPr>
        <w:rFonts w:hint="default"/>
        <w:lang w:val="es-ES" w:eastAsia="en-US" w:bidi="ar-SA"/>
      </w:rPr>
    </w:lvl>
    <w:lvl w:ilvl="6" w:tplc="C8E47D10">
      <w:numFmt w:val="bullet"/>
      <w:lvlText w:val="•"/>
      <w:lvlJc w:val="left"/>
      <w:pPr>
        <w:ind w:left="6713" w:hanging="339"/>
      </w:pPr>
      <w:rPr>
        <w:rFonts w:hint="default"/>
        <w:lang w:val="es-ES" w:eastAsia="en-US" w:bidi="ar-SA"/>
      </w:rPr>
    </w:lvl>
    <w:lvl w:ilvl="7" w:tplc="6792D660">
      <w:numFmt w:val="bullet"/>
      <w:lvlText w:val="•"/>
      <w:lvlJc w:val="left"/>
      <w:pPr>
        <w:ind w:left="7600" w:hanging="339"/>
      </w:pPr>
      <w:rPr>
        <w:rFonts w:hint="default"/>
        <w:lang w:val="es-ES" w:eastAsia="en-US" w:bidi="ar-SA"/>
      </w:rPr>
    </w:lvl>
    <w:lvl w:ilvl="8" w:tplc="D1A42D5A">
      <w:numFmt w:val="bullet"/>
      <w:lvlText w:val="•"/>
      <w:lvlJc w:val="left"/>
      <w:pPr>
        <w:ind w:left="8486" w:hanging="339"/>
      </w:pPr>
      <w:rPr>
        <w:rFonts w:hint="default"/>
        <w:lang w:val="es-ES" w:eastAsia="en-US" w:bidi="ar-SA"/>
      </w:rPr>
    </w:lvl>
  </w:abstractNum>
  <w:abstractNum w:abstractNumId="16" w15:restartNumberingAfterBreak="0">
    <w:nsid w:val="30B37C00"/>
    <w:multiLevelType w:val="hybridMultilevel"/>
    <w:tmpl w:val="9AFC4C3E"/>
    <w:lvl w:ilvl="0" w:tplc="6CD6B20C">
      <w:start w:val="1"/>
      <w:numFmt w:val="decimal"/>
      <w:lvlText w:val="%1."/>
      <w:lvlJc w:val="left"/>
      <w:pPr>
        <w:ind w:left="916" w:hanging="275"/>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1836249C">
      <w:numFmt w:val="bullet"/>
      <w:lvlText w:val="•"/>
      <w:lvlJc w:val="left"/>
      <w:pPr>
        <w:ind w:left="1854" w:hanging="275"/>
      </w:pPr>
      <w:rPr>
        <w:rFonts w:hint="default"/>
        <w:lang w:val="es-ES" w:eastAsia="en-US" w:bidi="ar-SA"/>
      </w:rPr>
    </w:lvl>
    <w:lvl w:ilvl="2" w:tplc="C6D09472">
      <w:numFmt w:val="bullet"/>
      <w:lvlText w:val="•"/>
      <w:lvlJc w:val="left"/>
      <w:pPr>
        <w:ind w:left="2788" w:hanging="275"/>
      </w:pPr>
      <w:rPr>
        <w:rFonts w:hint="default"/>
        <w:lang w:val="es-ES" w:eastAsia="en-US" w:bidi="ar-SA"/>
      </w:rPr>
    </w:lvl>
    <w:lvl w:ilvl="3" w:tplc="3D08EC3A">
      <w:numFmt w:val="bullet"/>
      <w:lvlText w:val="•"/>
      <w:lvlJc w:val="left"/>
      <w:pPr>
        <w:ind w:left="3722" w:hanging="275"/>
      </w:pPr>
      <w:rPr>
        <w:rFonts w:hint="default"/>
        <w:lang w:val="es-ES" w:eastAsia="en-US" w:bidi="ar-SA"/>
      </w:rPr>
    </w:lvl>
    <w:lvl w:ilvl="4" w:tplc="2DFED4C4">
      <w:numFmt w:val="bullet"/>
      <w:lvlText w:val="•"/>
      <w:lvlJc w:val="left"/>
      <w:pPr>
        <w:ind w:left="4656" w:hanging="275"/>
      </w:pPr>
      <w:rPr>
        <w:rFonts w:hint="default"/>
        <w:lang w:val="es-ES" w:eastAsia="en-US" w:bidi="ar-SA"/>
      </w:rPr>
    </w:lvl>
    <w:lvl w:ilvl="5" w:tplc="256E4A16">
      <w:numFmt w:val="bullet"/>
      <w:lvlText w:val="•"/>
      <w:lvlJc w:val="left"/>
      <w:pPr>
        <w:ind w:left="5590" w:hanging="275"/>
      </w:pPr>
      <w:rPr>
        <w:rFonts w:hint="default"/>
        <w:lang w:val="es-ES" w:eastAsia="en-US" w:bidi="ar-SA"/>
      </w:rPr>
    </w:lvl>
    <w:lvl w:ilvl="6" w:tplc="836407BC">
      <w:numFmt w:val="bullet"/>
      <w:lvlText w:val="•"/>
      <w:lvlJc w:val="left"/>
      <w:pPr>
        <w:ind w:left="6524" w:hanging="275"/>
      </w:pPr>
      <w:rPr>
        <w:rFonts w:hint="default"/>
        <w:lang w:val="es-ES" w:eastAsia="en-US" w:bidi="ar-SA"/>
      </w:rPr>
    </w:lvl>
    <w:lvl w:ilvl="7" w:tplc="26DC22F6">
      <w:numFmt w:val="bullet"/>
      <w:lvlText w:val="•"/>
      <w:lvlJc w:val="left"/>
      <w:pPr>
        <w:ind w:left="7458" w:hanging="275"/>
      </w:pPr>
      <w:rPr>
        <w:rFonts w:hint="default"/>
        <w:lang w:val="es-ES" w:eastAsia="en-US" w:bidi="ar-SA"/>
      </w:rPr>
    </w:lvl>
    <w:lvl w:ilvl="8" w:tplc="A09611FA">
      <w:numFmt w:val="bullet"/>
      <w:lvlText w:val="•"/>
      <w:lvlJc w:val="left"/>
      <w:pPr>
        <w:ind w:left="8392" w:hanging="275"/>
      </w:pPr>
      <w:rPr>
        <w:rFonts w:hint="default"/>
        <w:lang w:val="es-ES" w:eastAsia="en-US" w:bidi="ar-SA"/>
      </w:rPr>
    </w:lvl>
  </w:abstractNum>
  <w:abstractNum w:abstractNumId="17" w15:restartNumberingAfterBreak="0">
    <w:nsid w:val="31BF3995"/>
    <w:multiLevelType w:val="multilevel"/>
    <w:tmpl w:val="B2CCC7DE"/>
    <w:lvl w:ilvl="0">
      <w:start w:val="1"/>
      <w:numFmt w:val="decimal"/>
      <w:lvlText w:val="%1."/>
      <w:lvlJc w:val="left"/>
      <w:pPr>
        <w:ind w:left="916" w:hanging="280"/>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start w:val="1"/>
      <w:numFmt w:val="decimal"/>
      <w:lvlText w:val="%1.%2."/>
      <w:lvlJc w:val="left"/>
      <w:pPr>
        <w:ind w:left="1313" w:hanging="397"/>
        <w:jc w:val="left"/>
      </w:pPr>
      <w:rPr>
        <w:rFonts w:ascii="Times New Roman" w:eastAsia="Times New Roman" w:hAnsi="Times New Roman" w:cs="Times New Roman" w:hint="default"/>
        <w:b/>
        <w:bCs/>
        <w:i w:val="0"/>
        <w:iCs w:val="0"/>
        <w:spacing w:val="0"/>
        <w:w w:val="102"/>
        <w:sz w:val="22"/>
        <w:szCs w:val="22"/>
        <w:lang w:val="es-ES" w:eastAsia="en-US" w:bidi="ar-SA"/>
      </w:rPr>
    </w:lvl>
    <w:lvl w:ilvl="2">
      <w:numFmt w:val="bullet"/>
      <w:lvlText w:val="•"/>
      <w:lvlJc w:val="left"/>
      <w:pPr>
        <w:ind w:left="2313" w:hanging="397"/>
      </w:pPr>
      <w:rPr>
        <w:rFonts w:hint="default"/>
        <w:lang w:val="es-ES" w:eastAsia="en-US" w:bidi="ar-SA"/>
      </w:rPr>
    </w:lvl>
    <w:lvl w:ilvl="3">
      <w:numFmt w:val="bullet"/>
      <w:lvlText w:val="•"/>
      <w:lvlJc w:val="left"/>
      <w:pPr>
        <w:ind w:left="3306" w:hanging="397"/>
      </w:pPr>
      <w:rPr>
        <w:rFonts w:hint="default"/>
        <w:lang w:val="es-ES" w:eastAsia="en-US" w:bidi="ar-SA"/>
      </w:rPr>
    </w:lvl>
    <w:lvl w:ilvl="4">
      <w:numFmt w:val="bullet"/>
      <w:lvlText w:val="•"/>
      <w:lvlJc w:val="left"/>
      <w:pPr>
        <w:ind w:left="4300" w:hanging="397"/>
      </w:pPr>
      <w:rPr>
        <w:rFonts w:hint="default"/>
        <w:lang w:val="es-ES" w:eastAsia="en-US" w:bidi="ar-SA"/>
      </w:rPr>
    </w:lvl>
    <w:lvl w:ilvl="5">
      <w:numFmt w:val="bullet"/>
      <w:lvlText w:val="•"/>
      <w:lvlJc w:val="left"/>
      <w:pPr>
        <w:ind w:left="5293" w:hanging="397"/>
      </w:pPr>
      <w:rPr>
        <w:rFonts w:hint="default"/>
        <w:lang w:val="es-ES" w:eastAsia="en-US" w:bidi="ar-SA"/>
      </w:rPr>
    </w:lvl>
    <w:lvl w:ilvl="6">
      <w:numFmt w:val="bullet"/>
      <w:lvlText w:val="•"/>
      <w:lvlJc w:val="left"/>
      <w:pPr>
        <w:ind w:left="6286" w:hanging="397"/>
      </w:pPr>
      <w:rPr>
        <w:rFonts w:hint="default"/>
        <w:lang w:val="es-ES" w:eastAsia="en-US" w:bidi="ar-SA"/>
      </w:rPr>
    </w:lvl>
    <w:lvl w:ilvl="7">
      <w:numFmt w:val="bullet"/>
      <w:lvlText w:val="•"/>
      <w:lvlJc w:val="left"/>
      <w:pPr>
        <w:ind w:left="7280" w:hanging="397"/>
      </w:pPr>
      <w:rPr>
        <w:rFonts w:hint="default"/>
        <w:lang w:val="es-ES" w:eastAsia="en-US" w:bidi="ar-SA"/>
      </w:rPr>
    </w:lvl>
    <w:lvl w:ilvl="8">
      <w:numFmt w:val="bullet"/>
      <w:lvlText w:val="•"/>
      <w:lvlJc w:val="left"/>
      <w:pPr>
        <w:ind w:left="8273" w:hanging="397"/>
      </w:pPr>
      <w:rPr>
        <w:rFonts w:hint="default"/>
        <w:lang w:val="es-ES" w:eastAsia="en-US" w:bidi="ar-SA"/>
      </w:rPr>
    </w:lvl>
  </w:abstractNum>
  <w:abstractNum w:abstractNumId="18" w15:restartNumberingAfterBreak="0">
    <w:nsid w:val="34E73CB1"/>
    <w:multiLevelType w:val="multilevel"/>
    <w:tmpl w:val="0E227964"/>
    <w:lvl w:ilvl="0">
      <w:start w:val="1"/>
      <w:numFmt w:val="decimal"/>
      <w:lvlText w:val="%1."/>
      <w:lvlJc w:val="left"/>
      <w:pPr>
        <w:ind w:left="916" w:hanging="273"/>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start w:val="1"/>
      <w:numFmt w:val="decimal"/>
      <w:lvlText w:val="%1.%2."/>
      <w:lvlJc w:val="left"/>
      <w:pPr>
        <w:ind w:left="1313" w:hanging="397"/>
        <w:jc w:val="left"/>
      </w:pPr>
      <w:rPr>
        <w:rFonts w:ascii="Times New Roman" w:eastAsia="Times New Roman" w:hAnsi="Times New Roman" w:cs="Times New Roman" w:hint="default"/>
        <w:b/>
        <w:bCs/>
        <w:i w:val="0"/>
        <w:iCs w:val="0"/>
        <w:spacing w:val="0"/>
        <w:w w:val="102"/>
        <w:sz w:val="22"/>
        <w:szCs w:val="22"/>
        <w:lang w:val="es-ES" w:eastAsia="en-US" w:bidi="ar-SA"/>
      </w:rPr>
    </w:lvl>
    <w:lvl w:ilvl="2">
      <w:numFmt w:val="bullet"/>
      <w:lvlText w:val="•"/>
      <w:lvlJc w:val="left"/>
      <w:pPr>
        <w:ind w:left="2313" w:hanging="397"/>
      </w:pPr>
      <w:rPr>
        <w:rFonts w:hint="default"/>
        <w:lang w:val="es-ES" w:eastAsia="en-US" w:bidi="ar-SA"/>
      </w:rPr>
    </w:lvl>
    <w:lvl w:ilvl="3">
      <w:numFmt w:val="bullet"/>
      <w:lvlText w:val="•"/>
      <w:lvlJc w:val="left"/>
      <w:pPr>
        <w:ind w:left="3306" w:hanging="397"/>
      </w:pPr>
      <w:rPr>
        <w:rFonts w:hint="default"/>
        <w:lang w:val="es-ES" w:eastAsia="en-US" w:bidi="ar-SA"/>
      </w:rPr>
    </w:lvl>
    <w:lvl w:ilvl="4">
      <w:numFmt w:val="bullet"/>
      <w:lvlText w:val="•"/>
      <w:lvlJc w:val="left"/>
      <w:pPr>
        <w:ind w:left="4300" w:hanging="397"/>
      </w:pPr>
      <w:rPr>
        <w:rFonts w:hint="default"/>
        <w:lang w:val="es-ES" w:eastAsia="en-US" w:bidi="ar-SA"/>
      </w:rPr>
    </w:lvl>
    <w:lvl w:ilvl="5">
      <w:numFmt w:val="bullet"/>
      <w:lvlText w:val="•"/>
      <w:lvlJc w:val="left"/>
      <w:pPr>
        <w:ind w:left="5293" w:hanging="397"/>
      </w:pPr>
      <w:rPr>
        <w:rFonts w:hint="default"/>
        <w:lang w:val="es-ES" w:eastAsia="en-US" w:bidi="ar-SA"/>
      </w:rPr>
    </w:lvl>
    <w:lvl w:ilvl="6">
      <w:numFmt w:val="bullet"/>
      <w:lvlText w:val="•"/>
      <w:lvlJc w:val="left"/>
      <w:pPr>
        <w:ind w:left="6286" w:hanging="397"/>
      </w:pPr>
      <w:rPr>
        <w:rFonts w:hint="default"/>
        <w:lang w:val="es-ES" w:eastAsia="en-US" w:bidi="ar-SA"/>
      </w:rPr>
    </w:lvl>
    <w:lvl w:ilvl="7">
      <w:numFmt w:val="bullet"/>
      <w:lvlText w:val="•"/>
      <w:lvlJc w:val="left"/>
      <w:pPr>
        <w:ind w:left="7280" w:hanging="397"/>
      </w:pPr>
      <w:rPr>
        <w:rFonts w:hint="default"/>
        <w:lang w:val="es-ES" w:eastAsia="en-US" w:bidi="ar-SA"/>
      </w:rPr>
    </w:lvl>
    <w:lvl w:ilvl="8">
      <w:numFmt w:val="bullet"/>
      <w:lvlText w:val="•"/>
      <w:lvlJc w:val="left"/>
      <w:pPr>
        <w:ind w:left="8273" w:hanging="397"/>
      </w:pPr>
      <w:rPr>
        <w:rFonts w:hint="default"/>
        <w:lang w:val="es-ES" w:eastAsia="en-US" w:bidi="ar-SA"/>
      </w:rPr>
    </w:lvl>
  </w:abstractNum>
  <w:abstractNum w:abstractNumId="19" w15:restartNumberingAfterBreak="0">
    <w:nsid w:val="3C705F72"/>
    <w:multiLevelType w:val="multilevel"/>
    <w:tmpl w:val="D0C6D3EA"/>
    <w:lvl w:ilvl="0">
      <w:start w:val="1"/>
      <w:numFmt w:val="decimal"/>
      <w:lvlText w:val="%1."/>
      <w:lvlJc w:val="left"/>
      <w:pPr>
        <w:ind w:left="916" w:hanging="255"/>
        <w:jc w:val="left"/>
      </w:pPr>
      <w:rPr>
        <w:rFonts w:ascii="Times New Roman" w:eastAsia="Times New Roman" w:hAnsi="Times New Roman" w:cs="Times New Roman" w:hint="default"/>
        <w:b/>
        <w:bCs/>
        <w:i w:val="0"/>
        <w:iCs w:val="0"/>
        <w:spacing w:val="0"/>
        <w:w w:val="102"/>
        <w:sz w:val="22"/>
        <w:szCs w:val="22"/>
        <w:lang w:val="es-ES" w:eastAsia="en-US" w:bidi="ar-SA"/>
      </w:rPr>
    </w:lvl>
    <w:lvl w:ilvl="1">
      <w:start w:val="1"/>
      <w:numFmt w:val="decimal"/>
      <w:lvlText w:val="%1.%2"/>
      <w:lvlJc w:val="left"/>
      <w:pPr>
        <w:ind w:left="1254" w:hanging="338"/>
        <w:jc w:val="left"/>
      </w:pPr>
      <w:rPr>
        <w:rFonts w:ascii="Times New Roman" w:eastAsia="Times New Roman" w:hAnsi="Times New Roman" w:cs="Times New Roman" w:hint="default"/>
        <w:b/>
        <w:bCs/>
        <w:i w:val="0"/>
        <w:iCs w:val="0"/>
        <w:spacing w:val="0"/>
        <w:w w:val="102"/>
        <w:sz w:val="22"/>
        <w:szCs w:val="22"/>
        <w:lang w:val="es-ES" w:eastAsia="en-US" w:bidi="ar-SA"/>
      </w:rPr>
    </w:lvl>
    <w:lvl w:ilvl="2">
      <w:numFmt w:val="bullet"/>
      <w:lvlText w:val="•"/>
      <w:lvlJc w:val="left"/>
      <w:pPr>
        <w:ind w:left="2260" w:hanging="338"/>
      </w:pPr>
      <w:rPr>
        <w:rFonts w:hint="default"/>
        <w:lang w:val="es-ES" w:eastAsia="en-US" w:bidi="ar-SA"/>
      </w:rPr>
    </w:lvl>
    <w:lvl w:ilvl="3">
      <w:numFmt w:val="bullet"/>
      <w:lvlText w:val="•"/>
      <w:lvlJc w:val="left"/>
      <w:pPr>
        <w:ind w:left="3260" w:hanging="338"/>
      </w:pPr>
      <w:rPr>
        <w:rFonts w:hint="default"/>
        <w:lang w:val="es-ES" w:eastAsia="en-US" w:bidi="ar-SA"/>
      </w:rPr>
    </w:lvl>
    <w:lvl w:ilvl="4">
      <w:numFmt w:val="bullet"/>
      <w:lvlText w:val="•"/>
      <w:lvlJc w:val="left"/>
      <w:pPr>
        <w:ind w:left="4260" w:hanging="338"/>
      </w:pPr>
      <w:rPr>
        <w:rFonts w:hint="default"/>
        <w:lang w:val="es-ES" w:eastAsia="en-US" w:bidi="ar-SA"/>
      </w:rPr>
    </w:lvl>
    <w:lvl w:ilvl="5">
      <w:numFmt w:val="bullet"/>
      <w:lvlText w:val="•"/>
      <w:lvlJc w:val="left"/>
      <w:pPr>
        <w:ind w:left="5260" w:hanging="338"/>
      </w:pPr>
      <w:rPr>
        <w:rFonts w:hint="default"/>
        <w:lang w:val="es-ES" w:eastAsia="en-US" w:bidi="ar-SA"/>
      </w:rPr>
    </w:lvl>
    <w:lvl w:ilvl="6">
      <w:numFmt w:val="bullet"/>
      <w:lvlText w:val="•"/>
      <w:lvlJc w:val="left"/>
      <w:pPr>
        <w:ind w:left="6260" w:hanging="338"/>
      </w:pPr>
      <w:rPr>
        <w:rFonts w:hint="default"/>
        <w:lang w:val="es-ES" w:eastAsia="en-US" w:bidi="ar-SA"/>
      </w:rPr>
    </w:lvl>
    <w:lvl w:ilvl="7">
      <w:numFmt w:val="bullet"/>
      <w:lvlText w:val="•"/>
      <w:lvlJc w:val="left"/>
      <w:pPr>
        <w:ind w:left="7260" w:hanging="338"/>
      </w:pPr>
      <w:rPr>
        <w:rFonts w:hint="default"/>
        <w:lang w:val="es-ES" w:eastAsia="en-US" w:bidi="ar-SA"/>
      </w:rPr>
    </w:lvl>
    <w:lvl w:ilvl="8">
      <w:numFmt w:val="bullet"/>
      <w:lvlText w:val="•"/>
      <w:lvlJc w:val="left"/>
      <w:pPr>
        <w:ind w:left="8260" w:hanging="338"/>
      </w:pPr>
      <w:rPr>
        <w:rFonts w:hint="default"/>
        <w:lang w:val="es-ES" w:eastAsia="en-US" w:bidi="ar-SA"/>
      </w:rPr>
    </w:lvl>
  </w:abstractNum>
  <w:abstractNum w:abstractNumId="20" w15:restartNumberingAfterBreak="0">
    <w:nsid w:val="3D4D6B6F"/>
    <w:multiLevelType w:val="multilevel"/>
    <w:tmpl w:val="7A9401AE"/>
    <w:lvl w:ilvl="0">
      <w:start w:val="1"/>
      <w:numFmt w:val="decimal"/>
      <w:lvlText w:val="%1."/>
      <w:lvlJc w:val="left"/>
      <w:pPr>
        <w:ind w:left="916" w:hanging="275"/>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start w:val="1"/>
      <w:numFmt w:val="decimal"/>
      <w:lvlText w:val="%1.%2."/>
      <w:lvlJc w:val="left"/>
      <w:pPr>
        <w:ind w:left="1313" w:hanging="397"/>
        <w:jc w:val="left"/>
      </w:pPr>
      <w:rPr>
        <w:rFonts w:hint="default"/>
        <w:spacing w:val="0"/>
        <w:w w:val="96"/>
        <w:lang w:val="es-ES" w:eastAsia="en-US" w:bidi="ar-SA"/>
      </w:rPr>
    </w:lvl>
    <w:lvl w:ilvl="2">
      <w:start w:val="1"/>
      <w:numFmt w:val="lowerLetter"/>
      <w:lvlText w:val="%3)"/>
      <w:lvlJc w:val="left"/>
      <w:pPr>
        <w:ind w:left="1593" w:hanging="33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3">
      <w:numFmt w:val="bullet"/>
      <w:lvlText w:val="•"/>
      <w:lvlJc w:val="left"/>
      <w:pPr>
        <w:ind w:left="1720" w:hanging="339"/>
      </w:pPr>
      <w:rPr>
        <w:rFonts w:hint="default"/>
        <w:lang w:val="es-ES" w:eastAsia="en-US" w:bidi="ar-SA"/>
      </w:rPr>
    </w:lvl>
    <w:lvl w:ilvl="4">
      <w:numFmt w:val="bullet"/>
      <w:lvlText w:val="•"/>
      <w:lvlJc w:val="left"/>
      <w:pPr>
        <w:ind w:left="2940" w:hanging="339"/>
      </w:pPr>
      <w:rPr>
        <w:rFonts w:hint="default"/>
        <w:lang w:val="es-ES" w:eastAsia="en-US" w:bidi="ar-SA"/>
      </w:rPr>
    </w:lvl>
    <w:lvl w:ilvl="5">
      <w:numFmt w:val="bullet"/>
      <w:lvlText w:val="•"/>
      <w:lvlJc w:val="left"/>
      <w:pPr>
        <w:ind w:left="4160" w:hanging="339"/>
      </w:pPr>
      <w:rPr>
        <w:rFonts w:hint="default"/>
        <w:lang w:val="es-ES" w:eastAsia="en-US" w:bidi="ar-SA"/>
      </w:rPr>
    </w:lvl>
    <w:lvl w:ilvl="6">
      <w:numFmt w:val="bullet"/>
      <w:lvlText w:val="•"/>
      <w:lvlJc w:val="left"/>
      <w:pPr>
        <w:ind w:left="5380" w:hanging="339"/>
      </w:pPr>
      <w:rPr>
        <w:rFonts w:hint="default"/>
        <w:lang w:val="es-ES" w:eastAsia="en-US" w:bidi="ar-SA"/>
      </w:rPr>
    </w:lvl>
    <w:lvl w:ilvl="7">
      <w:numFmt w:val="bullet"/>
      <w:lvlText w:val="•"/>
      <w:lvlJc w:val="left"/>
      <w:pPr>
        <w:ind w:left="6600" w:hanging="339"/>
      </w:pPr>
      <w:rPr>
        <w:rFonts w:hint="default"/>
        <w:lang w:val="es-ES" w:eastAsia="en-US" w:bidi="ar-SA"/>
      </w:rPr>
    </w:lvl>
    <w:lvl w:ilvl="8">
      <w:numFmt w:val="bullet"/>
      <w:lvlText w:val="•"/>
      <w:lvlJc w:val="left"/>
      <w:pPr>
        <w:ind w:left="7820" w:hanging="339"/>
      </w:pPr>
      <w:rPr>
        <w:rFonts w:hint="default"/>
        <w:lang w:val="es-ES" w:eastAsia="en-US" w:bidi="ar-SA"/>
      </w:rPr>
    </w:lvl>
  </w:abstractNum>
  <w:abstractNum w:abstractNumId="21" w15:restartNumberingAfterBreak="0">
    <w:nsid w:val="45B20B05"/>
    <w:multiLevelType w:val="hybridMultilevel"/>
    <w:tmpl w:val="04126B0E"/>
    <w:lvl w:ilvl="0" w:tplc="8E5C07AE">
      <w:numFmt w:val="bullet"/>
      <w:lvlText w:val=""/>
      <w:lvlJc w:val="left"/>
      <w:pPr>
        <w:ind w:left="1593" w:hanging="339"/>
      </w:pPr>
      <w:rPr>
        <w:rFonts w:ascii="Symbol" w:eastAsia="Symbol" w:hAnsi="Symbol" w:cs="Symbol" w:hint="default"/>
        <w:b w:val="0"/>
        <w:bCs w:val="0"/>
        <w:i w:val="0"/>
        <w:iCs w:val="0"/>
        <w:spacing w:val="0"/>
        <w:w w:val="102"/>
        <w:sz w:val="22"/>
        <w:szCs w:val="22"/>
        <w:lang w:val="es-ES" w:eastAsia="en-US" w:bidi="ar-SA"/>
      </w:rPr>
    </w:lvl>
    <w:lvl w:ilvl="1" w:tplc="E80CD490">
      <w:numFmt w:val="bullet"/>
      <w:lvlText w:val="•"/>
      <w:lvlJc w:val="left"/>
      <w:pPr>
        <w:ind w:left="2466" w:hanging="339"/>
      </w:pPr>
      <w:rPr>
        <w:rFonts w:hint="default"/>
        <w:lang w:val="es-ES" w:eastAsia="en-US" w:bidi="ar-SA"/>
      </w:rPr>
    </w:lvl>
    <w:lvl w:ilvl="2" w:tplc="4C608096">
      <w:numFmt w:val="bullet"/>
      <w:lvlText w:val="•"/>
      <w:lvlJc w:val="left"/>
      <w:pPr>
        <w:ind w:left="3332" w:hanging="339"/>
      </w:pPr>
      <w:rPr>
        <w:rFonts w:hint="default"/>
        <w:lang w:val="es-ES" w:eastAsia="en-US" w:bidi="ar-SA"/>
      </w:rPr>
    </w:lvl>
    <w:lvl w:ilvl="3" w:tplc="8BD63A1E">
      <w:numFmt w:val="bullet"/>
      <w:lvlText w:val="•"/>
      <w:lvlJc w:val="left"/>
      <w:pPr>
        <w:ind w:left="4198" w:hanging="339"/>
      </w:pPr>
      <w:rPr>
        <w:rFonts w:hint="default"/>
        <w:lang w:val="es-ES" w:eastAsia="en-US" w:bidi="ar-SA"/>
      </w:rPr>
    </w:lvl>
    <w:lvl w:ilvl="4" w:tplc="E368CC0A">
      <w:numFmt w:val="bullet"/>
      <w:lvlText w:val="•"/>
      <w:lvlJc w:val="left"/>
      <w:pPr>
        <w:ind w:left="5064" w:hanging="339"/>
      </w:pPr>
      <w:rPr>
        <w:rFonts w:hint="default"/>
        <w:lang w:val="es-ES" w:eastAsia="en-US" w:bidi="ar-SA"/>
      </w:rPr>
    </w:lvl>
    <w:lvl w:ilvl="5" w:tplc="0FC2D03E">
      <w:numFmt w:val="bullet"/>
      <w:lvlText w:val="•"/>
      <w:lvlJc w:val="left"/>
      <w:pPr>
        <w:ind w:left="5930" w:hanging="339"/>
      </w:pPr>
      <w:rPr>
        <w:rFonts w:hint="default"/>
        <w:lang w:val="es-ES" w:eastAsia="en-US" w:bidi="ar-SA"/>
      </w:rPr>
    </w:lvl>
    <w:lvl w:ilvl="6" w:tplc="5B204E6E">
      <w:numFmt w:val="bullet"/>
      <w:lvlText w:val="•"/>
      <w:lvlJc w:val="left"/>
      <w:pPr>
        <w:ind w:left="6796" w:hanging="339"/>
      </w:pPr>
      <w:rPr>
        <w:rFonts w:hint="default"/>
        <w:lang w:val="es-ES" w:eastAsia="en-US" w:bidi="ar-SA"/>
      </w:rPr>
    </w:lvl>
    <w:lvl w:ilvl="7" w:tplc="257A35A0">
      <w:numFmt w:val="bullet"/>
      <w:lvlText w:val="•"/>
      <w:lvlJc w:val="left"/>
      <w:pPr>
        <w:ind w:left="7662" w:hanging="339"/>
      </w:pPr>
      <w:rPr>
        <w:rFonts w:hint="default"/>
        <w:lang w:val="es-ES" w:eastAsia="en-US" w:bidi="ar-SA"/>
      </w:rPr>
    </w:lvl>
    <w:lvl w:ilvl="8" w:tplc="A3F214F8">
      <w:numFmt w:val="bullet"/>
      <w:lvlText w:val="•"/>
      <w:lvlJc w:val="left"/>
      <w:pPr>
        <w:ind w:left="8528" w:hanging="339"/>
      </w:pPr>
      <w:rPr>
        <w:rFonts w:hint="default"/>
        <w:lang w:val="es-ES" w:eastAsia="en-US" w:bidi="ar-SA"/>
      </w:rPr>
    </w:lvl>
  </w:abstractNum>
  <w:abstractNum w:abstractNumId="22" w15:restartNumberingAfterBreak="0">
    <w:nsid w:val="4BCA57E2"/>
    <w:multiLevelType w:val="hybridMultilevel"/>
    <w:tmpl w:val="965CCC70"/>
    <w:lvl w:ilvl="0" w:tplc="96CCBCB2">
      <w:start w:val="1"/>
      <w:numFmt w:val="decimal"/>
      <w:lvlText w:val="%1."/>
      <w:lvlJc w:val="left"/>
      <w:pPr>
        <w:ind w:left="916" w:hanging="257"/>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6FE289F4">
      <w:numFmt w:val="bullet"/>
      <w:lvlText w:val="•"/>
      <w:lvlJc w:val="left"/>
      <w:pPr>
        <w:ind w:left="1854" w:hanging="257"/>
      </w:pPr>
      <w:rPr>
        <w:rFonts w:hint="default"/>
        <w:lang w:val="es-ES" w:eastAsia="en-US" w:bidi="ar-SA"/>
      </w:rPr>
    </w:lvl>
    <w:lvl w:ilvl="2" w:tplc="DB26CB3E">
      <w:numFmt w:val="bullet"/>
      <w:lvlText w:val="•"/>
      <w:lvlJc w:val="left"/>
      <w:pPr>
        <w:ind w:left="2788" w:hanging="257"/>
      </w:pPr>
      <w:rPr>
        <w:rFonts w:hint="default"/>
        <w:lang w:val="es-ES" w:eastAsia="en-US" w:bidi="ar-SA"/>
      </w:rPr>
    </w:lvl>
    <w:lvl w:ilvl="3" w:tplc="7EDA0CAA">
      <w:numFmt w:val="bullet"/>
      <w:lvlText w:val="•"/>
      <w:lvlJc w:val="left"/>
      <w:pPr>
        <w:ind w:left="3722" w:hanging="257"/>
      </w:pPr>
      <w:rPr>
        <w:rFonts w:hint="default"/>
        <w:lang w:val="es-ES" w:eastAsia="en-US" w:bidi="ar-SA"/>
      </w:rPr>
    </w:lvl>
    <w:lvl w:ilvl="4" w:tplc="3A12538E">
      <w:numFmt w:val="bullet"/>
      <w:lvlText w:val="•"/>
      <w:lvlJc w:val="left"/>
      <w:pPr>
        <w:ind w:left="4656" w:hanging="257"/>
      </w:pPr>
      <w:rPr>
        <w:rFonts w:hint="default"/>
        <w:lang w:val="es-ES" w:eastAsia="en-US" w:bidi="ar-SA"/>
      </w:rPr>
    </w:lvl>
    <w:lvl w:ilvl="5" w:tplc="E5EAFBE2">
      <w:numFmt w:val="bullet"/>
      <w:lvlText w:val="•"/>
      <w:lvlJc w:val="left"/>
      <w:pPr>
        <w:ind w:left="5590" w:hanging="257"/>
      </w:pPr>
      <w:rPr>
        <w:rFonts w:hint="default"/>
        <w:lang w:val="es-ES" w:eastAsia="en-US" w:bidi="ar-SA"/>
      </w:rPr>
    </w:lvl>
    <w:lvl w:ilvl="6" w:tplc="BB264458">
      <w:numFmt w:val="bullet"/>
      <w:lvlText w:val="•"/>
      <w:lvlJc w:val="left"/>
      <w:pPr>
        <w:ind w:left="6524" w:hanging="257"/>
      </w:pPr>
      <w:rPr>
        <w:rFonts w:hint="default"/>
        <w:lang w:val="es-ES" w:eastAsia="en-US" w:bidi="ar-SA"/>
      </w:rPr>
    </w:lvl>
    <w:lvl w:ilvl="7" w:tplc="62943696">
      <w:numFmt w:val="bullet"/>
      <w:lvlText w:val="•"/>
      <w:lvlJc w:val="left"/>
      <w:pPr>
        <w:ind w:left="7458" w:hanging="257"/>
      </w:pPr>
      <w:rPr>
        <w:rFonts w:hint="default"/>
        <w:lang w:val="es-ES" w:eastAsia="en-US" w:bidi="ar-SA"/>
      </w:rPr>
    </w:lvl>
    <w:lvl w:ilvl="8" w:tplc="74E6337A">
      <w:numFmt w:val="bullet"/>
      <w:lvlText w:val="•"/>
      <w:lvlJc w:val="left"/>
      <w:pPr>
        <w:ind w:left="8392" w:hanging="257"/>
      </w:pPr>
      <w:rPr>
        <w:rFonts w:hint="default"/>
        <w:lang w:val="es-ES" w:eastAsia="en-US" w:bidi="ar-SA"/>
      </w:rPr>
    </w:lvl>
  </w:abstractNum>
  <w:abstractNum w:abstractNumId="23" w15:restartNumberingAfterBreak="0">
    <w:nsid w:val="4E27641D"/>
    <w:multiLevelType w:val="multilevel"/>
    <w:tmpl w:val="D2405A90"/>
    <w:lvl w:ilvl="0">
      <w:start w:val="1"/>
      <w:numFmt w:val="decimal"/>
      <w:lvlText w:val="%1."/>
      <w:lvlJc w:val="left"/>
      <w:pPr>
        <w:ind w:left="916" w:hanging="230"/>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start w:val="1"/>
      <w:numFmt w:val="decimal"/>
      <w:lvlText w:val="%1.%2."/>
      <w:lvlJc w:val="left"/>
      <w:pPr>
        <w:ind w:left="1313" w:hanging="397"/>
        <w:jc w:val="left"/>
      </w:pPr>
      <w:rPr>
        <w:rFonts w:ascii="Times New Roman" w:eastAsia="Times New Roman" w:hAnsi="Times New Roman" w:cs="Times New Roman" w:hint="default"/>
        <w:b/>
        <w:bCs/>
        <w:i w:val="0"/>
        <w:iCs w:val="0"/>
        <w:spacing w:val="0"/>
        <w:w w:val="102"/>
        <w:sz w:val="22"/>
        <w:szCs w:val="22"/>
        <w:lang w:val="es-ES" w:eastAsia="en-US" w:bidi="ar-SA"/>
      </w:rPr>
    </w:lvl>
    <w:lvl w:ilvl="2">
      <w:numFmt w:val="bullet"/>
      <w:lvlText w:val="•"/>
      <w:lvlJc w:val="left"/>
      <w:pPr>
        <w:ind w:left="2313" w:hanging="397"/>
      </w:pPr>
      <w:rPr>
        <w:rFonts w:hint="default"/>
        <w:lang w:val="es-ES" w:eastAsia="en-US" w:bidi="ar-SA"/>
      </w:rPr>
    </w:lvl>
    <w:lvl w:ilvl="3">
      <w:numFmt w:val="bullet"/>
      <w:lvlText w:val="•"/>
      <w:lvlJc w:val="left"/>
      <w:pPr>
        <w:ind w:left="3306" w:hanging="397"/>
      </w:pPr>
      <w:rPr>
        <w:rFonts w:hint="default"/>
        <w:lang w:val="es-ES" w:eastAsia="en-US" w:bidi="ar-SA"/>
      </w:rPr>
    </w:lvl>
    <w:lvl w:ilvl="4">
      <w:numFmt w:val="bullet"/>
      <w:lvlText w:val="•"/>
      <w:lvlJc w:val="left"/>
      <w:pPr>
        <w:ind w:left="4300" w:hanging="397"/>
      </w:pPr>
      <w:rPr>
        <w:rFonts w:hint="default"/>
        <w:lang w:val="es-ES" w:eastAsia="en-US" w:bidi="ar-SA"/>
      </w:rPr>
    </w:lvl>
    <w:lvl w:ilvl="5">
      <w:numFmt w:val="bullet"/>
      <w:lvlText w:val="•"/>
      <w:lvlJc w:val="left"/>
      <w:pPr>
        <w:ind w:left="5293" w:hanging="397"/>
      </w:pPr>
      <w:rPr>
        <w:rFonts w:hint="default"/>
        <w:lang w:val="es-ES" w:eastAsia="en-US" w:bidi="ar-SA"/>
      </w:rPr>
    </w:lvl>
    <w:lvl w:ilvl="6">
      <w:numFmt w:val="bullet"/>
      <w:lvlText w:val="•"/>
      <w:lvlJc w:val="left"/>
      <w:pPr>
        <w:ind w:left="6286" w:hanging="397"/>
      </w:pPr>
      <w:rPr>
        <w:rFonts w:hint="default"/>
        <w:lang w:val="es-ES" w:eastAsia="en-US" w:bidi="ar-SA"/>
      </w:rPr>
    </w:lvl>
    <w:lvl w:ilvl="7">
      <w:numFmt w:val="bullet"/>
      <w:lvlText w:val="•"/>
      <w:lvlJc w:val="left"/>
      <w:pPr>
        <w:ind w:left="7280" w:hanging="397"/>
      </w:pPr>
      <w:rPr>
        <w:rFonts w:hint="default"/>
        <w:lang w:val="es-ES" w:eastAsia="en-US" w:bidi="ar-SA"/>
      </w:rPr>
    </w:lvl>
    <w:lvl w:ilvl="8">
      <w:numFmt w:val="bullet"/>
      <w:lvlText w:val="•"/>
      <w:lvlJc w:val="left"/>
      <w:pPr>
        <w:ind w:left="8273" w:hanging="397"/>
      </w:pPr>
      <w:rPr>
        <w:rFonts w:hint="default"/>
        <w:lang w:val="es-ES" w:eastAsia="en-US" w:bidi="ar-SA"/>
      </w:rPr>
    </w:lvl>
  </w:abstractNum>
  <w:abstractNum w:abstractNumId="24" w15:restartNumberingAfterBreak="0">
    <w:nsid w:val="4E4B6243"/>
    <w:multiLevelType w:val="multilevel"/>
    <w:tmpl w:val="E9BE9A64"/>
    <w:lvl w:ilvl="0">
      <w:start w:val="4"/>
      <w:numFmt w:val="decimal"/>
      <w:lvlText w:val="%1"/>
      <w:lvlJc w:val="left"/>
      <w:pPr>
        <w:ind w:left="1313" w:hanging="397"/>
        <w:jc w:val="left"/>
      </w:pPr>
      <w:rPr>
        <w:rFonts w:hint="default"/>
        <w:lang w:val="es-ES" w:eastAsia="en-US" w:bidi="ar-SA"/>
      </w:rPr>
    </w:lvl>
    <w:lvl w:ilvl="1">
      <w:start w:val="1"/>
      <w:numFmt w:val="decimal"/>
      <w:lvlText w:val="%1.%2."/>
      <w:lvlJc w:val="left"/>
      <w:pPr>
        <w:ind w:left="1313" w:hanging="397"/>
        <w:jc w:val="left"/>
      </w:pPr>
      <w:rPr>
        <w:rFonts w:ascii="Times New Roman" w:eastAsia="Times New Roman" w:hAnsi="Times New Roman" w:cs="Times New Roman" w:hint="default"/>
        <w:b/>
        <w:bCs/>
        <w:i w:val="0"/>
        <w:iCs w:val="0"/>
        <w:spacing w:val="0"/>
        <w:w w:val="102"/>
        <w:sz w:val="22"/>
        <w:szCs w:val="22"/>
        <w:lang w:val="es-ES" w:eastAsia="en-US" w:bidi="ar-SA"/>
      </w:rPr>
    </w:lvl>
    <w:lvl w:ilvl="2">
      <w:numFmt w:val="bullet"/>
      <w:lvlText w:val="•"/>
      <w:lvlJc w:val="left"/>
      <w:pPr>
        <w:ind w:left="3108" w:hanging="397"/>
      </w:pPr>
      <w:rPr>
        <w:rFonts w:hint="default"/>
        <w:lang w:val="es-ES" w:eastAsia="en-US" w:bidi="ar-SA"/>
      </w:rPr>
    </w:lvl>
    <w:lvl w:ilvl="3">
      <w:numFmt w:val="bullet"/>
      <w:lvlText w:val="•"/>
      <w:lvlJc w:val="left"/>
      <w:pPr>
        <w:ind w:left="4002" w:hanging="397"/>
      </w:pPr>
      <w:rPr>
        <w:rFonts w:hint="default"/>
        <w:lang w:val="es-ES" w:eastAsia="en-US" w:bidi="ar-SA"/>
      </w:rPr>
    </w:lvl>
    <w:lvl w:ilvl="4">
      <w:numFmt w:val="bullet"/>
      <w:lvlText w:val="•"/>
      <w:lvlJc w:val="left"/>
      <w:pPr>
        <w:ind w:left="4896" w:hanging="397"/>
      </w:pPr>
      <w:rPr>
        <w:rFonts w:hint="default"/>
        <w:lang w:val="es-ES" w:eastAsia="en-US" w:bidi="ar-SA"/>
      </w:rPr>
    </w:lvl>
    <w:lvl w:ilvl="5">
      <w:numFmt w:val="bullet"/>
      <w:lvlText w:val="•"/>
      <w:lvlJc w:val="left"/>
      <w:pPr>
        <w:ind w:left="5790" w:hanging="397"/>
      </w:pPr>
      <w:rPr>
        <w:rFonts w:hint="default"/>
        <w:lang w:val="es-ES" w:eastAsia="en-US" w:bidi="ar-SA"/>
      </w:rPr>
    </w:lvl>
    <w:lvl w:ilvl="6">
      <w:numFmt w:val="bullet"/>
      <w:lvlText w:val="•"/>
      <w:lvlJc w:val="left"/>
      <w:pPr>
        <w:ind w:left="6684" w:hanging="397"/>
      </w:pPr>
      <w:rPr>
        <w:rFonts w:hint="default"/>
        <w:lang w:val="es-ES" w:eastAsia="en-US" w:bidi="ar-SA"/>
      </w:rPr>
    </w:lvl>
    <w:lvl w:ilvl="7">
      <w:numFmt w:val="bullet"/>
      <w:lvlText w:val="•"/>
      <w:lvlJc w:val="left"/>
      <w:pPr>
        <w:ind w:left="7578" w:hanging="397"/>
      </w:pPr>
      <w:rPr>
        <w:rFonts w:hint="default"/>
        <w:lang w:val="es-ES" w:eastAsia="en-US" w:bidi="ar-SA"/>
      </w:rPr>
    </w:lvl>
    <w:lvl w:ilvl="8">
      <w:numFmt w:val="bullet"/>
      <w:lvlText w:val="•"/>
      <w:lvlJc w:val="left"/>
      <w:pPr>
        <w:ind w:left="8472" w:hanging="397"/>
      </w:pPr>
      <w:rPr>
        <w:rFonts w:hint="default"/>
        <w:lang w:val="es-ES" w:eastAsia="en-US" w:bidi="ar-SA"/>
      </w:rPr>
    </w:lvl>
  </w:abstractNum>
  <w:abstractNum w:abstractNumId="25" w15:restartNumberingAfterBreak="0">
    <w:nsid w:val="4FA521EC"/>
    <w:multiLevelType w:val="hybridMultilevel"/>
    <w:tmpl w:val="08E2394E"/>
    <w:lvl w:ilvl="0" w:tplc="E2B03656">
      <w:start w:val="1"/>
      <w:numFmt w:val="decimal"/>
      <w:lvlText w:val="%1."/>
      <w:lvlJc w:val="left"/>
      <w:pPr>
        <w:ind w:left="916" w:hanging="334"/>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FB92C9FE">
      <w:start w:val="1"/>
      <w:numFmt w:val="lowerLetter"/>
      <w:lvlText w:val="%2)"/>
      <w:lvlJc w:val="left"/>
      <w:pPr>
        <w:ind w:left="1593" w:hanging="33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C0B8D3CC">
      <w:numFmt w:val="bullet"/>
      <w:lvlText w:val="•"/>
      <w:lvlJc w:val="left"/>
      <w:pPr>
        <w:ind w:left="2562" w:hanging="339"/>
      </w:pPr>
      <w:rPr>
        <w:rFonts w:hint="default"/>
        <w:lang w:val="es-ES" w:eastAsia="en-US" w:bidi="ar-SA"/>
      </w:rPr>
    </w:lvl>
    <w:lvl w:ilvl="3" w:tplc="BA560E0E">
      <w:numFmt w:val="bullet"/>
      <w:lvlText w:val="•"/>
      <w:lvlJc w:val="left"/>
      <w:pPr>
        <w:ind w:left="3524" w:hanging="339"/>
      </w:pPr>
      <w:rPr>
        <w:rFonts w:hint="default"/>
        <w:lang w:val="es-ES" w:eastAsia="en-US" w:bidi="ar-SA"/>
      </w:rPr>
    </w:lvl>
    <w:lvl w:ilvl="4" w:tplc="89586296">
      <w:numFmt w:val="bullet"/>
      <w:lvlText w:val="•"/>
      <w:lvlJc w:val="left"/>
      <w:pPr>
        <w:ind w:left="4486" w:hanging="339"/>
      </w:pPr>
      <w:rPr>
        <w:rFonts w:hint="default"/>
        <w:lang w:val="es-ES" w:eastAsia="en-US" w:bidi="ar-SA"/>
      </w:rPr>
    </w:lvl>
    <w:lvl w:ilvl="5" w:tplc="6DB4F0C8">
      <w:numFmt w:val="bullet"/>
      <w:lvlText w:val="•"/>
      <w:lvlJc w:val="left"/>
      <w:pPr>
        <w:ind w:left="5448" w:hanging="339"/>
      </w:pPr>
      <w:rPr>
        <w:rFonts w:hint="default"/>
        <w:lang w:val="es-ES" w:eastAsia="en-US" w:bidi="ar-SA"/>
      </w:rPr>
    </w:lvl>
    <w:lvl w:ilvl="6" w:tplc="EB68BA08">
      <w:numFmt w:val="bullet"/>
      <w:lvlText w:val="•"/>
      <w:lvlJc w:val="left"/>
      <w:pPr>
        <w:ind w:left="6411" w:hanging="339"/>
      </w:pPr>
      <w:rPr>
        <w:rFonts w:hint="default"/>
        <w:lang w:val="es-ES" w:eastAsia="en-US" w:bidi="ar-SA"/>
      </w:rPr>
    </w:lvl>
    <w:lvl w:ilvl="7" w:tplc="385216EC">
      <w:numFmt w:val="bullet"/>
      <w:lvlText w:val="•"/>
      <w:lvlJc w:val="left"/>
      <w:pPr>
        <w:ind w:left="7373" w:hanging="339"/>
      </w:pPr>
      <w:rPr>
        <w:rFonts w:hint="default"/>
        <w:lang w:val="es-ES" w:eastAsia="en-US" w:bidi="ar-SA"/>
      </w:rPr>
    </w:lvl>
    <w:lvl w:ilvl="8" w:tplc="E4F65D6E">
      <w:numFmt w:val="bullet"/>
      <w:lvlText w:val="•"/>
      <w:lvlJc w:val="left"/>
      <w:pPr>
        <w:ind w:left="8335" w:hanging="339"/>
      </w:pPr>
      <w:rPr>
        <w:rFonts w:hint="default"/>
        <w:lang w:val="es-ES" w:eastAsia="en-US" w:bidi="ar-SA"/>
      </w:rPr>
    </w:lvl>
  </w:abstractNum>
  <w:abstractNum w:abstractNumId="26" w15:restartNumberingAfterBreak="0">
    <w:nsid w:val="50075ED9"/>
    <w:multiLevelType w:val="hybridMultilevel"/>
    <w:tmpl w:val="07C4370C"/>
    <w:lvl w:ilvl="0" w:tplc="355A2C0A">
      <w:start w:val="1"/>
      <w:numFmt w:val="decimal"/>
      <w:lvlText w:val="%1."/>
      <w:lvlJc w:val="left"/>
      <w:pPr>
        <w:ind w:left="916" w:hanging="221"/>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FAC60302">
      <w:start w:val="1"/>
      <w:numFmt w:val="lowerLetter"/>
      <w:lvlText w:val="%2)"/>
      <w:lvlJc w:val="left"/>
      <w:pPr>
        <w:ind w:left="1718" w:hanging="39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CA3ACAA4">
      <w:numFmt w:val="bullet"/>
      <w:lvlText w:val="•"/>
      <w:lvlJc w:val="left"/>
      <w:pPr>
        <w:ind w:left="2668" w:hanging="399"/>
      </w:pPr>
      <w:rPr>
        <w:rFonts w:hint="default"/>
        <w:lang w:val="es-ES" w:eastAsia="en-US" w:bidi="ar-SA"/>
      </w:rPr>
    </w:lvl>
    <w:lvl w:ilvl="3" w:tplc="71706D22">
      <w:numFmt w:val="bullet"/>
      <w:lvlText w:val="•"/>
      <w:lvlJc w:val="left"/>
      <w:pPr>
        <w:ind w:left="3617" w:hanging="399"/>
      </w:pPr>
      <w:rPr>
        <w:rFonts w:hint="default"/>
        <w:lang w:val="es-ES" w:eastAsia="en-US" w:bidi="ar-SA"/>
      </w:rPr>
    </w:lvl>
    <w:lvl w:ilvl="4" w:tplc="51C4412E">
      <w:numFmt w:val="bullet"/>
      <w:lvlText w:val="•"/>
      <w:lvlJc w:val="left"/>
      <w:pPr>
        <w:ind w:left="4566" w:hanging="399"/>
      </w:pPr>
      <w:rPr>
        <w:rFonts w:hint="default"/>
        <w:lang w:val="es-ES" w:eastAsia="en-US" w:bidi="ar-SA"/>
      </w:rPr>
    </w:lvl>
    <w:lvl w:ilvl="5" w:tplc="02EEB662">
      <w:numFmt w:val="bullet"/>
      <w:lvlText w:val="•"/>
      <w:lvlJc w:val="left"/>
      <w:pPr>
        <w:ind w:left="5515" w:hanging="399"/>
      </w:pPr>
      <w:rPr>
        <w:rFonts w:hint="default"/>
        <w:lang w:val="es-ES" w:eastAsia="en-US" w:bidi="ar-SA"/>
      </w:rPr>
    </w:lvl>
    <w:lvl w:ilvl="6" w:tplc="7068C0C8">
      <w:numFmt w:val="bullet"/>
      <w:lvlText w:val="•"/>
      <w:lvlJc w:val="left"/>
      <w:pPr>
        <w:ind w:left="6464" w:hanging="399"/>
      </w:pPr>
      <w:rPr>
        <w:rFonts w:hint="default"/>
        <w:lang w:val="es-ES" w:eastAsia="en-US" w:bidi="ar-SA"/>
      </w:rPr>
    </w:lvl>
    <w:lvl w:ilvl="7" w:tplc="4D6A3C40">
      <w:numFmt w:val="bullet"/>
      <w:lvlText w:val="•"/>
      <w:lvlJc w:val="left"/>
      <w:pPr>
        <w:ind w:left="7413" w:hanging="399"/>
      </w:pPr>
      <w:rPr>
        <w:rFonts w:hint="default"/>
        <w:lang w:val="es-ES" w:eastAsia="en-US" w:bidi="ar-SA"/>
      </w:rPr>
    </w:lvl>
    <w:lvl w:ilvl="8" w:tplc="AC189DF4">
      <w:numFmt w:val="bullet"/>
      <w:lvlText w:val="•"/>
      <w:lvlJc w:val="left"/>
      <w:pPr>
        <w:ind w:left="8362" w:hanging="399"/>
      </w:pPr>
      <w:rPr>
        <w:rFonts w:hint="default"/>
        <w:lang w:val="es-ES" w:eastAsia="en-US" w:bidi="ar-SA"/>
      </w:rPr>
    </w:lvl>
  </w:abstractNum>
  <w:abstractNum w:abstractNumId="27" w15:restartNumberingAfterBreak="0">
    <w:nsid w:val="53204BDA"/>
    <w:multiLevelType w:val="hybridMultilevel"/>
    <w:tmpl w:val="78804712"/>
    <w:lvl w:ilvl="0" w:tplc="CC625788">
      <w:start w:val="1"/>
      <w:numFmt w:val="decimal"/>
      <w:lvlText w:val="%1."/>
      <w:lvlJc w:val="left"/>
      <w:pPr>
        <w:ind w:left="916" w:hanging="237"/>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9886F868">
      <w:numFmt w:val="bullet"/>
      <w:lvlText w:val="•"/>
      <w:lvlJc w:val="left"/>
      <w:pPr>
        <w:ind w:left="1854" w:hanging="237"/>
      </w:pPr>
      <w:rPr>
        <w:rFonts w:hint="default"/>
        <w:lang w:val="es-ES" w:eastAsia="en-US" w:bidi="ar-SA"/>
      </w:rPr>
    </w:lvl>
    <w:lvl w:ilvl="2" w:tplc="5A668668">
      <w:numFmt w:val="bullet"/>
      <w:lvlText w:val="•"/>
      <w:lvlJc w:val="left"/>
      <w:pPr>
        <w:ind w:left="2788" w:hanging="237"/>
      </w:pPr>
      <w:rPr>
        <w:rFonts w:hint="default"/>
        <w:lang w:val="es-ES" w:eastAsia="en-US" w:bidi="ar-SA"/>
      </w:rPr>
    </w:lvl>
    <w:lvl w:ilvl="3" w:tplc="B1348BF0">
      <w:numFmt w:val="bullet"/>
      <w:lvlText w:val="•"/>
      <w:lvlJc w:val="left"/>
      <w:pPr>
        <w:ind w:left="3722" w:hanging="237"/>
      </w:pPr>
      <w:rPr>
        <w:rFonts w:hint="default"/>
        <w:lang w:val="es-ES" w:eastAsia="en-US" w:bidi="ar-SA"/>
      </w:rPr>
    </w:lvl>
    <w:lvl w:ilvl="4" w:tplc="D820E9B6">
      <w:numFmt w:val="bullet"/>
      <w:lvlText w:val="•"/>
      <w:lvlJc w:val="left"/>
      <w:pPr>
        <w:ind w:left="4656" w:hanging="237"/>
      </w:pPr>
      <w:rPr>
        <w:rFonts w:hint="default"/>
        <w:lang w:val="es-ES" w:eastAsia="en-US" w:bidi="ar-SA"/>
      </w:rPr>
    </w:lvl>
    <w:lvl w:ilvl="5" w:tplc="8D4E5A1C">
      <w:numFmt w:val="bullet"/>
      <w:lvlText w:val="•"/>
      <w:lvlJc w:val="left"/>
      <w:pPr>
        <w:ind w:left="5590" w:hanging="237"/>
      </w:pPr>
      <w:rPr>
        <w:rFonts w:hint="default"/>
        <w:lang w:val="es-ES" w:eastAsia="en-US" w:bidi="ar-SA"/>
      </w:rPr>
    </w:lvl>
    <w:lvl w:ilvl="6" w:tplc="4BFC9A0C">
      <w:numFmt w:val="bullet"/>
      <w:lvlText w:val="•"/>
      <w:lvlJc w:val="left"/>
      <w:pPr>
        <w:ind w:left="6524" w:hanging="237"/>
      </w:pPr>
      <w:rPr>
        <w:rFonts w:hint="default"/>
        <w:lang w:val="es-ES" w:eastAsia="en-US" w:bidi="ar-SA"/>
      </w:rPr>
    </w:lvl>
    <w:lvl w:ilvl="7" w:tplc="6A7ED16A">
      <w:numFmt w:val="bullet"/>
      <w:lvlText w:val="•"/>
      <w:lvlJc w:val="left"/>
      <w:pPr>
        <w:ind w:left="7458" w:hanging="237"/>
      </w:pPr>
      <w:rPr>
        <w:rFonts w:hint="default"/>
        <w:lang w:val="es-ES" w:eastAsia="en-US" w:bidi="ar-SA"/>
      </w:rPr>
    </w:lvl>
    <w:lvl w:ilvl="8" w:tplc="711A561E">
      <w:numFmt w:val="bullet"/>
      <w:lvlText w:val="•"/>
      <w:lvlJc w:val="left"/>
      <w:pPr>
        <w:ind w:left="8392" w:hanging="237"/>
      </w:pPr>
      <w:rPr>
        <w:rFonts w:hint="default"/>
        <w:lang w:val="es-ES" w:eastAsia="en-US" w:bidi="ar-SA"/>
      </w:rPr>
    </w:lvl>
  </w:abstractNum>
  <w:abstractNum w:abstractNumId="28" w15:restartNumberingAfterBreak="0">
    <w:nsid w:val="53C034D6"/>
    <w:multiLevelType w:val="hybridMultilevel"/>
    <w:tmpl w:val="612ADF8A"/>
    <w:lvl w:ilvl="0" w:tplc="615434E6">
      <w:numFmt w:val="bullet"/>
      <w:lvlText w:val=""/>
      <w:lvlJc w:val="left"/>
      <w:pPr>
        <w:ind w:left="1584" w:hanging="329"/>
      </w:pPr>
      <w:rPr>
        <w:rFonts w:ascii="Symbol" w:eastAsia="Symbol" w:hAnsi="Symbol" w:cs="Symbol" w:hint="default"/>
        <w:b w:val="0"/>
        <w:bCs w:val="0"/>
        <w:i w:val="0"/>
        <w:iCs w:val="0"/>
        <w:spacing w:val="0"/>
        <w:w w:val="102"/>
        <w:sz w:val="22"/>
        <w:szCs w:val="22"/>
        <w:lang w:val="es-ES" w:eastAsia="en-US" w:bidi="ar-SA"/>
      </w:rPr>
    </w:lvl>
    <w:lvl w:ilvl="1" w:tplc="B11AD348">
      <w:numFmt w:val="bullet"/>
      <w:lvlText w:val="•"/>
      <w:lvlJc w:val="left"/>
      <w:pPr>
        <w:ind w:left="2448" w:hanging="329"/>
      </w:pPr>
      <w:rPr>
        <w:rFonts w:hint="default"/>
        <w:lang w:val="es-ES" w:eastAsia="en-US" w:bidi="ar-SA"/>
      </w:rPr>
    </w:lvl>
    <w:lvl w:ilvl="2" w:tplc="03C024D0">
      <w:numFmt w:val="bullet"/>
      <w:lvlText w:val="•"/>
      <w:lvlJc w:val="left"/>
      <w:pPr>
        <w:ind w:left="3316" w:hanging="329"/>
      </w:pPr>
      <w:rPr>
        <w:rFonts w:hint="default"/>
        <w:lang w:val="es-ES" w:eastAsia="en-US" w:bidi="ar-SA"/>
      </w:rPr>
    </w:lvl>
    <w:lvl w:ilvl="3" w:tplc="C450A306">
      <w:numFmt w:val="bullet"/>
      <w:lvlText w:val="•"/>
      <w:lvlJc w:val="left"/>
      <w:pPr>
        <w:ind w:left="4184" w:hanging="329"/>
      </w:pPr>
      <w:rPr>
        <w:rFonts w:hint="default"/>
        <w:lang w:val="es-ES" w:eastAsia="en-US" w:bidi="ar-SA"/>
      </w:rPr>
    </w:lvl>
    <w:lvl w:ilvl="4" w:tplc="BDA0276E">
      <w:numFmt w:val="bullet"/>
      <w:lvlText w:val="•"/>
      <w:lvlJc w:val="left"/>
      <w:pPr>
        <w:ind w:left="5052" w:hanging="329"/>
      </w:pPr>
      <w:rPr>
        <w:rFonts w:hint="default"/>
        <w:lang w:val="es-ES" w:eastAsia="en-US" w:bidi="ar-SA"/>
      </w:rPr>
    </w:lvl>
    <w:lvl w:ilvl="5" w:tplc="31DC2A5E">
      <w:numFmt w:val="bullet"/>
      <w:lvlText w:val="•"/>
      <w:lvlJc w:val="left"/>
      <w:pPr>
        <w:ind w:left="5920" w:hanging="329"/>
      </w:pPr>
      <w:rPr>
        <w:rFonts w:hint="default"/>
        <w:lang w:val="es-ES" w:eastAsia="en-US" w:bidi="ar-SA"/>
      </w:rPr>
    </w:lvl>
    <w:lvl w:ilvl="6" w:tplc="CF0A5BB4">
      <w:numFmt w:val="bullet"/>
      <w:lvlText w:val="•"/>
      <w:lvlJc w:val="left"/>
      <w:pPr>
        <w:ind w:left="6788" w:hanging="329"/>
      </w:pPr>
      <w:rPr>
        <w:rFonts w:hint="default"/>
        <w:lang w:val="es-ES" w:eastAsia="en-US" w:bidi="ar-SA"/>
      </w:rPr>
    </w:lvl>
    <w:lvl w:ilvl="7" w:tplc="A5DA2BB8">
      <w:numFmt w:val="bullet"/>
      <w:lvlText w:val="•"/>
      <w:lvlJc w:val="left"/>
      <w:pPr>
        <w:ind w:left="7656" w:hanging="329"/>
      </w:pPr>
      <w:rPr>
        <w:rFonts w:hint="default"/>
        <w:lang w:val="es-ES" w:eastAsia="en-US" w:bidi="ar-SA"/>
      </w:rPr>
    </w:lvl>
    <w:lvl w:ilvl="8" w:tplc="892C0600">
      <w:numFmt w:val="bullet"/>
      <w:lvlText w:val="•"/>
      <w:lvlJc w:val="left"/>
      <w:pPr>
        <w:ind w:left="8524" w:hanging="329"/>
      </w:pPr>
      <w:rPr>
        <w:rFonts w:hint="default"/>
        <w:lang w:val="es-ES" w:eastAsia="en-US" w:bidi="ar-SA"/>
      </w:rPr>
    </w:lvl>
  </w:abstractNum>
  <w:abstractNum w:abstractNumId="29" w15:restartNumberingAfterBreak="0">
    <w:nsid w:val="55783705"/>
    <w:multiLevelType w:val="hybridMultilevel"/>
    <w:tmpl w:val="190A15FC"/>
    <w:lvl w:ilvl="0" w:tplc="E8DCD16E">
      <w:start w:val="1"/>
      <w:numFmt w:val="decimal"/>
      <w:lvlText w:val="%1."/>
      <w:lvlJc w:val="left"/>
      <w:pPr>
        <w:ind w:left="916" w:hanging="237"/>
        <w:jc w:val="left"/>
      </w:pPr>
      <w:rPr>
        <w:rFonts w:ascii="Times New Roman" w:eastAsia="Times New Roman" w:hAnsi="Times New Roman" w:cs="Times New Roman" w:hint="default"/>
        <w:b w:val="0"/>
        <w:bCs w:val="0"/>
        <w:i w:val="0"/>
        <w:iCs w:val="0"/>
        <w:spacing w:val="0"/>
        <w:w w:val="91"/>
        <w:sz w:val="22"/>
        <w:szCs w:val="22"/>
        <w:lang w:val="es-ES" w:eastAsia="en-US" w:bidi="ar-SA"/>
      </w:rPr>
    </w:lvl>
    <w:lvl w:ilvl="1" w:tplc="E19A94A4">
      <w:numFmt w:val="bullet"/>
      <w:lvlText w:val="•"/>
      <w:lvlJc w:val="left"/>
      <w:pPr>
        <w:ind w:left="1854" w:hanging="237"/>
      </w:pPr>
      <w:rPr>
        <w:rFonts w:hint="default"/>
        <w:lang w:val="es-ES" w:eastAsia="en-US" w:bidi="ar-SA"/>
      </w:rPr>
    </w:lvl>
    <w:lvl w:ilvl="2" w:tplc="E4040BAA">
      <w:numFmt w:val="bullet"/>
      <w:lvlText w:val="•"/>
      <w:lvlJc w:val="left"/>
      <w:pPr>
        <w:ind w:left="2788" w:hanging="237"/>
      </w:pPr>
      <w:rPr>
        <w:rFonts w:hint="default"/>
        <w:lang w:val="es-ES" w:eastAsia="en-US" w:bidi="ar-SA"/>
      </w:rPr>
    </w:lvl>
    <w:lvl w:ilvl="3" w:tplc="EBF6F8BC">
      <w:numFmt w:val="bullet"/>
      <w:lvlText w:val="•"/>
      <w:lvlJc w:val="left"/>
      <w:pPr>
        <w:ind w:left="3722" w:hanging="237"/>
      </w:pPr>
      <w:rPr>
        <w:rFonts w:hint="default"/>
        <w:lang w:val="es-ES" w:eastAsia="en-US" w:bidi="ar-SA"/>
      </w:rPr>
    </w:lvl>
    <w:lvl w:ilvl="4" w:tplc="F3D605D6">
      <w:numFmt w:val="bullet"/>
      <w:lvlText w:val="•"/>
      <w:lvlJc w:val="left"/>
      <w:pPr>
        <w:ind w:left="4656" w:hanging="237"/>
      </w:pPr>
      <w:rPr>
        <w:rFonts w:hint="default"/>
        <w:lang w:val="es-ES" w:eastAsia="en-US" w:bidi="ar-SA"/>
      </w:rPr>
    </w:lvl>
    <w:lvl w:ilvl="5" w:tplc="4432B53A">
      <w:numFmt w:val="bullet"/>
      <w:lvlText w:val="•"/>
      <w:lvlJc w:val="left"/>
      <w:pPr>
        <w:ind w:left="5590" w:hanging="237"/>
      </w:pPr>
      <w:rPr>
        <w:rFonts w:hint="default"/>
        <w:lang w:val="es-ES" w:eastAsia="en-US" w:bidi="ar-SA"/>
      </w:rPr>
    </w:lvl>
    <w:lvl w:ilvl="6" w:tplc="E81C2BBE">
      <w:numFmt w:val="bullet"/>
      <w:lvlText w:val="•"/>
      <w:lvlJc w:val="left"/>
      <w:pPr>
        <w:ind w:left="6524" w:hanging="237"/>
      </w:pPr>
      <w:rPr>
        <w:rFonts w:hint="default"/>
        <w:lang w:val="es-ES" w:eastAsia="en-US" w:bidi="ar-SA"/>
      </w:rPr>
    </w:lvl>
    <w:lvl w:ilvl="7" w:tplc="A778275C">
      <w:numFmt w:val="bullet"/>
      <w:lvlText w:val="•"/>
      <w:lvlJc w:val="left"/>
      <w:pPr>
        <w:ind w:left="7458" w:hanging="237"/>
      </w:pPr>
      <w:rPr>
        <w:rFonts w:hint="default"/>
        <w:lang w:val="es-ES" w:eastAsia="en-US" w:bidi="ar-SA"/>
      </w:rPr>
    </w:lvl>
    <w:lvl w:ilvl="8" w:tplc="7376E640">
      <w:numFmt w:val="bullet"/>
      <w:lvlText w:val="•"/>
      <w:lvlJc w:val="left"/>
      <w:pPr>
        <w:ind w:left="8392" w:hanging="237"/>
      </w:pPr>
      <w:rPr>
        <w:rFonts w:hint="default"/>
        <w:lang w:val="es-ES" w:eastAsia="en-US" w:bidi="ar-SA"/>
      </w:rPr>
    </w:lvl>
  </w:abstractNum>
  <w:abstractNum w:abstractNumId="30" w15:restartNumberingAfterBreak="0">
    <w:nsid w:val="565132AD"/>
    <w:multiLevelType w:val="hybridMultilevel"/>
    <w:tmpl w:val="82CC609A"/>
    <w:lvl w:ilvl="0" w:tplc="6C684C84">
      <w:start w:val="1"/>
      <w:numFmt w:val="decimal"/>
      <w:lvlText w:val="%1."/>
      <w:lvlJc w:val="left"/>
      <w:pPr>
        <w:ind w:left="916" w:hanging="214"/>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B41C2518">
      <w:start w:val="1"/>
      <w:numFmt w:val="lowerLetter"/>
      <w:lvlText w:val="%2)"/>
      <w:lvlJc w:val="left"/>
      <w:pPr>
        <w:ind w:left="1982" w:hanging="264"/>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900456A4">
      <w:numFmt w:val="bullet"/>
      <w:lvlText w:val="•"/>
      <w:lvlJc w:val="left"/>
      <w:pPr>
        <w:ind w:left="2900" w:hanging="264"/>
      </w:pPr>
      <w:rPr>
        <w:rFonts w:hint="default"/>
        <w:lang w:val="es-ES" w:eastAsia="en-US" w:bidi="ar-SA"/>
      </w:rPr>
    </w:lvl>
    <w:lvl w:ilvl="3" w:tplc="26E20244">
      <w:numFmt w:val="bullet"/>
      <w:lvlText w:val="•"/>
      <w:lvlJc w:val="left"/>
      <w:pPr>
        <w:ind w:left="3820" w:hanging="264"/>
      </w:pPr>
      <w:rPr>
        <w:rFonts w:hint="default"/>
        <w:lang w:val="es-ES" w:eastAsia="en-US" w:bidi="ar-SA"/>
      </w:rPr>
    </w:lvl>
    <w:lvl w:ilvl="4" w:tplc="3ED26A4E">
      <w:numFmt w:val="bullet"/>
      <w:lvlText w:val="•"/>
      <w:lvlJc w:val="left"/>
      <w:pPr>
        <w:ind w:left="4740" w:hanging="264"/>
      </w:pPr>
      <w:rPr>
        <w:rFonts w:hint="default"/>
        <w:lang w:val="es-ES" w:eastAsia="en-US" w:bidi="ar-SA"/>
      </w:rPr>
    </w:lvl>
    <w:lvl w:ilvl="5" w:tplc="B53AE85A">
      <w:numFmt w:val="bullet"/>
      <w:lvlText w:val="•"/>
      <w:lvlJc w:val="left"/>
      <w:pPr>
        <w:ind w:left="5660" w:hanging="264"/>
      </w:pPr>
      <w:rPr>
        <w:rFonts w:hint="default"/>
        <w:lang w:val="es-ES" w:eastAsia="en-US" w:bidi="ar-SA"/>
      </w:rPr>
    </w:lvl>
    <w:lvl w:ilvl="6" w:tplc="5E6A9586">
      <w:numFmt w:val="bullet"/>
      <w:lvlText w:val="•"/>
      <w:lvlJc w:val="left"/>
      <w:pPr>
        <w:ind w:left="6580" w:hanging="264"/>
      </w:pPr>
      <w:rPr>
        <w:rFonts w:hint="default"/>
        <w:lang w:val="es-ES" w:eastAsia="en-US" w:bidi="ar-SA"/>
      </w:rPr>
    </w:lvl>
    <w:lvl w:ilvl="7" w:tplc="C1767414">
      <w:numFmt w:val="bullet"/>
      <w:lvlText w:val="•"/>
      <w:lvlJc w:val="left"/>
      <w:pPr>
        <w:ind w:left="7500" w:hanging="264"/>
      </w:pPr>
      <w:rPr>
        <w:rFonts w:hint="default"/>
        <w:lang w:val="es-ES" w:eastAsia="en-US" w:bidi="ar-SA"/>
      </w:rPr>
    </w:lvl>
    <w:lvl w:ilvl="8" w:tplc="B3E84962">
      <w:numFmt w:val="bullet"/>
      <w:lvlText w:val="•"/>
      <w:lvlJc w:val="left"/>
      <w:pPr>
        <w:ind w:left="8420" w:hanging="264"/>
      </w:pPr>
      <w:rPr>
        <w:rFonts w:hint="default"/>
        <w:lang w:val="es-ES" w:eastAsia="en-US" w:bidi="ar-SA"/>
      </w:rPr>
    </w:lvl>
  </w:abstractNum>
  <w:abstractNum w:abstractNumId="31" w15:restartNumberingAfterBreak="0">
    <w:nsid w:val="56787583"/>
    <w:multiLevelType w:val="hybridMultilevel"/>
    <w:tmpl w:val="FB70B09A"/>
    <w:lvl w:ilvl="0" w:tplc="B2608378">
      <w:start w:val="1"/>
      <w:numFmt w:val="decimal"/>
      <w:lvlText w:val="%1."/>
      <w:lvlJc w:val="left"/>
      <w:pPr>
        <w:ind w:left="931" w:hanging="257"/>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0C60FE7C">
      <w:numFmt w:val="bullet"/>
      <w:lvlText w:val="•"/>
      <w:lvlJc w:val="left"/>
      <w:pPr>
        <w:ind w:left="1872" w:hanging="257"/>
      </w:pPr>
      <w:rPr>
        <w:rFonts w:hint="default"/>
        <w:lang w:val="es-ES" w:eastAsia="en-US" w:bidi="ar-SA"/>
      </w:rPr>
    </w:lvl>
    <w:lvl w:ilvl="2" w:tplc="78D4C29E">
      <w:numFmt w:val="bullet"/>
      <w:lvlText w:val="•"/>
      <w:lvlJc w:val="left"/>
      <w:pPr>
        <w:ind w:left="2804" w:hanging="257"/>
      </w:pPr>
      <w:rPr>
        <w:rFonts w:hint="default"/>
        <w:lang w:val="es-ES" w:eastAsia="en-US" w:bidi="ar-SA"/>
      </w:rPr>
    </w:lvl>
    <w:lvl w:ilvl="3" w:tplc="9F8686B0">
      <w:numFmt w:val="bullet"/>
      <w:lvlText w:val="•"/>
      <w:lvlJc w:val="left"/>
      <w:pPr>
        <w:ind w:left="3736" w:hanging="257"/>
      </w:pPr>
      <w:rPr>
        <w:rFonts w:hint="default"/>
        <w:lang w:val="es-ES" w:eastAsia="en-US" w:bidi="ar-SA"/>
      </w:rPr>
    </w:lvl>
    <w:lvl w:ilvl="4" w:tplc="747C508A">
      <w:numFmt w:val="bullet"/>
      <w:lvlText w:val="•"/>
      <w:lvlJc w:val="left"/>
      <w:pPr>
        <w:ind w:left="4668" w:hanging="257"/>
      </w:pPr>
      <w:rPr>
        <w:rFonts w:hint="default"/>
        <w:lang w:val="es-ES" w:eastAsia="en-US" w:bidi="ar-SA"/>
      </w:rPr>
    </w:lvl>
    <w:lvl w:ilvl="5" w:tplc="12EC50D8">
      <w:numFmt w:val="bullet"/>
      <w:lvlText w:val="•"/>
      <w:lvlJc w:val="left"/>
      <w:pPr>
        <w:ind w:left="5600" w:hanging="257"/>
      </w:pPr>
      <w:rPr>
        <w:rFonts w:hint="default"/>
        <w:lang w:val="es-ES" w:eastAsia="en-US" w:bidi="ar-SA"/>
      </w:rPr>
    </w:lvl>
    <w:lvl w:ilvl="6" w:tplc="C1C68018">
      <w:numFmt w:val="bullet"/>
      <w:lvlText w:val="•"/>
      <w:lvlJc w:val="left"/>
      <w:pPr>
        <w:ind w:left="6532" w:hanging="257"/>
      </w:pPr>
      <w:rPr>
        <w:rFonts w:hint="default"/>
        <w:lang w:val="es-ES" w:eastAsia="en-US" w:bidi="ar-SA"/>
      </w:rPr>
    </w:lvl>
    <w:lvl w:ilvl="7" w:tplc="B39E561C">
      <w:numFmt w:val="bullet"/>
      <w:lvlText w:val="•"/>
      <w:lvlJc w:val="left"/>
      <w:pPr>
        <w:ind w:left="7464" w:hanging="257"/>
      </w:pPr>
      <w:rPr>
        <w:rFonts w:hint="default"/>
        <w:lang w:val="es-ES" w:eastAsia="en-US" w:bidi="ar-SA"/>
      </w:rPr>
    </w:lvl>
    <w:lvl w:ilvl="8" w:tplc="CE96DAB4">
      <w:numFmt w:val="bullet"/>
      <w:lvlText w:val="•"/>
      <w:lvlJc w:val="left"/>
      <w:pPr>
        <w:ind w:left="8396" w:hanging="257"/>
      </w:pPr>
      <w:rPr>
        <w:rFonts w:hint="default"/>
        <w:lang w:val="es-ES" w:eastAsia="en-US" w:bidi="ar-SA"/>
      </w:rPr>
    </w:lvl>
  </w:abstractNum>
  <w:abstractNum w:abstractNumId="32" w15:restartNumberingAfterBreak="0">
    <w:nsid w:val="58685551"/>
    <w:multiLevelType w:val="hybridMultilevel"/>
    <w:tmpl w:val="72B02B56"/>
    <w:lvl w:ilvl="0" w:tplc="DC9C0F3C">
      <w:start w:val="1"/>
      <w:numFmt w:val="decimal"/>
      <w:lvlText w:val="%1."/>
      <w:lvlJc w:val="left"/>
      <w:pPr>
        <w:ind w:left="916" w:hanging="300"/>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CDDABF54">
      <w:start w:val="1"/>
      <w:numFmt w:val="decimal"/>
      <w:lvlText w:val="%2."/>
      <w:lvlJc w:val="left"/>
      <w:pPr>
        <w:ind w:left="916" w:hanging="273"/>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919CA0C0">
      <w:numFmt w:val="bullet"/>
      <w:lvlText w:val="•"/>
      <w:lvlJc w:val="left"/>
      <w:pPr>
        <w:ind w:left="2788" w:hanging="273"/>
      </w:pPr>
      <w:rPr>
        <w:rFonts w:hint="default"/>
        <w:lang w:val="es-ES" w:eastAsia="en-US" w:bidi="ar-SA"/>
      </w:rPr>
    </w:lvl>
    <w:lvl w:ilvl="3" w:tplc="5DFAD072">
      <w:numFmt w:val="bullet"/>
      <w:lvlText w:val="•"/>
      <w:lvlJc w:val="left"/>
      <w:pPr>
        <w:ind w:left="3722" w:hanging="273"/>
      </w:pPr>
      <w:rPr>
        <w:rFonts w:hint="default"/>
        <w:lang w:val="es-ES" w:eastAsia="en-US" w:bidi="ar-SA"/>
      </w:rPr>
    </w:lvl>
    <w:lvl w:ilvl="4" w:tplc="2864EC58">
      <w:numFmt w:val="bullet"/>
      <w:lvlText w:val="•"/>
      <w:lvlJc w:val="left"/>
      <w:pPr>
        <w:ind w:left="4656" w:hanging="273"/>
      </w:pPr>
      <w:rPr>
        <w:rFonts w:hint="default"/>
        <w:lang w:val="es-ES" w:eastAsia="en-US" w:bidi="ar-SA"/>
      </w:rPr>
    </w:lvl>
    <w:lvl w:ilvl="5" w:tplc="A42EF5EA">
      <w:numFmt w:val="bullet"/>
      <w:lvlText w:val="•"/>
      <w:lvlJc w:val="left"/>
      <w:pPr>
        <w:ind w:left="5590" w:hanging="273"/>
      </w:pPr>
      <w:rPr>
        <w:rFonts w:hint="default"/>
        <w:lang w:val="es-ES" w:eastAsia="en-US" w:bidi="ar-SA"/>
      </w:rPr>
    </w:lvl>
    <w:lvl w:ilvl="6" w:tplc="97B693BA">
      <w:numFmt w:val="bullet"/>
      <w:lvlText w:val="•"/>
      <w:lvlJc w:val="left"/>
      <w:pPr>
        <w:ind w:left="6524" w:hanging="273"/>
      </w:pPr>
      <w:rPr>
        <w:rFonts w:hint="default"/>
        <w:lang w:val="es-ES" w:eastAsia="en-US" w:bidi="ar-SA"/>
      </w:rPr>
    </w:lvl>
    <w:lvl w:ilvl="7" w:tplc="C658AA20">
      <w:numFmt w:val="bullet"/>
      <w:lvlText w:val="•"/>
      <w:lvlJc w:val="left"/>
      <w:pPr>
        <w:ind w:left="7458" w:hanging="273"/>
      </w:pPr>
      <w:rPr>
        <w:rFonts w:hint="default"/>
        <w:lang w:val="es-ES" w:eastAsia="en-US" w:bidi="ar-SA"/>
      </w:rPr>
    </w:lvl>
    <w:lvl w:ilvl="8" w:tplc="1D3017D0">
      <w:numFmt w:val="bullet"/>
      <w:lvlText w:val="•"/>
      <w:lvlJc w:val="left"/>
      <w:pPr>
        <w:ind w:left="8392" w:hanging="273"/>
      </w:pPr>
      <w:rPr>
        <w:rFonts w:hint="default"/>
        <w:lang w:val="es-ES" w:eastAsia="en-US" w:bidi="ar-SA"/>
      </w:rPr>
    </w:lvl>
  </w:abstractNum>
  <w:abstractNum w:abstractNumId="33" w15:restartNumberingAfterBreak="0">
    <w:nsid w:val="5B127821"/>
    <w:multiLevelType w:val="hybridMultilevel"/>
    <w:tmpl w:val="9DCC07E0"/>
    <w:lvl w:ilvl="0" w:tplc="783E6358">
      <w:start w:val="1"/>
      <w:numFmt w:val="decimal"/>
      <w:lvlText w:val="%1."/>
      <w:lvlJc w:val="left"/>
      <w:pPr>
        <w:ind w:left="916" w:hanging="226"/>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B11E52C6">
      <w:numFmt w:val="bullet"/>
      <w:lvlText w:val="•"/>
      <w:lvlJc w:val="left"/>
      <w:pPr>
        <w:ind w:left="1854" w:hanging="226"/>
      </w:pPr>
      <w:rPr>
        <w:rFonts w:hint="default"/>
        <w:lang w:val="es-ES" w:eastAsia="en-US" w:bidi="ar-SA"/>
      </w:rPr>
    </w:lvl>
    <w:lvl w:ilvl="2" w:tplc="F2149040">
      <w:numFmt w:val="bullet"/>
      <w:lvlText w:val="•"/>
      <w:lvlJc w:val="left"/>
      <w:pPr>
        <w:ind w:left="2788" w:hanging="226"/>
      </w:pPr>
      <w:rPr>
        <w:rFonts w:hint="default"/>
        <w:lang w:val="es-ES" w:eastAsia="en-US" w:bidi="ar-SA"/>
      </w:rPr>
    </w:lvl>
    <w:lvl w:ilvl="3" w:tplc="64442342">
      <w:numFmt w:val="bullet"/>
      <w:lvlText w:val="•"/>
      <w:lvlJc w:val="left"/>
      <w:pPr>
        <w:ind w:left="3722" w:hanging="226"/>
      </w:pPr>
      <w:rPr>
        <w:rFonts w:hint="default"/>
        <w:lang w:val="es-ES" w:eastAsia="en-US" w:bidi="ar-SA"/>
      </w:rPr>
    </w:lvl>
    <w:lvl w:ilvl="4" w:tplc="DCDC736C">
      <w:numFmt w:val="bullet"/>
      <w:lvlText w:val="•"/>
      <w:lvlJc w:val="left"/>
      <w:pPr>
        <w:ind w:left="4656" w:hanging="226"/>
      </w:pPr>
      <w:rPr>
        <w:rFonts w:hint="default"/>
        <w:lang w:val="es-ES" w:eastAsia="en-US" w:bidi="ar-SA"/>
      </w:rPr>
    </w:lvl>
    <w:lvl w:ilvl="5" w:tplc="90209902">
      <w:numFmt w:val="bullet"/>
      <w:lvlText w:val="•"/>
      <w:lvlJc w:val="left"/>
      <w:pPr>
        <w:ind w:left="5590" w:hanging="226"/>
      </w:pPr>
      <w:rPr>
        <w:rFonts w:hint="default"/>
        <w:lang w:val="es-ES" w:eastAsia="en-US" w:bidi="ar-SA"/>
      </w:rPr>
    </w:lvl>
    <w:lvl w:ilvl="6" w:tplc="5AA84EEA">
      <w:numFmt w:val="bullet"/>
      <w:lvlText w:val="•"/>
      <w:lvlJc w:val="left"/>
      <w:pPr>
        <w:ind w:left="6524" w:hanging="226"/>
      </w:pPr>
      <w:rPr>
        <w:rFonts w:hint="default"/>
        <w:lang w:val="es-ES" w:eastAsia="en-US" w:bidi="ar-SA"/>
      </w:rPr>
    </w:lvl>
    <w:lvl w:ilvl="7" w:tplc="E2149A28">
      <w:numFmt w:val="bullet"/>
      <w:lvlText w:val="•"/>
      <w:lvlJc w:val="left"/>
      <w:pPr>
        <w:ind w:left="7458" w:hanging="226"/>
      </w:pPr>
      <w:rPr>
        <w:rFonts w:hint="default"/>
        <w:lang w:val="es-ES" w:eastAsia="en-US" w:bidi="ar-SA"/>
      </w:rPr>
    </w:lvl>
    <w:lvl w:ilvl="8" w:tplc="8DB625B8">
      <w:numFmt w:val="bullet"/>
      <w:lvlText w:val="•"/>
      <w:lvlJc w:val="left"/>
      <w:pPr>
        <w:ind w:left="8392" w:hanging="226"/>
      </w:pPr>
      <w:rPr>
        <w:rFonts w:hint="default"/>
        <w:lang w:val="es-ES" w:eastAsia="en-US" w:bidi="ar-SA"/>
      </w:rPr>
    </w:lvl>
  </w:abstractNum>
  <w:abstractNum w:abstractNumId="34" w15:restartNumberingAfterBreak="0">
    <w:nsid w:val="5E0A5E38"/>
    <w:multiLevelType w:val="hybridMultilevel"/>
    <w:tmpl w:val="B26EAB22"/>
    <w:lvl w:ilvl="0" w:tplc="D940F9BE">
      <w:start w:val="1"/>
      <w:numFmt w:val="decimal"/>
      <w:lvlText w:val="%1."/>
      <w:lvlJc w:val="left"/>
      <w:pPr>
        <w:ind w:left="916" w:hanging="257"/>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A97ED382">
      <w:numFmt w:val="bullet"/>
      <w:lvlText w:val="•"/>
      <w:lvlJc w:val="left"/>
      <w:pPr>
        <w:ind w:left="1854" w:hanging="257"/>
      </w:pPr>
      <w:rPr>
        <w:rFonts w:hint="default"/>
        <w:lang w:val="es-ES" w:eastAsia="en-US" w:bidi="ar-SA"/>
      </w:rPr>
    </w:lvl>
    <w:lvl w:ilvl="2" w:tplc="B43E5666">
      <w:numFmt w:val="bullet"/>
      <w:lvlText w:val="•"/>
      <w:lvlJc w:val="left"/>
      <w:pPr>
        <w:ind w:left="2788" w:hanging="257"/>
      </w:pPr>
      <w:rPr>
        <w:rFonts w:hint="default"/>
        <w:lang w:val="es-ES" w:eastAsia="en-US" w:bidi="ar-SA"/>
      </w:rPr>
    </w:lvl>
    <w:lvl w:ilvl="3" w:tplc="FDDC9C50">
      <w:numFmt w:val="bullet"/>
      <w:lvlText w:val="•"/>
      <w:lvlJc w:val="left"/>
      <w:pPr>
        <w:ind w:left="3722" w:hanging="257"/>
      </w:pPr>
      <w:rPr>
        <w:rFonts w:hint="default"/>
        <w:lang w:val="es-ES" w:eastAsia="en-US" w:bidi="ar-SA"/>
      </w:rPr>
    </w:lvl>
    <w:lvl w:ilvl="4" w:tplc="1C3EFBDE">
      <w:numFmt w:val="bullet"/>
      <w:lvlText w:val="•"/>
      <w:lvlJc w:val="left"/>
      <w:pPr>
        <w:ind w:left="4656" w:hanging="257"/>
      </w:pPr>
      <w:rPr>
        <w:rFonts w:hint="default"/>
        <w:lang w:val="es-ES" w:eastAsia="en-US" w:bidi="ar-SA"/>
      </w:rPr>
    </w:lvl>
    <w:lvl w:ilvl="5" w:tplc="1CBCAB9A">
      <w:numFmt w:val="bullet"/>
      <w:lvlText w:val="•"/>
      <w:lvlJc w:val="left"/>
      <w:pPr>
        <w:ind w:left="5590" w:hanging="257"/>
      </w:pPr>
      <w:rPr>
        <w:rFonts w:hint="default"/>
        <w:lang w:val="es-ES" w:eastAsia="en-US" w:bidi="ar-SA"/>
      </w:rPr>
    </w:lvl>
    <w:lvl w:ilvl="6" w:tplc="B64E45FA">
      <w:numFmt w:val="bullet"/>
      <w:lvlText w:val="•"/>
      <w:lvlJc w:val="left"/>
      <w:pPr>
        <w:ind w:left="6524" w:hanging="257"/>
      </w:pPr>
      <w:rPr>
        <w:rFonts w:hint="default"/>
        <w:lang w:val="es-ES" w:eastAsia="en-US" w:bidi="ar-SA"/>
      </w:rPr>
    </w:lvl>
    <w:lvl w:ilvl="7" w:tplc="15D289C0">
      <w:numFmt w:val="bullet"/>
      <w:lvlText w:val="•"/>
      <w:lvlJc w:val="left"/>
      <w:pPr>
        <w:ind w:left="7458" w:hanging="257"/>
      </w:pPr>
      <w:rPr>
        <w:rFonts w:hint="default"/>
        <w:lang w:val="es-ES" w:eastAsia="en-US" w:bidi="ar-SA"/>
      </w:rPr>
    </w:lvl>
    <w:lvl w:ilvl="8" w:tplc="20E08F30">
      <w:numFmt w:val="bullet"/>
      <w:lvlText w:val="•"/>
      <w:lvlJc w:val="left"/>
      <w:pPr>
        <w:ind w:left="8392" w:hanging="257"/>
      </w:pPr>
      <w:rPr>
        <w:rFonts w:hint="default"/>
        <w:lang w:val="es-ES" w:eastAsia="en-US" w:bidi="ar-SA"/>
      </w:rPr>
    </w:lvl>
  </w:abstractNum>
  <w:abstractNum w:abstractNumId="35" w15:restartNumberingAfterBreak="0">
    <w:nsid w:val="60630A21"/>
    <w:multiLevelType w:val="hybridMultilevel"/>
    <w:tmpl w:val="70C6FE8E"/>
    <w:lvl w:ilvl="0" w:tplc="35F8ED38">
      <w:numFmt w:val="bullet"/>
      <w:lvlText w:val=""/>
      <w:lvlJc w:val="left"/>
      <w:pPr>
        <w:ind w:left="1593" w:hanging="339"/>
      </w:pPr>
      <w:rPr>
        <w:rFonts w:ascii="Symbol" w:eastAsia="Symbol" w:hAnsi="Symbol" w:cs="Symbol" w:hint="default"/>
        <w:b w:val="0"/>
        <w:bCs w:val="0"/>
        <w:i w:val="0"/>
        <w:iCs w:val="0"/>
        <w:spacing w:val="0"/>
        <w:w w:val="102"/>
        <w:sz w:val="22"/>
        <w:szCs w:val="22"/>
        <w:lang w:val="es-ES" w:eastAsia="en-US" w:bidi="ar-SA"/>
      </w:rPr>
    </w:lvl>
    <w:lvl w:ilvl="1" w:tplc="203C2102">
      <w:numFmt w:val="bullet"/>
      <w:lvlText w:val="•"/>
      <w:lvlJc w:val="left"/>
      <w:pPr>
        <w:ind w:left="2466" w:hanging="339"/>
      </w:pPr>
      <w:rPr>
        <w:rFonts w:hint="default"/>
        <w:lang w:val="es-ES" w:eastAsia="en-US" w:bidi="ar-SA"/>
      </w:rPr>
    </w:lvl>
    <w:lvl w:ilvl="2" w:tplc="A7A4CC64">
      <w:numFmt w:val="bullet"/>
      <w:lvlText w:val="•"/>
      <w:lvlJc w:val="left"/>
      <w:pPr>
        <w:ind w:left="3332" w:hanging="339"/>
      </w:pPr>
      <w:rPr>
        <w:rFonts w:hint="default"/>
        <w:lang w:val="es-ES" w:eastAsia="en-US" w:bidi="ar-SA"/>
      </w:rPr>
    </w:lvl>
    <w:lvl w:ilvl="3" w:tplc="C89A346A">
      <w:numFmt w:val="bullet"/>
      <w:lvlText w:val="•"/>
      <w:lvlJc w:val="left"/>
      <w:pPr>
        <w:ind w:left="4198" w:hanging="339"/>
      </w:pPr>
      <w:rPr>
        <w:rFonts w:hint="default"/>
        <w:lang w:val="es-ES" w:eastAsia="en-US" w:bidi="ar-SA"/>
      </w:rPr>
    </w:lvl>
    <w:lvl w:ilvl="4" w:tplc="19C600BE">
      <w:numFmt w:val="bullet"/>
      <w:lvlText w:val="•"/>
      <w:lvlJc w:val="left"/>
      <w:pPr>
        <w:ind w:left="5064" w:hanging="339"/>
      </w:pPr>
      <w:rPr>
        <w:rFonts w:hint="default"/>
        <w:lang w:val="es-ES" w:eastAsia="en-US" w:bidi="ar-SA"/>
      </w:rPr>
    </w:lvl>
    <w:lvl w:ilvl="5" w:tplc="CC2EC0AA">
      <w:numFmt w:val="bullet"/>
      <w:lvlText w:val="•"/>
      <w:lvlJc w:val="left"/>
      <w:pPr>
        <w:ind w:left="5930" w:hanging="339"/>
      </w:pPr>
      <w:rPr>
        <w:rFonts w:hint="default"/>
        <w:lang w:val="es-ES" w:eastAsia="en-US" w:bidi="ar-SA"/>
      </w:rPr>
    </w:lvl>
    <w:lvl w:ilvl="6" w:tplc="DC0AF222">
      <w:numFmt w:val="bullet"/>
      <w:lvlText w:val="•"/>
      <w:lvlJc w:val="left"/>
      <w:pPr>
        <w:ind w:left="6796" w:hanging="339"/>
      </w:pPr>
      <w:rPr>
        <w:rFonts w:hint="default"/>
        <w:lang w:val="es-ES" w:eastAsia="en-US" w:bidi="ar-SA"/>
      </w:rPr>
    </w:lvl>
    <w:lvl w:ilvl="7" w:tplc="B10CBD5A">
      <w:numFmt w:val="bullet"/>
      <w:lvlText w:val="•"/>
      <w:lvlJc w:val="left"/>
      <w:pPr>
        <w:ind w:left="7662" w:hanging="339"/>
      </w:pPr>
      <w:rPr>
        <w:rFonts w:hint="default"/>
        <w:lang w:val="es-ES" w:eastAsia="en-US" w:bidi="ar-SA"/>
      </w:rPr>
    </w:lvl>
    <w:lvl w:ilvl="8" w:tplc="A2F04D48">
      <w:numFmt w:val="bullet"/>
      <w:lvlText w:val="•"/>
      <w:lvlJc w:val="left"/>
      <w:pPr>
        <w:ind w:left="8528" w:hanging="339"/>
      </w:pPr>
      <w:rPr>
        <w:rFonts w:hint="default"/>
        <w:lang w:val="es-ES" w:eastAsia="en-US" w:bidi="ar-SA"/>
      </w:rPr>
    </w:lvl>
  </w:abstractNum>
  <w:abstractNum w:abstractNumId="36" w15:restartNumberingAfterBreak="0">
    <w:nsid w:val="614C6F18"/>
    <w:multiLevelType w:val="hybridMultilevel"/>
    <w:tmpl w:val="8772BB66"/>
    <w:lvl w:ilvl="0" w:tplc="EDB6F27E">
      <w:start w:val="1"/>
      <w:numFmt w:val="decimal"/>
      <w:lvlText w:val="%1."/>
      <w:lvlJc w:val="left"/>
      <w:pPr>
        <w:ind w:left="1141" w:hanging="226"/>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5380E16E">
      <w:start w:val="1"/>
      <w:numFmt w:val="lowerLetter"/>
      <w:lvlText w:val="%2)"/>
      <w:lvlJc w:val="left"/>
      <w:pPr>
        <w:ind w:left="1593" w:hanging="33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BA7E00AC">
      <w:numFmt w:val="bullet"/>
      <w:lvlText w:val=""/>
      <w:lvlJc w:val="left"/>
      <w:pPr>
        <w:ind w:left="2270" w:hanging="339"/>
      </w:pPr>
      <w:rPr>
        <w:rFonts w:ascii="Symbol" w:eastAsia="Symbol" w:hAnsi="Symbol" w:cs="Symbol" w:hint="default"/>
        <w:b w:val="0"/>
        <w:bCs w:val="0"/>
        <w:i w:val="0"/>
        <w:iCs w:val="0"/>
        <w:spacing w:val="0"/>
        <w:w w:val="102"/>
        <w:sz w:val="22"/>
        <w:szCs w:val="22"/>
        <w:lang w:val="es-ES" w:eastAsia="en-US" w:bidi="ar-SA"/>
      </w:rPr>
    </w:lvl>
    <w:lvl w:ilvl="3" w:tplc="3A0A0E80">
      <w:numFmt w:val="bullet"/>
      <w:lvlText w:val="•"/>
      <w:lvlJc w:val="left"/>
      <w:pPr>
        <w:ind w:left="3277" w:hanging="339"/>
      </w:pPr>
      <w:rPr>
        <w:rFonts w:hint="default"/>
        <w:lang w:val="es-ES" w:eastAsia="en-US" w:bidi="ar-SA"/>
      </w:rPr>
    </w:lvl>
    <w:lvl w:ilvl="4" w:tplc="9E688246">
      <w:numFmt w:val="bullet"/>
      <w:lvlText w:val="•"/>
      <w:lvlJc w:val="left"/>
      <w:pPr>
        <w:ind w:left="4275" w:hanging="339"/>
      </w:pPr>
      <w:rPr>
        <w:rFonts w:hint="default"/>
        <w:lang w:val="es-ES" w:eastAsia="en-US" w:bidi="ar-SA"/>
      </w:rPr>
    </w:lvl>
    <w:lvl w:ilvl="5" w:tplc="5C3836DC">
      <w:numFmt w:val="bullet"/>
      <w:lvlText w:val="•"/>
      <w:lvlJc w:val="left"/>
      <w:pPr>
        <w:ind w:left="5272" w:hanging="339"/>
      </w:pPr>
      <w:rPr>
        <w:rFonts w:hint="default"/>
        <w:lang w:val="es-ES" w:eastAsia="en-US" w:bidi="ar-SA"/>
      </w:rPr>
    </w:lvl>
    <w:lvl w:ilvl="6" w:tplc="DEFA9B4C">
      <w:numFmt w:val="bullet"/>
      <w:lvlText w:val="•"/>
      <w:lvlJc w:val="left"/>
      <w:pPr>
        <w:ind w:left="6270" w:hanging="339"/>
      </w:pPr>
      <w:rPr>
        <w:rFonts w:hint="default"/>
        <w:lang w:val="es-ES" w:eastAsia="en-US" w:bidi="ar-SA"/>
      </w:rPr>
    </w:lvl>
    <w:lvl w:ilvl="7" w:tplc="3CB8C32E">
      <w:numFmt w:val="bullet"/>
      <w:lvlText w:val="•"/>
      <w:lvlJc w:val="left"/>
      <w:pPr>
        <w:ind w:left="7267" w:hanging="339"/>
      </w:pPr>
      <w:rPr>
        <w:rFonts w:hint="default"/>
        <w:lang w:val="es-ES" w:eastAsia="en-US" w:bidi="ar-SA"/>
      </w:rPr>
    </w:lvl>
    <w:lvl w:ilvl="8" w:tplc="3A509EA8">
      <w:numFmt w:val="bullet"/>
      <w:lvlText w:val="•"/>
      <w:lvlJc w:val="left"/>
      <w:pPr>
        <w:ind w:left="8265" w:hanging="339"/>
      </w:pPr>
      <w:rPr>
        <w:rFonts w:hint="default"/>
        <w:lang w:val="es-ES" w:eastAsia="en-US" w:bidi="ar-SA"/>
      </w:rPr>
    </w:lvl>
  </w:abstractNum>
  <w:abstractNum w:abstractNumId="37" w15:restartNumberingAfterBreak="0">
    <w:nsid w:val="61664905"/>
    <w:multiLevelType w:val="hybridMultilevel"/>
    <w:tmpl w:val="03320E66"/>
    <w:lvl w:ilvl="0" w:tplc="CF4E926A">
      <w:start w:val="1"/>
      <w:numFmt w:val="decimal"/>
      <w:lvlText w:val="%1."/>
      <w:lvlJc w:val="left"/>
      <w:pPr>
        <w:ind w:left="1788" w:hanging="33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5A783A7E">
      <w:numFmt w:val="bullet"/>
      <w:lvlText w:val="•"/>
      <w:lvlJc w:val="left"/>
      <w:pPr>
        <w:ind w:left="2628" w:hanging="339"/>
      </w:pPr>
      <w:rPr>
        <w:rFonts w:hint="default"/>
        <w:lang w:val="es-ES" w:eastAsia="en-US" w:bidi="ar-SA"/>
      </w:rPr>
    </w:lvl>
    <w:lvl w:ilvl="2" w:tplc="4A0057F0">
      <w:numFmt w:val="bullet"/>
      <w:lvlText w:val="•"/>
      <w:lvlJc w:val="left"/>
      <w:pPr>
        <w:ind w:left="3476" w:hanging="339"/>
      </w:pPr>
      <w:rPr>
        <w:rFonts w:hint="default"/>
        <w:lang w:val="es-ES" w:eastAsia="en-US" w:bidi="ar-SA"/>
      </w:rPr>
    </w:lvl>
    <w:lvl w:ilvl="3" w:tplc="28E08F54">
      <w:numFmt w:val="bullet"/>
      <w:lvlText w:val="•"/>
      <w:lvlJc w:val="left"/>
      <w:pPr>
        <w:ind w:left="4324" w:hanging="339"/>
      </w:pPr>
      <w:rPr>
        <w:rFonts w:hint="default"/>
        <w:lang w:val="es-ES" w:eastAsia="en-US" w:bidi="ar-SA"/>
      </w:rPr>
    </w:lvl>
    <w:lvl w:ilvl="4" w:tplc="FE9EBA2C">
      <w:numFmt w:val="bullet"/>
      <w:lvlText w:val="•"/>
      <w:lvlJc w:val="left"/>
      <w:pPr>
        <w:ind w:left="5172" w:hanging="339"/>
      </w:pPr>
      <w:rPr>
        <w:rFonts w:hint="default"/>
        <w:lang w:val="es-ES" w:eastAsia="en-US" w:bidi="ar-SA"/>
      </w:rPr>
    </w:lvl>
    <w:lvl w:ilvl="5" w:tplc="9E00FB26">
      <w:numFmt w:val="bullet"/>
      <w:lvlText w:val="•"/>
      <w:lvlJc w:val="left"/>
      <w:pPr>
        <w:ind w:left="6020" w:hanging="339"/>
      </w:pPr>
      <w:rPr>
        <w:rFonts w:hint="default"/>
        <w:lang w:val="es-ES" w:eastAsia="en-US" w:bidi="ar-SA"/>
      </w:rPr>
    </w:lvl>
    <w:lvl w:ilvl="6" w:tplc="870C4778">
      <w:numFmt w:val="bullet"/>
      <w:lvlText w:val="•"/>
      <w:lvlJc w:val="left"/>
      <w:pPr>
        <w:ind w:left="6868" w:hanging="339"/>
      </w:pPr>
      <w:rPr>
        <w:rFonts w:hint="default"/>
        <w:lang w:val="es-ES" w:eastAsia="en-US" w:bidi="ar-SA"/>
      </w:rPr>
    </w:lvl>
    <w:lvl w:ilvl="7" w:tplc="2C5E83B8">
      <w:numFmt w:val="bullet"/>
      <w:lvlText w:val="•"/>
      <w:lvlJc w:val="left"/>
      <w:pPr>
        <w:ind w:left="7716" w:hanging="339"/>
      </w:pPr>
      <w:rPr>
        <w:rFonts w:hint="default"/>
        <w:lang w:val="es-ES" w:eastAsia="en-US" w:bidi="ar-SA"/>
      </w:rPr>
    </w:lvl>
    <w:lvl w:ilvl="8" w:tplc="9004597C">
      <w:numFmt w:val="bullet"/>
      <w:lvlText w:val="•"/>
      <w:lvlJc w:val="left"/>
      <w:pPr>
        <w:ind w:left="8564" w:hanging="339"/>
      </w:pPr>
      <w:rPr>
        <w:rFonts w:hint="default"/>
        <w:lang w:val="es-ES" w:eastAsia="en-US" w:bidi="ar-SA"/>
      </w:rPr>
    </w:lvl>
  </w:abstractNum>
  <w:abstractNum w:abstractNumId="38" w15:restartNumberingAfterBreak="0">
    <w:nsid w:val="6A242561"/>
    <w:multiLevelType w:val="hybridMultilevel"/>
    <w:tmpl w:val="579A1C26"/>
    <w:lvl w:ilvl="0" w:tplc="40F6727C">
      <w:start w:val="1"/>
      <w:numFmt w:val="decimal"/>
      <w:lvlText w:val="%1."/>
      <w:lvlJc w:val="left"/>
      <w:pPr>
        <w:ind w:left="916" w:hanging="246"/>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7FF421A4">
      <w:numFmt w:val="bullet"/>
      <w:lvlText w:val="•"/>
      <w:lvlJc w:val="left"/>
      <w:pPr>
        <w:ind w:left="1854" w:hanging="246"/>
      </w:pPr>
      <w:rPr>
        <w:rFonts w:hint="default"/>
        <w:lang w:val="es-ES" w:eastAsia="en-US" w:bidi="ar-SA"/>
      </w:rPr>
    </w:lvl>
    <w:lvl w:ilvl="2" w:tplc="F2CC41F6">
      <w:numFmt w:val="bullet"/>
      <w:lvlText w:val="•"/>
      <w:lvlJc w:val="left"/>
      <w:pPr>
        <w:ind w:left="2788" w:hanging="246"/>
      </w:pPr>
      <w:rPr>
        <w:rFonts w:hint="default"/>
        <w:lang w:val="es-ES" w:eastAsia="en-US" w:bidi="ar-SA"/>
      </w:rPr>
    </w:lvl>
    <w:lvl w:ilvl="3" w:tplc="01ACA432">
      <w:numFmt w:val="bullet"/>
      <w:lvlText w:val="•"/>
      <w:lvlJc w:val="left"/>
      <w:pPr>
        <w:ind w:left="3722" w:hanging="246"/>
      </w:pPr>
      <w:rPr>
        <w:rFonts w:hint="default"/>
        <w:lang w:val="es-ES" w:eastAsia="en-US" w:bidi="ar-SA"/>
      </w:rPr>
    </w:lvl>
    <w:lvl w:ilvl="4" w:tplc="904E9EEC">
      <w:numFmt w:val="bullet"/>
      <w:lvlText w:val="•"/>
      <w:lvlJc w:val="left"/>
      <w:pPr>
        <w:ind w:left="4656" w:hanging="246"/>
      </w:pPr>
      <w:rPr>
        <w:rFonts w:hint="default"/>
        <w:lang w:val="es-ES" w:eastAsia="en-US" w:bidi="ar-SA"/>
      </w:rPr>
    </w:lvl>
    <w:lvl w:ilvl="5" w:tplc="2C0AC69A">
      <w:numFmt w:val="bullet"/>
      <w:lvlText w:val="•"/>
      <w:lvlJc w:val="left"/>
      <w:pPr>
        <w:ind w:left="5590" w:hanging="246"/>
      </w:pPr>
      <w:rPr>
        <w:rFonts w:hint="default"/>
        <w:lang w:val="es-ES" w:eastAsia="en-US" w:bidi="ar-SA"/>
      </w:rPr>
    </w:lvl>
    <w:lvl w:ilvl="6" w:tplc="C004FC88">
      <w:numFmt w:val="bullet"/>
      <w:lvlText w:val="•"/>
      <w:lvlJc w:val="left"/>
      <w:pPr>
        <w:ind w:left="6524" w:hanging="246"/>
      </w:pPr>
      <w:rPr>
        <w:rFonts w:hint="default"/>
        <w:lang w:val="es-ES" w:eastAsia="en-US" w:bidi="ar-SA"/>
      </w:rPr>
    </w:lvl>
    <w:lvl w:ilvl="7" w:tplc="9B7A0760">
      <w:numFmt w:val="bullet"/>
      <w:lvlText w:val="•"/>
      <w:lvlJc w:val="left"/>
      <w:pPr>
        <w:ind w:left="7458" w:hanging="246"/>
      </w:pPr>
      <w:rPr>
        <w:rFonts w:hint="default"/>
        <w:lang w:val="es-ES" w:eastAsia="en-US" w:bidi="ar-SA"/>
      </w:rPr>
    </w:lvl>
    <w:lvl w:ilvl="8" w:tplc="3AFEB180">
      <w:numFmt w:val="bullet"/>
      <w:lvlText w:val="•"/>
      <w:lvlJc w:val="left"/>
      <w:pPr>
        <w:ind w:left="8392" w:hanging="246"/>
      </w:pPr>
      <w:rPr>
        <w:rFonts w:hint="default"/>
        <w:lang w:val="es-ES" w:eastAsia="en-US" w:bidi="ar-SA"/>
      </w:rPr>
    </w:lvl>
  </w:abstractNum>
  <w:abstractNum w:abstractNumId="39" w15:restartNumberingAfterBreak="0">
    <w:nsid w:val="6BE175FE"/>
    <w:multiLevelType w:val="hybridMultilevel"/>
    <w:tmpl w:val="DFF441DE"/>
    <w:lvl w:ilvl="0" w:tplc="3648C652">
      <w:start w:val="1"/>
      <w:numFmt w:val="upperLetter"/>
      <w:lvlText w:val="%1)"/>
      <w:lvlJc w:val="left"/>
      <w:pPr>
        <w:ind w:left="724" w:hanging="339"/>
        <w:jc w:val="left"/>
      </w:pPr>
      <w:rPr>
        <w:rFonts w:ascii="Times New Roman" w:eastAsia="Times New Roman" w:hAnsi="Times New Roman" w:cs="Times New Roman" w:hint="default"/>
        <w:b/>
        <w:bCs/>
        <w:i w:val="0"/>
        <w:iCs w:val="0"/>
        <w:spacing w:val="0"/>
        <w:w w:val="102"/>
        <w:sz w:val="22"/>
        <w:szCs w:val="22"/>
        <w:lang w:val="es-ES" w:eastAsia="en-US" w:bidi="ar-SA"/>
      </w:rPr>
    </w:lvl>
    <w:lvl w:ilvl="1" w:tplc="E2A219F4">
      <w:numFmt w:val="bullet"/>
      <w:lvlText w:val="•"/>
      <w:lvlJc w:val="left"/>
      <w:pPr>
        <w:ind w:left="1674" w:hanging="339"/>
      </w:pPr>
      <w:rPr>
        <w:rFonts w:hint="default"/>
        <w:lang w:val="es-ES" w:eastAsia="en-US" w:bidi="ar-SA"/>
      </w:rPr>
    </w:lvl>
    <w:lvl w:ilvl="2" w:tplc="1E52B2A6">
      <w:numFmt w:val="bullet"/>
      <w:lvlText w:val="•"/>
      <w:lvlJc w:val="left"/>
      <w:pPr>
        <w:ind w:left="2628" w:hanging="339"/>
      </w:pPr>
      <w:rPr>
        <w:rFonts w:hint="default"/>
        <w:lang w:val="es-ES" w:eastAsia="en-US" w:bidi="ar-SA"/>
      </w:rPr>
    </w:lvl>
    <w:lvl w:ilvl="3" w:tplc="2FF4F2A2">
      <w:numFmt w:val="bullet"/>
      <w:lvlText w:val="•"/>
      <w:lvlJc w:val="left"/>
      <w:pPr>
        <w:ind w:left="3582" w:hanging="339"/>
      </w:pPr>
      <w:rPr>
        <w:rFonts w:hint="default"/>
        <w:lang w:val="es-ES" w:eastAsia="en-US" w:bidi="ar-SA"/>
      </w:rPr>
    </w:lvl>
    <w:lvl w:ilvl="4" w:tplc="DD386E02">
      <w:numFmt w:val="bullet"/>
      <w:lvlText w:val="•"/>
      <w:lvlJc w:val="left"/>
      <w:pPr>
        <w:ind w:left="4536" w:hanging="339"/>
      </w:pPr>
      <w:rPr>
        <w:rFonts w:hint="default"/>
        <w:lang w:val="es-ES" w:eastAsia="en-US" w:bidi="ar-SA"/>
      </w:rPr>
    </w:lvl>
    <w:lvl w:ilvl="5" w:tplc="E29C225A">
      <w:numFmt w:val="bullet"/>
      <w:lvlText w:val="•"/>
      <w:lvlJc w:val="left"/>
      <w:pPr>
        <w:ind w:left="5490" w:hanging="339"/>
      </w:pPr>
      <w:rPr>
        <w:rFonts w:hint="default"/>
        <w:lang w:val="es-ES" w:eastAsia="en-US" w:bidi="ar-SA"/>
      </w:rPr>
    </w:lvl>
    <w:lvl w:ilvl="6" w:tplc="5FBE7388">
      <w:numFmt w:val="bullet"/>
      <w:lvlText w:val="•"/>
      <w:lvlJc w:val="left"/>
      <w:pPr>
        <w:ind w:left="6444" w:hanging="339"/>
      </w:pPr>
      <w:rPr>
        <w:rFonts w:hint="default"/>
        <w:lang w:val="es-ES" w:eastAsia="en-US" w:bidi="ar-SA"/>
      </w:rPr>
    </w:lvl>
    <w:lvl w:ilvl="7" w:tplc="97FAF442">
      <w:numFmt w:val="bullet"/>
      <w:lvlText w:val="•"/>
      <w:lvlJc w:val="left"/>
      <w:pPr>
        <w:ind w:left="7398" w:hanging="339"/>
      </w:pPr>
      <w:rPr>
        <w:rFonts w:hint="default"/>
        <w:lang w:val="es-ES" w:eastAsia="en-US" w:bidi="ar-SA"/>
      </w:rPr>
    </w:lvl>
    <w:lvl w:ilvl="8" w:tplc="0B1ED0FA">
      <w:numFmt w:val="bullet"/>
      <w:lvlText w:val="•"/>
      <w:lvlJc w:val="left"/>
      <w:pPr>
        <w:ind w:left="8352" w:hanging="339"/>
      </w:pPr>
      <w:rPr>
        <w:rFonts w:hint="default"/>
        <w:lang w:val="es-ES" w:eastAsia="en-US" w:bidi="ar-SA"/>
      </w:rPr>
    </w:lvl>
  </w:abstractNum>
  <w:abstractNum w:abstractNumId="40" w15:restartNumberingAfterBreak="0">
    <w:nsid w:val="6DFC353B"/>
    <w:multiLevelType w:val="hybridMultilevel"/>
    <w:tmpl w:val="D34207E2"/>
    <w:lvl w:ilvl="0" w:tplc="EBD4E59E">
      <w:start w:val="1"/>
      <w:numFmt w:val="decimal"/>
      <w:lvlText w:val="%1."/>
      <w:lvlJc w:val="left"/>
      <w:pPr>
        <w:ind w:left="1255" w:hanging="244"/>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940CFFB4">
      <w:start w:val="1"/>
      <w:numFmt w:val="lowerLetter"/>
      <w:lvlText w:val="%2)"/>
      <w:lvlJc w:val="left"/>
      <w:pPr>
        <w:ind w:left="1593" w:hanging="33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30885E2C">
      <w:numFmt w:val="bullet"/>
      <w:lvlText w:val="•"/>
      <w:lvlJc w:val="left"/>
      <w:pPr>
        <w:ind w:left="2562" w:hanging="339"/>
      </w:pPr>
      <w:rPr>
        <w:rFonts w:hint="default"/>
        <w:lang w:val="es-ES" w:eastAsia="en-US" w:bidi="ar-SA"/>
      </w:rPr>
    </w:lvl>
    <w:lvl w:ilvl="3" w:tplc="192887FC">
      <w:numFmt w:val="bullet"/>
      <w:lvlText w:val="•"/>
      <w:lvlJc w:val="left"/>
      <w:pPr>
        <w:ind w:left="3524" w:hanging="339"/>
      </w:pPr>
      <w:rPr>
        <w:rFonts w:hint="default"/>
        <w:lang w:val="es-ES" w:eastAsia="en-US" w:bidi="ar-SA"/>
      </w:rPr>
    </w:lvl>
    <w:lvl w:ilvl="4" w:tplc="76C03058">
      <w:numFmt w:val="bullet"/>
      <w:lvlText w:val="•"/>
      <w:lvlJc w:val="left"/>
      <w:pPr>
        <w:ind w:left="4486" w:hanging="339"/>
      </w:pPr>
      <w:rPr>
        <w:rFonts w:hint="default"/>
        <w:lang w:val="es-ES" w:eastAsia="en-US" w:bidi="ar-SA"/>
      </w:rPr>
    </w:lvl>
    <w:lvl w:ilvl="5" w:tplc="F342D13C">
      <w:numFmt w:val="bullet"/>
      <w:lvlText w:val="•"/>
      <w:lvlJc w:val="left"/>
      <w:pPr>
        <w:ind w:left="5448" w:hanging="339"/>
      </w:pPr>
      <w:rPr>
        <w:rFonts w:hint="default"/>
        <w:lang w:val="es-ES" w:eastAsia="en-US" w:bidi="ar-SA"/>
      </w:rPr>
    </w:lvl>
    <w:lvl w:ilvl="6" w:tplc="8C04D6DE">
      <w:numFmt w:val="bullet"/>
      <w:lvlText w:val="•"/>
      <w:lvlJc w:val="left"/>
      <w:pPr>
        <w:ind w:left="6411" w:hanging="339"/>
      </w:pPr>
      <w:rPr>
        <w:rFonts w:hint="default"/>
        <w:lang w:val="es-ES" w:eastAsia="en-US" w:bidi="ar-SA"/>
      </w:rPr>
    </w:lvl>
    <w:lvl w:ilvl="7" w:tplc="C046E838">
      <w:numFmt w:val="bullet"/>
      <w:lvlText w:val="•"/>
      <w:lvlJc w:val="left"/>
      <w:pPr>
        <w:ind w:left="7373" w:hanging="339"/>
      </w:pPr>
      <w:rPr>
        <w:rFonts w:hint="default"/>
        <w:lang w:val="es-ES" w:eastAsia="en-US" w:bidi="ar-SA"/>
      </w:rPr>
    </w:lvl>
    <w:lvl w:ilvl="8" w:tplc="3A7876D6">
      <w:numFmt w:val="bullet"/>
      <w:lvlText w:val="•"/>
      <w:lvlJc w:val="left"/>
      <w:pPr>
        <w:ind w:left="8335" w:hanging="339"/>
      </w:pPr>
      <w:rPr>
        <w:rFonts w:hint="default"/>
        <w:lang w:val="es-ES" w:eastAsia="en-US" w:bidi="ar-SA"/>
      </w:rPr>
    </w:lvl>
  </w:abstractNum>
  <w:abstractNum w:abstractNumId="41" w15:restartNumberingAfterBreak="0">
    <w:nsid w:val="6E0A3E37"/>
    <w:multiLevelType w:val="hybridMultilevel"/>
    <w:tmpl w:val="0F7C8764"/>
    <w:lvl w:ilvl="0" w:tplc="950801C4">
      <w:start w:val="1"/>
      <w:numFmt w:val="decimal"/>
      <w:lvlText w:val="%1."/>
      <w:lvlJc w:val="left"/>
      <w:pPr>
        <w:ind w:left="916" w:hanging="25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1F0EC7CE">
      <w:start w:val="1"/>
      <w:numFmt w:val="lowerLetter"/>
      <w:lvlText w:val="%2)"/>
      <w:lvlJc w:val="left"/>
      <w:pPr>
        <w:ind w:left="1593" w:hanging="33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A566CD4E">
      <w:numFmt w:val="bullet"/>
      <w:lvlText w:val="•"/>
      <w:lvlJc w:val="left"/>
      <w:pPr>
        <w:ind w:left="2562" w:hanging="339"/>
      </w:pPr>
      <w:rPr>
        <w:rFonts w:hint="default"/>
        <w:lang w:val="es-ES" w:eastAsia="en-US" w:bidi="ar-SA"/>
      </w:rPr>
    </w:lvl>
    <w:lvl w:ilvl="3" w:tplc="E61EAFA0">
      <w:numFmt w:val="bullet"/>
      <w:lvlText w:val="•"/>
      <w:lvlJc w:val="left"/>
      <w:pPr>
        <w:ind w:left="3524" w:hanging="339"/>
      </w:pPr>
      <w:rPr>
        <w:rFonts w:hint="default"/>
        <w:lang w:val="es-ES" w:eastAsia="en-US" w:bidi="ar-SA"/>
      </w:rPr>
    </w:lvl>
    <w:lvl w:ilvl="4" w:tplc="FBAEFCFE">
      <w:numFmt w:val="bullet"/>
      <w:lvlText w:val="•"/>
      <w:lvlJc w:val="left"/>
      <w:pPr>
        <w:ind w:left="4486" w:hanging="339"/>
      </w:pPr>
      <w:rPr>
        <w:rFonts w:hint="default"/>
        <w:lang w:val="es-ES" w:eastAsia="en-US" w:bidi="ar-SA"/>
      </w:rPr>
    </w:lvl>
    <w:lvl w:ilvl="5" w:tplc="25B01CF6">
      <w:numFmt w:val="bullet"/>
      <w:lvlText w:val="•"/>
      <w:lvlJc w:val="left"/>
      <w:pPr>
        <w:ind w:left="5448" w:hanging="339"/>
      </w:pPr>
      <w:rPr>
        <w:rFonts w:hint="default"/>
        <w:lang w:val="es-ES" w:eastAsia="en-US" w:bidi="ar-SA"/>
      </w:rPr>
    </w:lvl>
    <w:lvl w:ilvl="6" w:tplc="944EFBDE">
      <w:numFmt w:val="bullet"/>
      <w:lvlText w:val="•"/>
      <w:lvlJc w:val="left"/>
      <w:pPr>
        <w:ind w:left="6411" w:hanging="339"/>
      </w:pPr>
      <w:rPr>
        <w:rFonts w:hint="default"/>
        <w:lang w:val="es-ES" w:eastAsia="en-US" w:bidi="ar-SA"/>
      </w:rPr>
    </w:lvl>
    <w:lvl w:ilvl="7" w:tplc="0F3CCF9C">
      <w:numFmt w:val="bullet"/>
      <w:lvlText w:val="•"/>
      <w:lvlJc w:val="left"/>
      <w:pPr>
        <w:ind w:left="7373" w:hanging="339"/>
      </w:pPr>
      <w:rPr>
        <w:rFonts w:hint="default"/>
        <w:lang w:val="es-ES" w:eastAsia="en-US" w:bidi="ar-SA"/>
      </w:rPr>
    </w:lvl>
    <w:lvl w:ilvl="8" w:tplc="0E44C2A6">
      <w:numFmt w:val="bullet"/>
      <w:lvlText w:val="•"/>
      <w:lvlJc w:val="left"/>
      <w:pPr>
        <w:ind w:left="8335" w:hanging="339"/>
      </w:pPr>
      <w:rPr>
        <w:rFonts w:hint="default"/>
        <w:lang w:val="es-ES" w:eastAsia="en-US" w:bidi="ar-SA"/>
      </w:rPr>
    </w:lvl>
  </w:abstractNum>
  <w:abstractNum w:abstractNumId="42" w15:restartNumberingAfterBreak="0">
    <w:nsid w:val="701816D6"/>
    <w:multiLevelType w:val="hybridMultilevel"/>
    <w:tmpl w:val="95684C10"/>
    <w:lvl w:ilvl="0" w:tplc="502862AC">
      <w:start w:val="1"/>
      <w:numFmt w:val="decimal"/>
      <w:lvlText w:val="%1."/>
      <w:lvlJc w:val="left"/>
      <w:pPr>
        <w:ind w:left="1718" w:hanging="33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B7141478">
      <w:numFmt w:val="bullet"/>
      <w:lvlText w:val="•"/>
      <w:lvlJc w:val="left"/>
      <w:pPr>
        <w:ind w:left="2574" w:hanging="339"/>
      </w:pPr>
      <w:rPr>
        <w:rFonts w:hint="default"/>
        <w:lang w:val="es-ES" w:eastAsia="en-US" w:bidi="ar-SA"/>
      </w:rPr>
    </w:lvl>
    <w:lvl w:ilvl="2" w:tplc="BE4C0D28">
      <w:numFmt w:val="bullet"/>
      <w:lvlText w:val="•"/>
      <w:lvlJc w:val="left"/>
      <w:pPr>
        <w:ind w:left="3428" w:hanging="339"/>
      </w:pPr>
      <w:rPr>
        <w:rFonts w:hint="default"/>
        <w:lang w:val="es-ES" w:eastAsia="en-US" w:bidi="ar-SA"/>
      </w:rPr>
    </w:lvl>
    <w:lvl w:ilvl="3" w:tplc="FEFEE2FA">
      <w:numFmt w:val="bullet"/>
      <w:lvlText w:val="•"/>
      <w:lvlJc w:val="left"/>
      <w:pPr>
        <w:ind w:left="4282" w:hanging="339"/>
      </w:pPr>
      <w:rPr>
        <w:rFonts w:hint="default"/>
        <w:lang w:val="es-ES" w:eastAsia="en-US" w:bidi="ar-SA"/>
      </w:rPr>
    </w:lvl>
    <w:lvl w:ilvl="4" w:tplc="13E0C944">
      <w:numFmt w:val="bullet"/>
      <w:lvlText w:val="•"/>
      <w:lvlJc w:val="left"/>
      <w:pPr>
        <w:ind w:left="5136" w:hanging="339"/>
      </w:pPr>
      <w:rPr>
        <w:rFonts w:hint="default"/>
        <w:lang w:val="es-ES" w:eastAsia="en-US" w:bidi="ar-SA"/>
      </w:rPr>
    </w:lvl>
    <w:lvl w:ilvl="5" w:tplc="B530771A">
      <w:numFmt w:val="bullet"/>
      <w:lvlText w:val="•"/>
      <w:lvlJc w:val="left"/>
      <w:pPr>
        <w:ind w:left="5990" w:hanging="339"/>
      </w:pPr>
      <w:rPr>
        <w:rFonts w:hint="default"/>
        <w:lang w:val="es-ES" w:eastAsia="en-US" w:bidi="ar-SA"/>
      </w:rPr>
    </w:lvl>
    <w:lvl w:ilvl="6" w:tplc="8BFA7CA0">
      <w:numFmt w:val="bullet"/>
      <w:lvlText w:val="•"/>
      <w:lvlJc w:val="left"/>
      <w:pPr>
        <w:ind w:left="6844" w:hanging="339"/>
      </w:pPr>
      <w:rPr>
        <w:rFonts w:hint="default"/>
        <w:lang w:val="es-ES" w:eastAsia="en-US" w:bidi="ar-SA"/>
      </w:rPr>
    </w:lvl>
    <w:lvl w:ilvl="7" w:tplc="6984748E">
      <w:numFmt w:val="bullet"/>
      <w:lvlText w:val="•"/>
      <w:lvlJc w:val="left"/>
      <w:pPr>
        <w:ind w:left="7698" w:hanging="339"/>
      </w:pPr>
      <w:rPr>
        <w:rFonts w:hint="default"/>
        <w:lang w:val="es-ES" w:eastAsia="en-US" w:bidi="ar-SA"/>
      </w:rPr>
    </w:lvl>
    <w:lvl w:ilvl="8" w:tplc="DFCAE88C">
      <w:numFmt w:val="bullet"/>
      <w:lvlText w:val="•"/>
      <w:lvlJc w:val="left"/>
      <w:pPr>
        <w:ind w:left="8552" w:hanging="339"/>
      </w:pPr>
      <w:rPr>
        <w:rFonts w:hint="default"/>
        <w:lang w:val="es-ES" w:eastAsia="en-US" w:bidi="ar-SA"/>
      </w:rPr>
    </w:lvl>
  </w:abstractNum>
  <w:abstractNum w:abstractNumId="43" w15:restartNumberingAfterBreak="0">
    <w:nsid w:val="72A32FBA"/>
    <w:multiLevelType w:val="multilevel"/>
    <w:tmpl w:val="764C9E68"/>
    <w:lvl w:ilvl="0">
      <w:start w:val="1"/>
      <w:numFmt w:val="decimal"/>
      <w:lvlText w:val="%1"/>
      <w:lvlJc w:val="left"/>
      <w:pPr>
        <w:ind w:left="1313" w:hanging="397"/>
        <w:jc w:val="left"/>
      </w:pPr>
      <w:rPr>
        <w:rFonts w:hint="default"/>
        <w:lang w:val="es-ES" w:eastAsia="en-US" w:bidi="ar-SA"/>
      </w:rPr>
    </w:lvl>
    <w:lvl w:ilvl="1">
      <w:start w:val="1"/>
      <w:numFmt w:val="decimal"/>
      <w:lvlText w:val="%1.%2."/>
      <w:lvlJc w:val="left"/>
      <w:pPr>
        <w:ind w:left="1313" w:hanging="397"/>
        <w:jc w:val="left"/>
      </w:pPr>
      <w:rPr>
        <w:rFonts w:hint="default"/>
        <w:spacing w:val="0"/>
        <w:w w:val="102"/>
        <w:lang w:val="es-ES" w:eastAsia="en-US" w:bidi="ar-SA"/>
      </w:rPr>
    </w:lvl>
    <w:lvl w:ilvl="2">
      <w:numFmt w:val="bullet"/>
      <w:lvlText w:val="•"/>
      <w:lvlJc w:val="left"/>
      <w:pPr>
        <w:ind w:left="3108" w:hanging="397"/>
      </w:pPr>
      <w:rPr>
        <w:rFonts w:hint="default"/>
        <w:lang w:val="es-ES" w:eastAsia="en-US" w:bidi="ar-SA"/>
      </w:rPr>
    </w:lvl>
    <w:lvl w:ilvl="3">
      <w:numFmt w:val="bullet"/>
      <w:lvlText w:val="•"/>
      <w:lvlJc w:val="left"/>
      <w:pPr>
        <w:ind w:left="4002" w:hanging="397"/>
      </w:pPr>
      <w:rPr>
        <w:rFonts w:hint="default"/>
        <w:lang w:val="es-ES" w:eastAsia="en-US" w:bidi="ar-SA"/>
      </w:rPr>
    </w:lvl>
    <w:lvl w:ilvl="4">
      <w:numFmt w:val="bullet"/>
      <w:lvlText w:val="•"/>
      <w:lvlJc w:val="left"/>
      <w:pPr>
        <w:ind w:left="4896" w:hanging="397"/>
      </w:pPr>
      <w:rPr>
        <w:rFonts w:hint="default"/>
        <w:lang w:val="es-ES" w:eastAsia="en-US" w:bidi="ar-SA"/>
      </w:rPr>
    </w:lvl>
    <w:lvl w:ilvl="5">
      <w:numFmt w:val="bullet"/>
      <w:lvlText w:val="•"/>
      <w:lvlJc w:val="left"/>
      <w:pPr>
        <w:ind w:left="5790" w:hanging="397"/>
      </w:pPr>
      <w:rPr>
        <w:rFonts w:hint="default"/>
        <w:lang w:val="es-ES" w:eastAsia="en-US" w:bidi="ar-SA"/>
      </w:rPr>
    </w:lvl>
    <w:lvl w:ilvl="6">
      <w:numFmt w:val="bullet"/>
      <w:lvlText w:val="•"/>
      <w:lvlJc w:val="left"/>
      <w:pPr>
        <w:ind w:left="6684" w:hanging="397"/>
      </w:pPr>
      <w:rPr>
        <w:rFonts w:hint="default"/>
        <w:lang w:val="es-ES" w:eastAsia="en-US" w:bidi="ar-SA"/>
      </w:rPr>
    </w:lvl>
    <w:lvl w:ilvl="7">
      <w:numFmt w:val="bullet"/>
      <w:lvlText w:val="•"/>
      <w:lvlJc w:val="left"/>
      <w:pPr>
        <w:ind w:left="7578" w:hanging="397"/>
      </w:pPr>
      <w:rPr>
        <w:rFonts w:hint="default"/>
        <w:lang w:val="es-ES" w:eastAsia="en-US" w:bidi="ar-SA"/>
      </w:rPr>
    </w:lvl>
    <w:lvl w:ilvl="8">
      <w:numFmt w:val="bullet"/>
      <w:lvlText w:val="•"/>
      <w:lvlJc w:val="left"/>
      <w:pPr>
        <w:ind w:left="8472" w:hanging="397"/>
      </w:pPr>
      <w:rPr>
        <w:rFonts w:hint="default"/>
        <w:lang w:val="es-ES" w:eastAsia="en-US" w:bidi="ar-SA"/>
      </w:rPr>
    </w:lvl>
  </w:abstractNum>
  <w:abstractNum w:abstractNumId="44" w15:restartNumberingAfterBreak="0">
    <w:nsid w:val="75EC3BEE"/>
    <w:multiLevelType w:val="hybridMultilevel"/>
    <w:tmpl w:val="C47C3AC0"/>
    <w:lvl w:ilvl="0" w:tplc="5E02E774">
      <w:start w:val="1"/>
      <w:numFmt w:val="upperLetter"/>
      <w:lvlText w:val="%1)"/>
      <w:lvlJc w:val="left"/>
      <w:pPr>
        <w:ind w:left="1320" w:hanging="404"/>
        <w:jc w:val="left"/>
      </w:pPr>
      <w:rPr>
        <w:rFonts w:hint="default"/>
        <w:spacing w:val="0"/>
        <w:w w:val="102"/>
        <w:lang w:val="es-ES" w:eastAsia="en-US" w:bidi="ar-SA"/>
      </w:rPr>
    </w:lvl>
    <w:lvl w:ilvl="1" w:tplc="E286C5E4">
      <w:start w:val="1"/>
      <w:numFmt w:val="decimal"/>
      <w:lvlText w:val="%2."/>
      <w:lvlJc w:val="left"/>
      <w:pPr>
        <w:ind w:left="1593" w:hanging="339"/>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2" w:tplc="738E70D2">
      <w:numFmt w:val="bullet"/>
      <w:lvlText w:val="•"/>
      <w:lvlJc w:val="left"/>
      <w:pPr>
        <w:ind w:left="1920" w:hanging="339"/>
      </w:pPr>
      <w:rPr>
        <w:rFonts w:hint="default"/>
        <w:lang w:val="es-ES" w:eastAsia="en-US" w:bidi="ar-SA"/>
      </w:rPr>
    </w:lvl>
    <w:lvl w:ilvl="3" w:tplc="CA3AA280">
      <w:numFmt w:val="bullet"/>
      <w:lvlText w:val="•"/>
      <w:lvlJc w:val="left"/>
      <w:pPr>
        <w:ind w:left="1940" w:hanging="339"/>
      </w:pPr>
      <w:rPr>
        <w:rFonts w:hint="default"/>
        <w:lang w:val="es-ES" w:eastAsia="en-US" w:bidi="ar-SA"/>
      </w:rPr>
    </w:lvl>
    <w:lvl w:ilvl="4" w:tplc="86B66A4A">
      <w:numFmt w:val="bullet"/>
      <w:lvlText w:val="•"/>
      <w:lvlJc w:val="left"/>
      <w:pPr>
        <w:ind w:left="3128" w:hanging="339"/>
      </w:pPr>
      <w:rPr>
        <w:rFonts w:hint="default"/>
        <w:lang w:val="es-ES" w:eastAsia="en-US" w:bidi="ar-SA"/>
      </w:rPr>
    </w:lvl>
    <w:lvl w:ilvl="5" w:tplc="2DB6E60A">
      <w:numFmt w:val="bullet"/>
      <w:lvlText w:val="•"/>
      <w:lvlJc w:val="left"/>
      <w:pPr>
        <w:ind w:left="4317" w:hanging="339"/>
      </w:pPr>
      <w:rPr>
        <w:rFonts w:hint="default"/>
        <w:lang w:val="es-ES" w:eastAsia="en-US" w:bidi="ar-SA"/>
      </w:rPr>
    </w:lvl>
    <w:lvl w:ilvl="6" w:tplc="A6CAFE8A">
      <w:numFmt w:val="bullet"/>
      <w:lvlText w:val="•"/>
      <w:lvlJc w:val="left"/>
      <w:pPr>
        <w:ind w:left="5505" w:hanging="339"/>
      </w:pPr>
      <w:rPr>
        <w:rFonts w:hint="default"/>
        <w:lang w:val="es-ES" w:eastAsia="en-US" w:bidi="ar-SA"/>
      </w:rPr>
    </w:lvl>
    <w:lvl w:ilvl="7" w:tplc="78DE4186">
      <w:numFmt w:val="bullet"/>
      <w:lvlText w:val="•"/>
      <w:lvlJc w:val="left"/>
      <w:pPr>
        <w:ind w:left="6694" w:hanging="339"/>
      </w:pPr>
      <w:rPr>
        <w:rFonts w:hint="default"/>
        <w:lang w:val="es-ES" w:eastAsia="en-US" w:bidi="ar-SA"/>
      </w:rPr>
    </w:lvl>
    <w:lvl w:ilvl="8" w:tplc="37D2E518">
      <w:numFmt w:val="bullet"/>
      <w:lvlText w:val="•"/>
      <w:lvlJc w:val="left"/>
      <w:pPr>
        <w:ind w:left="7882" w:hanging="339"/>
      </w:pPr>
      <w:rPr>
        <w:rFonts w:hint="default"/>
        <w:lang w:val="es-ES" w:eastAsia="en-US" w:bidi="ar-SA"/>
      </w:rPr>
    </w:lvl>
  </w:abstractNum>
  <w:abstractNum w:abstractNumId="45" w15:restartNumberingAfterBreak="0">
    <w:nsid w:val="76277BCC"/>
    <w:multiLevelType w:val="hybridMultilevel"/>
    <w:tmpl w:val="1E1C85D8"/>
    <w:lvl w:ilvl="0" w:tplc="15245246">
      <w:numFmt w:val="bullet"/>
      <w:lvlText w:val="-"/>
      <w:lvlJc w:val="left"/>
      <w:pPr>
        <w:ind w:left="916" w:hanging="145"/>
      </w:pPr>
      <w:rPr>
        <w:rFonts w:ascii="Times New Roman" w:eastAsia="Times New Roman" w:hAnsi="Times New Roman" w:cs="Times New Roman" w:hint="default"/>
        <w:b w:val="0"/>
        <w:bCs w:val="0"/>
        <w:i w:val="0"/>
        <w:iCs w:val="0"/>
        <w:spacing w:val="0"/>
        <w:w w:val="102"/>
        <w:sz w:val="22"/>
        <w:szCs w:val="22"/>
        <w:lang w:val="es-ES" w:eastAsia="en-US" w:bidi="ar-SA"/>
      </w:rPr>
    </w:lvl>
    <w:lvl w:ilvl="1" w:tplc="C2FA9512">
      <w:numFmt w:val="bullet"/>
      <w:lvlText w:val=""/>
      <w:lvlJc w:val="left"/>
      <w:pPr>
        <w:ind w:left="1449" w:hanging="267"/>
      </w:pPr>
      <w:rPr>
        <w:rFonts w:ascii="Symbol" w:eastAsia="Symbol" w:hAnsi="Symbol" w:cs="Symbol" w:hint="default"/>
        <w:b w:val="0"/>
        <w:bCs w:val="0"/>
        <w:i w:val="0"/>
        <w:iCs w:val="0"/>
        <w:spacing w:val="0"/>
        <w:w w:val="102"/>
        <w:sz w:val="22"/>
        <w:szCs w:val="22"/>
        <w:lang w:val="es-ES" w:eastAsia="en-US" w:bidi="ar-SA"/>
      </w:rPr>
    </w:lvl>
    <w:lvl w:ilvl="2" w:tplc="4DBC8386">
      <w:numFmt w:val="bullet"/>
      <w:lvlText w:val="•"/>
      <w:lvlJc w:val="left"/>
      <w:pPr>
        <w:ind w:left="2420" w:hanging="267"/>
      </w:pPr>
      <w:rPr>
        <w:rFonts w:hint="default"/>
        <w:lang w:val="es-ES" w:eastAsia="en-US" w:bidi="ar-SA"/>
      </w:rPr>
    </w:lvl>
    <w:lvl w:ilvl="3" w:tplc="1FECFD6A">
      <w:numFmt w:val="bullet"/>
      <w:lvlText w:val="•"/>
      <w:lvlJc w:val="left"/>
      <w:pPr>
        <w:ind w:left="3400" w:hanging="267"/>
      </w:pPr>
      <w:rPr>
        <w:rFonts w:hint="default"/>
        <w:lang w:val="es-ES" w:eastAsia="en-US" w:bidi="ar-SA"/>
      </w:rPr>
    </w:lvl>
    <w:lvl w:ilvl="4" w:tplc="8BF00EF6">
      <w:numFmt w:val="bullet"/>
      <w:lvlText w:val="•"/>
      <w:lvlJc w:val="left"/>
      <w:pPr>
        <w:ind w:left="4380" w:hanging="267"/>
      </w:pPr>
      <w:rPr>
        <w:rFonts w:hint="default"/>
        <w:lang w:val="es-ES" w:eastAsia="en-US" w:bidi="ar-SA"/>
      </w:rPr>
    </w:lvl>
    <w:lvl w:ilvl="5" w:tplc="401CBDF4">
      <w:numFmt w:val="bullet"/>
      <w:lvlText w:val="•"/>
      <w:lvlJc w:val="left"/>
      <w:pPr>
        <w:ind w:left="5360" w:hanging="267"/>
      </w:pPr>
      <w:rPr>
        <w:rFonts w:hint="default"/>
        <w:lang w:val="es-ES" w:eastAsia="en-US" w:bidi="ar-SA"/>
      </w:rPr>
    </w:lvl>
    <w:lvl w:ilvl="6" w:tplc="D4AC49E0">
      <w:numFmt w:val="bullet"/>
      <w:lvlText w:val="•"/>
      <w:lvlJc w:val="left"/>
      <w:pPr>
        <w:ind w:left="6340" w:hanging="267"/>
      </w:pPr>
      <w:rPr>
        <w:rFonts w:hint="default"/>
        <w:lang w:val="es-ES" w:eastAsia="en-US" w:bidi="ar-SA"/>
      </w:rPr>
    </w:lvl>
    <w:lvl w:ilvl="7" w:tplc="829C10AE">
      <w:numFmt w:val="bullet"/>
      <w:lvlText w:val="•"/>
      <w:lvlJc w:val="left"/>
      <w:pPr>
        <w:ind w:left="7320" w:hanging="267"/>
      </w:pPr>
      <w:rPr>
        <w:rFonts w:hint="default"/>
        <w:lang w:val="es-ES" w:eastAsia="en-US" w:bidi="ar-SA"/>
      </w:rPr>
    </w:lvl>
    <w:lvl w:ilvl="8" w:tplc="365CEF6C">
      <w:numFmt w:val="bullet"/>
      <w:lvlText w:val="•"/>
      <w:lvlJc w:val="left"/>
      <w:pPr>
        <w:ind w:left="8300" w:hanging="267"/>
      </w:pPr>
      <w:rPr>
        <w:rFonts w:hint="default"/>
        <w:lang w:val="es-ES" w:eastAsia="en-US" w:bidi="ar-SA"/>
      </w:rPr>
    </w:lvl>
  </w:abstractNum>
  <w:abstractNum w:abstractNumId="46" w15:restartNumberingAfterBreak="0">
    <w:nsid w:val="78A51801"/>
    <w:multiLevelType w:val="hybridMultilevel"/>
    <w:tmpl w:val="0178CFD8"/>
    <w:lvl w:ilvl="0" w:tplc="44C6B09A">
      <w:start w:val="1"/>
      <w:numFmt w:val="decimal"/>
      <w:lvlText w:val="%1."/>
      <w:lvlJc w:val="left"/>
      <w:pPr>
        <w:ind w:left="916" w:hanging="262"/>
        <w:jc w:val="left"/>
      </w:pPr>
      <w:rPr>
        <w:rFonts w:ascii="Times New Roman" w:eastAsia="Times New Roman" w:hAnsi="Times New Roman" w:cs="Times New Roman" w:hint="default"/>
        <w:b w:val="0"/>
        <w:bCs w:val="0"/>
        <w:i w:val="0"/>
        <w:iCs w:val="0"/>
        <w:spacing w:val="0"/>
        <w:w w:val="102"/>
        <w:sz w:val="22"/>
        <w:szCs w:val="22"/>
        <w:lang w:val="es-ES" w:eastAsia="en-US" w:bidi="ar-SA"/>
      </w:rPr>
    </w:lvl>
    <w:lvl w:ilvl="1" w:tplc="8772A41E">
      <w:numFmt w:val="bullet"/>
      <w:lvlText w:val="•"/>
      <w:lvlJc w:val="left"/>
      <w:pPr>
        <w:ind w:left="1854" w:hanging="262"/>
      </w:pPr>
      <w:rPr>
        <w:rFonts w:hint="default"/>
        <w:lang w:val="es-ES" w:eastAsia="en-US" w:bidi="ar-SA"/>
      </w:rPr>
    </w:lvl>
    <w:lvl w:ilvl="2" w:tplc="AD3A1078">
      <w:numFmt w:val="bullet"/>
      <w:lvlText w:val="•"/>
      <w:lvlJc w:val="left"/>
      <w:pPr>
        <w:ind w:left="2788" w:hanging="262"/>
      </w:pPr>
      <w:rPr>
        <w:rFonts w:hint="default"/>
        <w:lang w:val="es-ES" w:eastAsia="en-US" w:bidi="ar-SA"/>
      </w:rPr>
    </w:lvl>
    <w:lvl w:ilvl="3" w:tplc="329CE5CA">
      <w:numFmt w:val="bullet"/>
      <w:lvlText w:val="•"/>
      <w:lvlJc w:val="left"/>
      <w:pPr>
        <w:ind w:left="3722" w:hanging="262"/>
      </w:pPr>
      <w:rPr>
        <w:rFonts w:hint="default"/>
        <w:lang w:val="es-ES" w:eastAsia="en-US" w:bidi="ar-SA"/>
      </w:rPr>
    </w:lvl>
    <w:lvl w:ilvl="4" w:tplc="2EC804AA">
      <w:numFmt w:val="bullet"/>
      <w:lvlText w:val="•"/>
      <w:lvlJc w:val="left"/>
      <w:pPr>
        <w:ind w:left="4656" w:hanging="262"/>
      </w:pPr>
      <w:rPr>
        <w:rFonts w:hint="default"/>
        <w:lang w:val="es-ES" w:eastAsia="en-US" w:bidi="ar-SA"/>
      </w:rPr>
    </w:lvl>
    <w:lvl w:ilvl="5" w:tplc="66A8C8FE">
      <w:numFmt w:val="bullet"/>
      <w:lvlText w:val="•"/>
      <w:lvlJc w:val="left"/>
      <w:pPr>
        <w:ind w:left="5590" w:hanging="262"/>
      </w:pPr>
      <w:rPr>
        <w:rFonts w:hint="default"/>
        <w:lang w:val="es-ES" w:eastAsia="en-US" w:bidi="ar-SA"/>
      </w:rPr>
    </w:lvl>
    <w:lvl w:ilvl="6" w:tplc="3B327DE2">
      <w:numFmt w:val="bullet"/>
      <w:lvlText w:val="•"/>
      <w:lvlJc w:val="left"/>
      <w:pPr>
        <w:ind w:left="6524" w:hanging="262"/>
      </w:pPr>
      <w:rPr>
        <w:rFonts w:hint="default"/>
        <w:lang w:val="es-ES" w:eastAsia="en-US" w:bidi="ar-SA"/>
      </w:rPr>
    </w:lvl>
    <w:lvl w:ilvl="7" w:tplc="BF5CA9DC">
      <w:numFmt w:val="bullet"/>
      <w:lvlText w:val="•"/>
      <w:lvlJc w:val="left"/>
      <w:pPr>
        <w:ind w:left="7458" w:hanging="262"/>
      </w:pPr>
      <w:rPr>
        <w:rFonts w:hint="default"/>
        <w:lang w:val="es-ES" w:eastAsia="en-US" w:bidi="ar-SA"/>
      </w:rPr>
    </w:lvl>
    <w:lvl w:ilvl="8" w:tplc="E2044198">
      <w:numFmt w:val="bullet"/>
      <w:lvlText w:val="•"/>
      <w:lvlJc w:val="left"/>
      <w:pPr>
        <w:ind w:left="8392" w:hanging="262"/>
      </w:pPr>
      <w:rPr>
        <w:rFonts w:hint="default"/>
        <w:lang w:val="es-ES" w:eastAsia="en-US" w:bidi="ar-SA"/>
      </w:rPr>
    </w:lvl>
  </w:abstractNum>
  <w:num w:numId="1" w16cid:durableId="1210148636">
    <w:abstractNumId w:val="39"/>
  </w:num>
  <w:num w:numId="2" w16cid:durableId="682820856">
    <w:abstractNumId w:val="25"/>
  </w:num>
  <w:num w:numId="3" w16cid:durableId="1329014370">
    <w:abstractNumId w:val="4"/>
  </w:num>
  <w:num w:numId="4" w16cid:durableId="1160462452">
    <w:abstractNumId w:val="5"/>
  </w:num>
  <w:num w:numId="5" w16cid:durableId="2111270862">
    <w:abstractNumId w:val="16"/>
  </w:num>
  <w:num w:numId="6" w16cid:durableId="415789343">
    <w:abstractNumId w:val="41"/>
  </w:num>
  <w:num w:numId="7" w16cid:durableId="592280700">
    <w:abstractNumId w:val="33"/>
  </w:num>
  <w:num w:numId="8" w16cid:durableId="2042976045">
    <w:abstractNumId w:val="26"/>
  </w:num>
  <w:num w:numId="9" w16cid:durableId="77800262">
    <w:abstractNumId w:val="31"/>
  </w:num>
  <w:num w:numId="10" w16cid:durableId="949317496">
    <w:abstractNumId w:val="8"/>
  </w:num>
  <w:num w:numId="11" w16cid:durableId="1121221756">
    <w:abstractNumId w:val="29"/>
  </w:num>
  <w:num w:numId="12" w16cid:durableId="1481262207">
    <w:abstractNumId w:val="36"/>
  </w:num>
  <w:num w:numId="13" w16cid:durableId="389232564">
    <w:abstractNumId w:val="20"/>
  </w:num>
  <w:num w:numId="14" w16cid:durableId="899707858">
    <w:abstractNumId w:val="12"/>
  </w:num>
  <w:num w:numId="15" w16cid:durableId="1644777096">
    <w:abstractNumId w:val="45"/>
  </w:num>
  <w:num w:numId="16" w16cid:durableId="1094206168">
    <w:abstractNumId w:val="13"/>
  </w:num>
  <w:num w:numId="17" w16cid:durableId="864829208">
    <w:abstractNumId w:val="35"/>
  </w:num>
  <w:num w:numId="18" w16cid:durableId="543760552">
    <w:abstractNumId w:val="34"/>
  </w:num>
  <w:num w:numId="19" w16cid:durableId="102649480">
    <w:abstractNumId w:val="11"/>
  </w:num>
  <w:num w:numId="20" w16cid:durableId="1880699684">
    <w:abstractNumId w:val="46"/>
  </w:num>
  <w:num w:numId="21" w16cid:durableId="681854338">
    <w:abstractNumId w:val="22"/>
  </w:num>
  <w:num w:numId="22" w16cid:durableId="1150831662">
    <w:abstractNumId w:val="38"/>
  </w:num>
  <w:num w:numId="23" w16cid:durableId="2045521775">
    <w:abstractNumId w:val="9"/>
  </w:num>
  <w:num w:numId="24" w16cid:durableId="267278662">
    <w:abstractNumId w:val="3"/>
  </w:num>
  <w:num w:numId="25" w16cid:durableId="2007974844">
    <w:abstractNumId w:val="14"/>
  </w:num>
  <w:num w:numId="26" w16cid:durableId="252202511">
    <w:abstractNumId w:val="19"/>
  </w:num>
  <w:num w:numId="27" w16cid:durableId="956563475">
    <w:abstractNumId w:val="15"/>
  </w:num>
  <w:num w:numId="28" w16cid:durableId="1005741253">
    <w:abstractNumId w:val="44"/>
  </w:num>
  <w:num w:numId="29" w16cid:durableId="1897469076">
    <w:abstractNumId w:val="21"/>
  </w:num>
  <w:num w:numId="30" w16cid:durableId="966861410">
    <w:abstractNumId w:val="24"/>
  </w:num>
  <w:num w:numId="31" w16cid:durableId="1454784377">
    <w:abstractNumId w:val="28"/>
  </w:num>
  <w:num w:numId="32" w16cid:durableId="441193779">
    <w:abstractNumId w:val="43"/>
  </w:num>
  <w:num w:numId="33" w16cid:durableId="502358873">
    <w:abstractNumId w:val="1"/>
  </w:num>
  <w:num w:numId="34" w16cid:durableId="1793477825">
    <w:abstractNumId w:val="18"/>
  </w:num>
  <w:num w:numId="35" w16cid:durableId="1504466217">
    <w:abstractNumId w:val="17"/>
  </w:num>
  <w:num w:numId="36" w16cid:durableId="1346519611">
    <w:abstractNumId w:val="27"/>
  </w:num>
  <w:num w:numId="37" w16cid:durableId="2065836909">
    <w:abstractNumId w:val="32"/>
  </w:num>
  <w:num w:numId="38" w16cid:durableId="59712644">
    <w:abstractNumId w:val="2"/>
  </w:num>
  <w:num w:numId="39" w16cid:durableId="1996646846">
    <w:abstractNumId w:val="23"/>
  </w:num>
  <w:num w:numId="40" w16cid:durableId="812333952">
    <w:abstractNumId w:val="0"/>
  </w:num>
  <w:num w:numId="41" w16cid:durableId="1049455566">
    <w:abstractNumId w:val="10"/>
  </w:num>
  <w:num w:numId="42" w16cid:durableId="971447855">
    <w:abstractNumId w:val="40"/>
  </w:num>
  <w:num w:numId="43" w16cid:durableId="2051420511">
    <w:abstractNumId w:val="30"/>
  </w:num>
  <w:num w:numId="44" w16cid:durableId="118575511">
    <w:abstractNumId w:val="6"/>
  </w:num>
  <w:num w:numId="45" w16cid:durableId="2132019577">
    <w:abstractNumId w:val="42"/>
  </w:num>
  <w:num w:numId="46" w16cid:durableId="1112047381">
    <w:abstractNumId w:val="7"/>
  </w:num>
  <w:num w:numId="47" w16cid:durableId="12284214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301"/>
    <w:rsid w:val="00015EB9"/>
    <w:rsid w:val="000D4301"/>
    <w:rsid w:val="00191B07"/>
    <w:rsid w:val="009A5128"/>
    <w:rsid w:val="00C25918"/>
    <w:rsid w:val="00DC5F9A"/>
    <w:rsid w:val="00EE7E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4859C"/>
  <w15:docId w15:val="{13B88016-9B97-486F-8CB8-E54BE988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916"/>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916"/>
      <w:jc w:val="both"/>
    </w:pPr>
  </w:style>
  <w:style w:type="paragraph" w:styleId="Prrafodelista">
    <w:name w:val="List Paragraph"/>
    <w:basedOn w:val="Normal"/>
    <w:uiPriority w:val="1"/>
    <w:qFormat/>
    <w:pPr>
      <w:ind w:left="916"/>
      <w:jc w:val="both"/>
    </w:pPr>
  </w:style>
  <w:style w:type="paragraph" w:customStyle="1" w:styleId="TableParagraph">
    <w:name w:val="Table Paragraph"/>
    <w:basedOn w:val="Normal"/>
    <w:uiPriority w:val="1"/>
    <w:qFormat/>
    <w:pPr>
      <w:spacing w:before="7"/>
      <w:ind w:left="22"/>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3671DA0BFC7C648ABECC1FF189449F0" ma:contentTypeVersion="17" ma:contentTypeDescription="Crear nuevo documento." ma:contentTypeScope="" ma:versionID="037749b488e76c3cec2859bb2207b95b">
  <xsd:schema xmlns:xsd="http://www.w3.org/2001/XMLSchema" xmlns:xs="http://www.w3.org/2001/XMLSchema" xmlns:p="http://schemas.microsoft.com/office/2006/metadata/properties" xmlns:ns2="cb4efc23-cbea-429c-95ad-f66483036327" xmlns:ns3="d0d1bc6d-f048-4684-a59c-1a2d756c80be" targetNamespace="http://schemas.microsoft.com/office/2006/metadata/properties" ma:root="true" ma:fieldsID="4d29562f180e1b3ae9d0dfd4781a5a2a" ns2:_="" ns3:_="">
    <xsd:import namespace="cb4efc23-cbea-429c-95ad-f66483036327"/>
    <xsd:import namespace="d0d1bc6d-f048-4684-a59c-1a2d756c80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efc23-cbea-429c-95ad-f66483036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3325280-2aef-4f39-8940-b77a215173ca"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d1bc6d-f048-4684-a59c-1a2d756c80b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86355db5-dc56-4116-9f07-999c893e2cf8}" ma:internalName="TaxCatchAll" ma:showField="CatchAllData" ma:web="d0d1bc6d-f048-4684-a59c-1a2d756c8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d1bc6d-f048-4684-a59c-1a2d756c80be" xsi:nil="true"/>
    <lcf76f155ced4ddcb4097134ff3c332f xmlns="cb4efc23-cbea-429c-95ad-f664830363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D10971-9C8B-493B-BD2D-85E643D16609}"/>
</file>

<file path=customXml/itemProps2.xml><?xml version="1.0" encoding="utf-8"?>
<ds:datastoreItem xmlns:ds="http://schemas.openxmlformats.org/officeDocument/2006/customXml" ds:itemID="{8B392C42-9769-4578-805C-D8E3A75C07A6}"/>
</file>

<file path=customXml/itemProps3.xml><?xml version="1.0" encoding="utf-8"?>
<ds:datastoreItem xmlns:ds="http://schemas.openxmlformats.org/officeDocument/2006/customXml" ds:itemID="{790BFA6F-2AAA-4AC3-A76B-26C17AA368F1}"/>
</file>

<file path=docProps/app.xml><?xml version="1.0" encoding="utf-8"?>
<Properties xmlns="http://schemas.openxmlformats.org/officeDocument/2006/extended-properties" xmlns:vt="http://schemas.openxmlformats.org/officeDocument/2006/docPropsVTypes">
  <Template>normal</Template>
  <TotalTime>7</TotalTime>
  <Pages>63</Pages>
  <Words>25461</Words>
  <Characters>140036</Characters>
  <Application>Microsoft Office Word</Application>
  <DocSecurity>0</DocSecurity>
  <Lines>1166</Lines>
  <Paragraphs>330</Paragraphs>
  <ScaleCrop>false</ScaleCrop>
  <Company/>
  <LinksUpToDate>false</LinksUpToDate>
  <CharactersWithSpaces>165167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- 230324 Definitivo Convenio Colectivo.docx</dc:title>
  <dc:creator>alejandro</dc:creator>
  <cp:lastModifiedBy>Manuela Rabaneda Cárdenas</cp:lastModifiedBy>
  <cp:revision>6</cp:revision>
  <dcterms:created xsi:type="dcterms:W3CDTF">2023-10-13T10:38:00Z</dcterms:created>
  <dcterms:modified xsi:type="dcterms:W3CDTF">2023-10-13T10:42:00Z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LastSaved">
    <vt:filetime>2023-10-13T00:00:00Z</vt:filetime>
  </property>
  <property fmtid="{D5CDD505-2E9C-101B-9397-08002B2CF9AE}" pid="4" name="Producer">
    <vt:lpwstr>Microsoft: Print To PDF</vt:lpwstr>
  </property>
  <property fmtid="{D5CDD505-2E9C-101B-9397-08002B2CF9AE}" pid="5" name="ContentTypeId">
    <vt:lpwstr>0x010100F3671DA0BFC7C648ABECC1FF189449F0</vt:lpwstr>
  </property>
</Properties>
</file>